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6C0E22" w:rsidP="00E93269">
      <w:pPr>
        <w:jc w:val="center"/>
        <w:rPr>
          <w:b/>
          <w:sz w:val="28"/>
          <w:szCs w:val="28"/>
        </w:rPr>
      </w:pPr>
      <w:r w:rsidRPr="00E7508B">
        <w:rPr>
          <w:b/>
          <w:sz w:val="28"/>
          <w:szCs w:val="28"/>
        </w:rPr>
        <w:t>ГЕНЕРАЛЬНЫЙ ПЛАН</w:t>
      </w:r>
    </w:p>
    <w:p w:rsidR="00E93269" w:rsidRPr="00E7508B" w:rsidRDefault="00E93269" w:rsidP="00E93269">
      <w:pPr>
        <w:jc w:val="center"/>
        <w:rPr>
          <w:b/>
          <w:sz w:val="28"/>
          <w:szCs w:val="28"/>
        </w:rPr>
      </w:pPr>
      <w:r w:rsidRPr="00E7508B">
        <w:rPr>
          <w:b/>
          <w:sz w:val="28"/>
          <w:szCs w:val="28"/>
        </w:rPr>
        <w:t>РУССКО-БУЙЛОВСКОГО СЕЛЬСКОГО ПОСЕЛЕНИЯ</w:t>
      </w:r>
    </w:p>
    <w:p w:rsidR="00E93269" w:rsidRPr="00E7508B" w:rsidRDefault="00E93269" w:rsidP="00E93269">
      <w:pPr>
        <w:jc w:val="center"/>
        <w:rPr>
          <w:b/>
          <w:sz w:val="28"/>
          <w:szCs w:val="28"/>
        </w:rPr>
      </w:pPr>
      <w:r w:rsidRPr="00E7508B">
        <w:rPr>
          <w:b/>
          <w:sz w:val="28"/>
          <w:szCs w:val="28"/>
        </w:rPr>
        <w:t>ПАВЛОВСКОГО МУНИЦИПАЛЬНОГО РАЙОНА</w:t>
      </w:r>
    </w:p>
    <w:p w:rsidR="00E93269" w:rsidRPr="00E7508B" w:rsidRDefault="00E93269" w:rsidP="00E93269">
      <w:pPr>
        <w:jc w:val="center"/>
        <w:rPr>
          <w:b/>
          <w:sz w:val="28"/>
          <w:szCs w:val="28"/>
        </w:rPr>
      </w:pPr>
      <w:r w:rsidRPr="00E7508B">
        <w:rPr>
          <w:b/>
          <w:sz w:val="28"/>
          <w:szCs w:val="28"/>
        </w:rPr>
        <w:t>ВОРОНЕЖСКОЙ ОБЛАСТИ</w:t>
      </w: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r w:rsidRPr="00E7508B">
        <w:rPr>
          <w:b/>
          <w:sz w:val="28"/>
          <w:szCs w:val="28"/>
        </w:rPr>
        <w:t xml:space="preserve">ТОМ </w:t>
      </w:r>
      <w:r w:rsidRPr="00E7508B">
        <w:rPr>
          <w:b/>
          <w:sz w:val="28"/>
          <w:szCs w:val="28"/>
          <w:lang w:val="en-US"/>
        </w:rPr>
        <w:t>II</w:t>
      </w:r>
    </w:p>
    <w:p w:rsidR="00E93269" w:rsidRPr="00E7508B" w:rsidRDefault="00E93269" w:rsidP="00E93269">
      <w:pPr>
        <w:pStyle w:val="a0"/>
        <w:snapToGrid w:val="0"/>
        <w:jc w:val="center"/>
        <w:outlineLvl w:val="0"/>
        <w:rPr>
          <w:b/>
          <w:sz w:val="28"/>
          <w:szCs w:val="28"/>
        </w:rPr>
      </w:pPr>
      <w:bookmarkStart w:id="0" w:name="_Toc129683161"/>
      <w:r w:rsidRPr="00E7508B">
        <w:rPr>
          <w:b/>
          <w:sz w:val="28"/>
          <w:szCs w:val="28"/>
        </w:rPr>
        <w:t>МАТЕРИАЛЫ ПО ОБОСНОВАНИЮ</w:t>
      </w:r>
      <w:bookmarkEnd w:id="0"/>
      <w:r w:rsidRPr="00E7508B">
        <w:rPr>
          <w:b/>
          <w:sz w:val="28"/>
          <w:szCs w:val="28"/>
        </w:rPr>
        <w:t xml:space="preserve"> </w:t>
      </w: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E93269" w:rsidRPr="00E7508B" w:rsidRDefault="00E93269" w:rsidP="00E93269">
      <w:pPr>
        <w:jc w:val="center"/>
        <w:rPr>
          <w:b/>
          <w:sz w:val="28"/>
          <w:szCs w:val="28"/>
        </w:rPr>
      </w:pPr>
    </w:p>
    <w:p w:rsidR="004D1B68" w:rsidRPr="00E7508B" w:rsidRDefault="004D1B68" w:rsidP="00B262CD">
      <w:pPr>
        <w:suppressAutoHyphens/>
        <w:autoSpaceDN/>
        <w:adjustRightInd/>
        <w:snapToGrid w:val="0"/>
        <w:spacing w:line="276" w:lineRule="auto"/>
        <w:jc w:val="both"/>
      </w:pPr>
    </w:p>
    <w:p w:rsidR="00BC7A5C" w:rsidRPr="00E7508B" w:rsidRDefault="00BC7A5C" w:rsidP="00BC7A5C">
      <w:pPr>
        <w:pageBreakBefore/>
        <w:jc w:val="center"/>
      </w:pPr>
      <w:r w:rsidRPr="00E7508B">
        <w:lastRenderedPageBreak/>
        <w:t xml:space="preserve">СОСТАВ ГЕНЕРАЛЬНОГО ПЛАНА </w:t>
      </w:r>
    </w:p>
    <w:tbl>
      <w:tblPr>
        <w:tblW w:w="98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1418"/>
        <w:gridCol w:w="7908"/>
      </w:tblGrid>
      <w:tr w:rsidR="00E7508B" w:rsidRPr="00E7508B" w:rsidTr="005F0928">
        <w:trPr>
          <w:trHeight w:val="276"/>
        </w:trPr>
        <w:tc>
          <w:tcPr>
            <w:tcW w:w="567" w:type="dxa"/>
            <w:shd w:val="clear" w:color="auto" w:fill="DAEEF3" w:themeFill="accent5" w:themeFillTint="33"/>
          </w:tcPr>
          <w:p w:rsidR="00A54356" w:rsidRPr="00E7508B" w:rsidRDefault="00A54356" w:rsidP="005F0928">
            <w:pPr>
              <w:pStyle w:val="TableContents"/>
              <w:rPr>
                <w:b/>
                <w:bCs/>
                <w:sz w:val="23"/>
                <w:szCs w:val="23"/>
                <w:lang w:val="en-US"/>
              </w:rPr>
            </w:pPr>
            <w:r w:rsidRPr="00E7508B">
              <w:rPr>
                <w:b/>
                <w:bCs/>
                <w:sz w:val="23"/>
                <w:szCs w:val="23"/>
                <w:lang w:val="en-US"/>
              </w:rPr>
              <w:t>№ п/п</w:t>
            </w:r>
          </w:p>
        </w:tc>
        <w:tc>
          <w:tcPr>
            <w:tcW w:w="1418" w:type="dxa"/>
            <w:shd w:val="clear" w:color="auto" w:fill="DAEEF3" w:themeFill="accent5" w:themeFillTint="33"/>
          </w:tcPr>
          <w:p w:rsidR="00A54356" w:rsidRPr="00E7508B" w:rsidRDefault="00A54356" w:rsidP="005F0928">
            <w:pPr>
              <w:pStyle w:val="TableContents"/>
              <w:ind w:right="-197"/>
              <w:rPr>
                <w:b/>
                <w:bCs/>
                <w:sz w:val="23"/>
                <w:szCs w:val="23"/>
              </w:rPr>
            </w:pPr>
            <w:r w:rsidRPr="00E7508B">
              <w:rPr>
                <w:b/>
                <w:bCs/>
                <w:sz w:val="23"/>
                <w:szCs w:val="23"/>
              </w:rPr>
              <w:t>Обозначение</w:t>
            </w:r>
          </w:p>
        </w:tc>
        <w:tc>
          <w:tcPr>
            <w:tcW w:w="7908" w:type="dxa"/>
            <w:shd w:val="clear" w:color="auto" w:fill="DAEEF3" w:themeFill="accent5" w:themeFillTint="33"/>
          </w:tcPr>
          <w:p w:rsidR="00A54356" w:rsidRPr="00E7508B" w:rsidRDefault="00A54356" w:rsidP="005F0928">
            <w:pPr>
              <w:pStyle w:val="TableContents"/>
              <w:rPr>
                <w:b/>
                <w:bCs/>
                <w:sz w:val="23"/>
                <w:szCs w:val="23"/>
              </w:rPr>
            </w:pPr>
            <w:r w:rsidRPr="00E7508B">
              <w:rPr>
                <w:b/>
                <w:bCs/>
                <w:sz w:val="23"/>
                <w:szCs w:val="23"/>
              </w:rPr>
              <w:t>Наименование</w:t>
            </w:r>
          </w:p>
        </w:tc>
      </w:tr>
      <w:tr w:rsidR="00E7508B" w:rsidRPr="00E7508B" w:rsidTr="005F0928">
        <w:trPr>
          <w:trHeight w:val="276"/>
        </w:trPr>
        <w:tc>
          <w:tcPr>
            <w:tcW w:w="567" w:type="dxa"/>
            <w:vMerge w:val="restart"/>
            <w:shd w:val="clear" w:color="auto" w:fill="auto"/>
          </w:tcPr>
          <w:p w:rsidR="00A54356" w:rsidRPr="00E7508B" w:rsidRDefault="00A54356" w:rsidP="005F0928">
            <w:pPr>
              <w:pStyle w:val="TableContents"/>
              <w:jc w:val="center"/>
              <w:rPr>
                <w:b/>
                <w:bCs/>
                <w:sz w:val="23"/>
                <w:szCs w:val="23"/>
              </w:rPr>
            </w:pPr>
            <w:r w:rsidRPr="00E7508B">
              <w:rPr>
                <w:b/>
                <w:bCs/>
                <w:sz w:val="23"/>
                <w:szCs w:val="23"/>
              </w:rPr>
              <w:t>1.</w:t>
            </w:r>
          </w:p>
        </w:tc>
        <w:tc>
          <w:tcPr>
            <w:tcW w:w="9326" w:type="dxa"/>
            <w:gridSpan w:val="2"/>
            <w:shd w:val="clear" w:color="auto" w:fill="auto"/>
          </w:tcPr>
          <w:p w:rsidR="00A54356" w:rsidRPr="00E7508B" w:rsidRDefault="00A54356" w:rsidP="005F0928">
            <w:pPr>
              <w:pStyle w:val="TableContents"/>
              <w:rPr>
                <w:b/>
                <w:bCs/>
                <w:sz w:val="23"/>
                <w:szCs w:val="23"/>
              </w:rPr>
            </w:pPr>
            <w:r w:rsidRPr="00E7508B">
              <w:rPr>
                <w:b/>
                <w:bCs/>
                <w:sz w:val="23"/>
                <w:szCs w:val="23"/>
              </w:rPr>
              <w:t>УТВЕРЖДАЕМАЯ ЧАСТЬ</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
                <w:bCs/>
                <w:sz w:val="23"/>
                <w:szCs w:val="23"/>
              </w:rPr>
            </w:pPr>
          </w:p>
        </w:tc>
        <w:tc>
          <w:tcPr>
            <w:tcW w:w="9326" w:type="dxa"/>
            <w:gridSpan w:val="2"/>
            <w:shd w:val="clear" w:color="auto" w:fill="auto"/>
          </w:tcPr>
          <w:p w:rsidR="00A54356" w:rsidRPr="00E7508B" w:rsidRDefault="00A54356" w:rsidP="005F0928">
            <w:pPr>
              <w:pStyle w:val="TableContents"/>
              <w:jc w:val="center"/>
              <w:rPr>
                <w:b/>
                <w:bCs/>
                <w:sz w:val="23"/>
                <w:szCs w:val="23"/>
              </w:rPr>
            </w:pPr>
            <w:r w:rsidRPr="00E7508B">
              <w:rPr>
                <w:bCs/>
                <w:i/>
                <w:sz w:val="23"/>
                <w:szCs w:val="23"/>
              </w:rPr>
              <w:t>Текстовая часть</w:t>
            </w:r>
          </w:p>
        </w:tc>
      </w:tr>
      <w:tr w:rsidR="00E7508B" w:rsidRPr="00E7508B" w:rsidTr="005F0928">
        <w:trPr>
          <w:trHeight w:val="276"/>
        </w:trPr>
        <w:tc>
          <w:tcPr>
            <w:tcW w:w="567" w:type="dxa"/>
            <w:vMerge/>
          </w:tcPr>
          <w:p w:rsidR="00A54356" w:rsidRPr="00E7508B" w:rsidRDefault="00A54356" w:rsidP="005F0928">
            <w:pPr>
              <w:pStyle w:val="TableContents"/>
              <w:jc w:val="center"/>
              <w:rPr>
                <w:sz w:val="23"/>
                <w:szCs w:val="23"/>
              </w:rPr>
            </w:pPr>
          </w:p>
        </w:tc>
        <w:tc>
          <w:tcPr>
            <w:tcW w:w="1418" w:type="dxa"/>
          </w:tcPr>
          <w:p w:rsidR="00A54356" w:rsidRPr="00E7508B" w:rsidRDefault="00A54356" w:rsidP="005F0928">
            <w:pPr>
              <w:pStyle w:val="TableContents"/>
              <w:jc w:val="center"/>
              <w:rPr>
                <w:sz w:val="23"/>
                <w:szCs w:val="23"/>
              </w:rPr>
            </w:pPr>
            <w:r w:rsidRPr="00E7508B">
              <w:rPr>
                <w:sz w:val="23"/>
                <w:szCs w:val="23"/>
              </w:rPr>
              <w:t xml:space="preserve">Том </w:t>
            </w:r>
            <w:r w:rsidRPr="00E7508B">
              <w:rPr>
                <w:sz w:val="23"/>
                <w:szCs w:val="23"/>
                <w:lang w:val="en-US"/>
              </w:rPr>
              <w:t>I</w:t>
            </w:r>
          </w:p>
        </w:tc>
        <w:tc>
          <w:tcPr>
            <w:tcW w:w="7908" w:type="dxa"/>
          </w:tcPr>
          <w:p w:rsidR="00A54356" w:rsidRPr="00E7508B" w:rsidRDefault="00A54356" w:rsidP="005F0928">
            <w:pPr>
              <w:pStyle w:val="TableContents"/>
              <w:jc w:val="both"/>
              <w:rPr>
                <w:bCs/>
                <w:sz w:val="23"/>
                <w:szCs w:val="23"/>
              </w:rPr>
            </w:pPr>
            <w:r w:rsidRPr="00E7508B">
              <w:rPr>
                <w:sz w:val="23"/>
                <w:szCs w:val="23"/>
              </w:rPr>
              <w:t xml:space="preserve">Положение о территориальном планировании </w:t>
            </w:r>
            <w:r w:rsidRPr="00E7508B">
              <w:rPr>
                <w:bCs/>
                <w:sz w:val="23"/>
                <w:szCs w:val="23"/>
              </w:rPr>
              <w:t xml:space="preserve">Русско-Буйловского сельского поселения Павловского муниципального района Воронежской области </w:t>
            </w:r>
          </w:p>
        </w:tc>
      </w:tr>
      <w:tr w:rsidR="00E7508B" w:rsidRPr="00E7508B" w:rsidTr="005F0928">
        <w:trPr>
          <w:trHeight w:val="276"/>
        </w:trPr>
        <w:tc>
          <w:tcPr>
            <w:tcW w:w="567" w:type="dxa"/>
            <w:vMerge/>
          </w:tcPr>
          <w:p w:rsidR="00041ACA" w:rsidRPr="00E7508B" w:rsidRDefault="00041ACA" w:rsidP="00041ACA">
            <w:pPr>
              <w:pStyle w:val="TableContents"/>
              <w:jc w:val="center"/>
              <w:rPr>
                <w:sz w:val="23"/>
                <w:szCs w:val="23"/>
                <w:highlight w:val="yellow"/>
              </w:rPr>
            </w:pPr>
          </w:p>
        </w:tc>
        <w:tc>
          <w:tcPr>
            <w:tcW w:w="1418" w:type="dxa"/>
            <w:vMerge w:val="restart"/>
          </w:tcPr>
          <w:p w:rsidR="00041ACA" w:rsidRPr="00E7508B" w:rsidRDefault="00041ACA" w:rsidP="00041ACA">
            <w:pPr>
              <w:pStyle w:val="TableContents"/>
              <w:jc w:val="center"/>
              <w:rPr>
                <w:sz w:val="23"/>
                <w:szCs w:val="23"/>
                <w:highlight w:val="red"/>
                <w:lang w:val="en-US"/>
              </w:rPr>
            </w:pPr>
            <w:r w:rsidRPr="00E7508B">
              <w:rPr>
                <w:sz w:val="23"/>
                <w:szCs w:val="23"/>
              </w:rPr>
              <w:t xml:space="preserve">Приложения </w:t>
            </w:r>
          </w:p>
        </w:tc>
        <w:tc>
          <w:tcPr>
            <w:tcW w:w="7908" w:type="dxa"/>
          </w:tcPr>
          <w:p w:rsidR="00041ACA" w:rsidRPr="00E7508B" w:rsidRDefault="00041ACA" w:rsidP="00041ACA">
            <w:pPr>
              <w:pStyle w:val="TableContents"/>
              <w:jc w:val="both"/>
              <w:rPr>
                <w:sz w:val="23"/>
                <w:szCs w:val="23"/>
                <w:highlight w:val="red"/>
              </w:rPr>
            </w:pPr>
            <w:r w:rsidRPr="00E7508B">
              <w:rPr>
                <w:sz w:val="23"/>
                <w:szCs w:val="23"/>
              </w:rPr>
              <w:t xml:space="preserve">Текстовое, координатное и графическое описание прохождения границ населенных пунктов поселка Шкурлат 3-й, села Русская Буйловка Русско-Буйловского сельского поселения </w:t>
            </w:r>
            <w:r w:rsidRPr="00E7508B">
              <w:rPr>
                <w:i/>
                <w:sz w:val="23"/>
                <w:szCs w:val="23"/>
              </w:rPr>
              <w:t>(</w:t>
            </w:r>
            <w:r w:rsidRPr="00E7508B">
              <w:rPr>
                <w:i/>
              </w:rPr>
              <w:t xml:space="preserve">утверждено решением Совета народных депутатов </w:t>
            </w:r>
            <w:r w:rsidRPr="00E7508B">
              <w:rPr>
                <w:bCs/>
                <w:i/>
              </w:rPr>
              <w:t>от 29.05.2017 № 156).</w:t>
            </w:r>
          </w:p>
        </w:tc>
      </w:tr>
      <w:tr w:rsidR="00E7508B" w:rsidRPr="00E7508B" w:rsidTr="005F0928">
        <w:trPr>
          <w:trHeight w:val="276"/>
        </w:trPr>
        <w:tc>
          <w:tcPr>
            <w:tcW w:w="567" w:type="dxa"/>
            <w:vMerge/>
          </w:tcPr>
          <w:p w:rsidR="00041ACA" w:rsidRPr="00E7508B" w:rsidRDefault="00041ACA" w:rsidP="00041ACA">
            <w:pPr>
              <w:pStyle w:val="TableContents"/>
              <w:jc w:val="center"/>
              <w:rPr>
                <w:sz w:val="23"/>
                <w:szCs w:val="23"/>
                <w:highlight w:val="yellow"/>
              </w:rPr>
            </w:pPr>
          </w:p>
        </w:tc>
        <w:tc>
          <w:tcPr>
            <w:tcW w:w="1418" w:type="dxa"/>
            <w:vMerge/>
          </w:tcPr>
          <w:p w:rsidR="00041ACA" w:rsidRPr="00E7508B" w:rsidRDefault="00041ACA" w:rsidP="00041ACA">
            <w:pPr>
              <w:pStyle w:val="TableContents"/>
              <w:jc w:val="center"/>
              <w:rPr>
                <w:sz w:val="23"/>
                <w:szCs w:val="23"/>
                <w:highlight w:val="red"/>
              </w:rPr>
            </w:pPr>
          </w:p>
        </w:tc>
        <w:tc>
          <w:tcPr>
            <w:tcW w:w="7908" w:type="dxa"/>
          </w:tcPr>
          <w:p w:rsidR="00041ACA" w:rsidRPr="00E7508B" w:rsidRDefault="00041ACA" w:rsidP="00041ACA">
            <w:pPr>
              <w:jc w:val="both"/>
              <w:rPr>
                <w:sz w:val="23"/>
                <w:szCs w:val="23"/>
              </w:rPr>
            </w:pPr>
            <w:r w:rsidRPr="00E7508B">
              <w:rPr>
                <w:sz w:val="23"/>
                <w:szCs w:val="23"/>
              </w:rPr>
              <w:t xml:space="preserve">Сведения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 </w:t>
            </w:r>
            <w:r w:rsidRPr="00E7508B">
              <w:rPr>
                <w:i/>
                <w:sz w:val="23"/>
                <w:szCs w:val="23"/>
              </w:rPr>
              <w:t>(</w:t>
            </w:r>
            <w:r w:rsidRPr="00E7508B">
              <w:rPr>
                <w:i/>
              </w:rPr>
              <w:t xml:space="preserve">утверждено решением Совета народных депутатов </w:t>
            </w:r>
            <w:r w:rsidRPr="00E7508B">
              <w:rPr>
                <w:bCs/>
                <w:i/>
              </w:rPr>
              <w:t xml:space="preserve">от </w:t>
            </w:r>
            <w:r w:rsidRPr="00E7508B">
              <w:rPr>
                <w:i/>
              </w:rPr>
              <w:t>19.09.2019 года № 312).</w:t>
            </w:r>
          </w:p>
        </w:tc>
      </w:tr>
      <w:tr w:rsidR="00E7508B" w:rsidRPr="00E7508B" w:rsidTr="005F0928">
        <w:trPr>
          <w:trHeight w:val="276"/>
        </w:trPr>
        <w:tc>
          <w:tcPr>
            <w:tcW w:w="567" w:type="dxa"/>
            <w:vMerge/>
          </w:tcPr>
          <w:p w:rsidR="00A54356" w:rsidRPr="00E7508B" w:rsidRDefault="00A54356" w:rsidP="005F0928">
            <w:pPr>
              <w:pStyle w:val="TableContents"/>
              <w:jc w:val="center"/>
              <w:rPr>
                <w:sz w:val="23"/>
                <w:szCs w:val="23"/>
                <w:highlight w:val="yellow"/>
              </w:rPr>
            </w:pPr>
          </w:p>
        </w:tc>
        <w:tc>
          <w:tcPr>
            <w:tcW w:w="1418" w:type="dxa"/>
            <w:vMerge/>
          </w:tcPr>
          <w:p w:rsidR="00A54356" w:rsidRPr="00E7508B" w:rsidRDefault="00A54356" w:rsidP="005F0928">
            <w:pPr>
              <w:pStyle w:val="TableContents"/>
              <w:jc w:val="center"/>
              <w:rPr>
                <w:sz w:val="23"/>
                <w:szCs w:val="23"/>
                <w:highlight w:val="red"/>
              </w:rPr>
            </w:pPr>
          </w:p>
        </w:tc>
        <w:tc>
          <w:tcPr>
            <w:tcW w:w="7908" w:type="dxa"/>
          </w:tcPr>
          <w:p w:rsidR="00A54356" w:rsidRPr="00E7508B" w:rsidRDefault="00A54356" w:rsidP="005F0928">
            <w:pPr>
              <w:jc w:val="both"/>
              <w:rPr>
                <w:sz w:val="23"/>
                <w:szCs w:val="23"/>
                <w:highlight w:val="red"/>
              </w:rPr>
            </w:pPr>
            <w:r w:rsidRPr="00E7508B">
              <w:rPr>
                <w:sz w:val="23"/>
                <w:szCs w:val="23"/>
              </w:rPr>
              <w:t>Сведения о границах населенных пунктов села Русская Буйловка, села Варваровка. Графическое описание местоположения границ населенных пунктов, перечень координат характерных точек границ населенных пунктов.</w:t>
            </w:r>
          </w:p>
        </w:tc>
      </w:tr>
      <w:tr w:rsidR="00E7508B" w:rsidRPr="00E7508B" w:rsidTr="005F0928">
        <w:trPr>
          <w:trHeight w:val="276"/>
        </w:trPr>
        <w:tc>
          <w:tcPr>
            <w:tcW w:w="567" w:type="dxa"/>
            <w:vMerge/>
          </w:tcPr>
          <w:p w:rsidR="00A54356" w:rsidRPr="00E7508B" w:rsidRDefault="00A54356" w:rsidP="005F0928">
            <w:pPr>
              <w:pStyle w:val="TableContents"/>
              <w:jc w:val="center"/>
              <w:rPr>
                <w:sz w:val="23"/>
                <w:szCs w:val="23"/>
                <w:highlight w:val="yellow"/>
              </w:rPr>
            </w:pPr>
          </w:p>
        </w:tc>
        <w:tc>
          <w:tcPr>
            <w:tcW w:w="9326" w:type="dxa"/>
            <w:gridSpan w:val="2"/>
          </w:tcPr>
          <w:p w:rsidR="00A54356" w:rsidRPr="00E7508B" w:rsidRDefault="00A54356" w:rsidP="005F0928">
            <w:pPr>
              <w:pStyle w:val="TableContents"/>
              <w:jc w:val="center"/>
              <w:rPr>
                <w:bCs/>
                <w:i/>
                <w:snapToGrid w:val="0"/>
                <w:sz w:val="23"/>
                <w:szCs w:val="23"/>
              </w:rPr>
            </w:pPr>
            <w:r w:rsidRPr="00E7508B">
              <w:rPr>
                <w:bCs/>
                <w:i/>
                <w:snapToGrid w:val="0"/>
                <w:sz w:val="23"/>
                <w:szCs w:val="23"/>
              </w:rPr>
              <w:t>Графическая часть</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1</w:t>
            </w:r>
          </w:p>
        </w:tc>
        <w:tc>
          <w:tcPr>
            <w:tcW w:w="7908" w:type="dxa"/>
            <w:shd w:val="clear" w:color="auto" w:fill="auto"/>
          </w:tcPr>
          <w:p w:rsidR="00A54356" w:rsidRPr="00E7508B" w:rsidRDefault="00A54356" w:rsidP="005F0928">
            <w:pPr>
              <w:pStyle w:val="TableContents"/>
              <w:jc w:val="both"/>
              <w:rPr>
                <w:b/>
                <w:bCs/>
                <w:sz w:val="23"/>
                <w:szCs w:val="23"/>
              </w:rPr>
            </w:pPr>
            <w:r w:rsidRPr="00E7508B">
              <w:rPr>
                <w:sz w:val="23"/>
                <w:szCs w:val="23"/>
              </w:rPr>
              <w:t>Карта границ населенных пунктов, входящих в состав поселения</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2</w:t>
            </w:r>
          </w:p>
        </w:tc>
        <w:tc>
          <w:tcPr>
            <w:tcW w:w="7908" w:type="dxa"/>
            <w:shd w:val="clear" w:color="auto" w:fill="auto"/>
          </w:tcPr>
          <w:p w:rsidR="00A54356" w:rsidRPr="00E7508B" w:rsidRDefault="00A54356" w:rsidP="005F0928">
            <w:pPr>
              <w:pStyle w:val="TableContents"/>
              <w:jc w:val="both"/>
              <w:rPr>
                <w:b/>
                <w:bCs/>
                <w:sz w:val="23"/>
                <w:szCs w:val="23"/>
              </w:rPr>
            </w:pPr>
            <w:r w:rsidRPr="00E7508B">
              <w:rPr>
                <w:sz w:val="23"/>
                <w:szCs w:val="23"/>
              </w:rPr>
              <w:t>Карта функциональных зон поселения</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3</w:t>
            </w:r>
          </w:p>
        </w:tc>
        <w:tc>
          <w:tcPr>
            <w:tcW w:w="7908" w:type="dxa"/>
            <w:shd w:val="clear" w:color="auto" w:fill="auto"/>
          </w:tcPr>
          <w:p w:rsidR="00A54356" w:rsidRPr="00E7508B" w:rsidRDefault="00A54356" w:rsidP="005F0928">
            <w:pPr>
              <w:pStyle w:val="TableContents"/>
              <w:jc w:val="both"/>
              <w:rPr>
                <w:sz w:val="23"/>
                <w:szCs w:val="23"/>
              </w:rPr>
            </w:pPr>
            <w:r w:rsidRPr="00E7508B">
              <w:rPr>
                <w:sz w:val="23"/>
                <w:szCs w:val="23"/>
              </w:rPr>
              <w:t xml:space="preserve">Карта планируемого размещения объектов капитального строительства местного значения </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4</w:t>
            </w:r>
          </w:p>
        </w:tc>
        <w:tc>
          <w:tcPr>
            <w:tcW w:w="7908" w:type="dxa"/>
            <w:shd w:val="clear" w:color="auto" w:fill="auto"/>
          </w:tcPr>
          <w:p w:rsidR="00A54356" w:rsidRPr="00E7508B" w:rsidRDefault="00A54356" w:rsidP="005F0928">
            <w:pPr>
              <w:pStyle w:val="TableContents"/>
              <w:jc w:val="both"/>
              <w:rPr>
                <w:sz w:val="23"/>
                <w:szCs w:val="23"/>
              </w:rPr>
            </w:pPr>
            <w:r w:rsidRPr="00E7508B">
              <w:rPr>
                <w:sz w:val="23"/>
                <w:szCs w:val="23"/>
              </w:rPr>
              <w:t>Карта планируемого размещения объектов транспортной инфраструктуры</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5</w:t>
            </w:r>
          </w:p>
        </w:tc>
        <w:tc>
          <w:tcPr>
            <w:tcW w:w="7908" w:type="dxa"/>
            <w:shd w:val="clear" w:color="auto" w:fill="auto"/>
          </w:tcPr>
          <w:p w:rsidR="00A54356" w:rsidRPr="00E7508B" w:rsidRDefault="00A54356" w:rsidP="005F0928">
            <w:pPr>
              <w:pStyle w:val="TableContents"/>
              <w:jc w:val="both"/>
              <w:rPr>
                <w:sz w:val="23"/>
                <w:szCs w:val="23"/>
              </w:rPr>
            </w:pPr>
            <w:r w:rsidRPr="00E7508B">
              <w:rPr>
                <w:sz w:val="23"/>
                <w:szCs w:val="23"/>
              </w:rPr>
              <w:t>Карта планируемого размещения объектов инженерной инфраструктуры. Водоснабжение</w:t>
            </w:r>
            <w:r w:rsidRPr="00E7508B">
              <w:rPr>
                <w:bCs/>
                <w:sz w:val="23"/>
                <w:szCs w:val="23"/>
              </w:rPr>
              <w:t xml:space="preserve">, </w:t>
            </w:r>
            <w:r w:rsidRPr="00E7508B">
              <w:rPr>
                <w:snapToGrid w:val="0"/>
                <w:sz w:val="23"/>
                <w:szCs w:val="23"/>
              </w:rPr>
              <w:t>газоснабжение и теплоснабжение</w:t>
            </w:r>
            <w:r w:rsidRPr="00E7508B">
              <w:rPr>
                <w:sz w:val="23"/>
                <w:szCs w:val="23"/>
              </w:rPr>
              <w:t>.</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6</w:t>
            </w:r>
          </w:p>
        </w:tc>
        <w:tc>
          <w:tcPr>
            <w:tcW w:w="7908" w:type="dxa"/>
            <w:shd w:val="clear" w:color="auto" w:fill="auto"/>
          </w:tcPr>
          <w:p w:rsidR="00A54356" w:rsidRPr="00E7508B" w:rsidRDefault="00A54356" w:rsidP="005F0928">
            <w:pPr>
              <w:pStyle w:val="TableContents"/>
              <w:jc w:val="both"/>
              <w:rPr>
                <w:sz w:val="23"/>
                <w:szCs w:val="23"/>
              </w:rPr>
            </w:pPr>
            <w:r w:rsidRPr="00E7508B">
              <w:rPr>
                <w:sz w:val="23"/>
                <w:szCs w:val="23"/>
              </w:rPr>
              <w:t xml:space="preserve">Карта планируемого размещения объектов инженерной инфраструктуры. </w:t>
            </w:r>
            <w:r w:rsidRPr="00E7508B">
              <w:rPr>
                <w:snapToGrid w:val="0"/>
                <w:sz w:val="23"/>
                <w:szCs w:val="23"/>
              </w:rPr>
              <w:t>Электроснабжение и линии связи.</w:t>
            </w:r>
          </w:p>
        </w:tc>
      </w:tr>
      <w:tr w:rsidR="00E7508B" w:rsidRPr="00E7508B" w:rsidTr="005F0928">
        <w:trPr>
          <w:trHeight w:val="276"/>
        </w:trPr>
        <w:tc>
          <w:tcPr>
            <w:tcW w:w="567" w:type="dxa"/>
            <w:vMerge w:val="restart"/>
            <w:shd w:val="clear" w:color="auto" w:fill="auto"/>
          </w:tcPr>
          <w:p w:rsidR="00A54356" w:rsidRPr="00E7508B" w:rsidRDefault="00A54356" w:rsidP="005F0928">
            <w:pPr>
              <w:pStyle w:val="TableContents"/>
              <w:jc w:val="center"/>
              <w:rPr>
                <w:b/>
                <w:bCs/>
                <w:snapToGrid w:val="0"/>
                <w:sz w:val="23"/>
                <w:szCs w:val="23"/>
              </w:rPr>
            </w:pPr>
            <w:r w:rsidRPr="00E7508B">
              <w:rPr>
                <w:b/>
                <w:bCs/>
                <w:snapToGrid w:val="0"/>
                <w:sz w:val="23"/>
                <w:szCs w:val="23"/>
              </w:rPr>
              <w:t>2.</w:t>
            </w:r>
          </w:p>
        </w:tc>
        <w:tc>
          <w:tcPr>
            <w:tcW w:w="9326" w:type="dxa"/>
            <w:gridSpan w:val="2"/>
            <w:shd w:val="clear" w:color="auto" w:fill="auto"/>
          </w:tcPr>
          <w:p w:rsidR="00A54356" w:rsidRPr="00E7508B" w:rsidRDefault="00A54356" w:rsidP="005F0928">
            <w:pPr>
              <w:pStyle w:val="TableContents"/>
              <w:rPr>
                <w:b/>
                <w:sz w:val="23"/>
                <w:szCs w:val="23"/>
              </w:rPr>
            </w:pPr>
            <w:r w:rsidRPr="00E7508B">
              <w:rPr>
                <w:b/>
                <w:sz w:val="23"/>
                <w:szCs w:val="23"/>
              </w:rPr>
              <w:t>МАТЕРИАЛЫ ПО ОБОСНОВАНИЮ</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
                <w:bCs/>
                <w:snapToGrid w:val="0"/>
                <w:sz w:val="23"/>
                <w:szCs w:val="23"/>
              </w:rPr>
            </w:pPr>
          </w:p>
        </w:tc>
        <w:tc>
          <w:tcPr>
            <w:tcW w:w="9326" w:type="dxa"/>
            <w:gridSpan w:val="2"/>
            <w:shd w:val="clear" w:color="auto" w:fill="auto"/>
          </w:tcPr>
          <w:p w:rsidR="00A54356" w:rsidRPr="00E7508B" w:rsidRDefault="00A54356" w:rsidP="005F0928">
            <w:pPr>
              <w:pStyle w:val="TableContents"/>
              <w:jc w:val="center"/>
              <w:rPr>
                <w:b/>
                <w:sz w:val="23"/>
                <w:szCs w:val="23"/>
              </w:rPr>
            </w:pPr>
            <w:r w:rsidRPr="00E7508B">
              <w:rPr>
                <w:bCs/>
                <w:i/>
                <w:sz w:val="23"/>
                <w:szCs w:val="23"/>
              </w:rPr>
              <w:t>Текстовая часть</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 xml:space="preserve">Том </w:t>
            </w:r>
            <w:r w:rsidRPr="00E7508B">
              <w:rPr>
                <w:bCs/>
                <w:snapToGrid w:val="0"/>
                <w:sz w:val="23"/>
                <w:szCs w:val="23"/>
                <w:lang w:val="en-US"/>
              </w:rPr>
              <w:t>II</w:t>
            </w:r>
          </w:p>
        </w:tc>
        <w:tc>
          <w:tcPr>
            <w:tcW w:w="7908" w:type="dxa"/>
            <w:shd w:val="clear" w:color="auto" w:fill="auto"/>
          </w:tcPr>
          <w:p w:rsidR="00A54356" w:rsidRPr="00E7508B" w:rsidRDefault="00A54356" w:rsidP="005F0928">
            <w:pPr>
              <w:pStyle w:val="TableContents"/>
              <w:jc w:val="both"/>
              <w:rPr>
                <w:bCs/>
                <w:sz w:val="23"/>
                <w:szCs w:val="23"/>
              </w:rPr>
            </w:pPr>
            <w:r w:rsidRPr="00E7508B">
              <w:rPr>
                <w:bCs/>
                <w:sz w:val="23"/>
                <w:szCs w:val="23"/>
              </w:rPr>
              <w:t xml:space="preserve">Материалы по обоснованию генерального плана Русско-Буйловского сельского поселения Павловского муниципального района </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lang w:val="en-US"/>
              </w:rPr>
            </w:pPr>
            <w:r w:rsidRPr="00E7508B">
              <w:rPr>
                <w:bCs/>
                <w:snapToGrid w:val="0"/>
                <w:sz w:val="23"/>
                <w:szCs w:val="23"/>
              </w:rPr>
              <w:t xml:space="preserve">Том </w:t>
            </w:r>
            <w:r w:rsidRPr="00E7508B">
              <w:rPr>
                <w:bCs/>
                <w:snapToGrid w:val="0"/>
                <w:sz w:val="23"/>
                <w:szCs w:val="23"/>
                <w:lang w:val="en-US"/>
              </w:rPr>
              <w:t>III</w:t>
            </w:r>
          </w:p>
        </w:tc>
        <w:tc>
          <w:tcPr>
            <w:tcW w:w="7908" w:type="dxa"/>
            <w:shd w:val="clear" w:color="auto" w:fill="auto"/>
          </w:tcPr>
          <w:p w:rsidR="00A54356" w:rsidRPr="00E7508B" w:rsidRDefault="00A54356" w:rsidP="005F0928">
            <w:pPr>
              <w:pStyle w:val="TableContents"/>
              <w:jc w:val="both"/>
              <w:rPr>
                <w:bCs/>
                <w:sz w:val="23"/>
                <w:szCs w:val="23"/>
              </w:rPr>
            </w:pPr>
            <w:r w:rsidRPr="00E7508B">
              <w:rPr>
                <w:bCs/>
                <w:sz w:val="23"/>
                <w:szCs w:val="23"/>
              </w:rPr>
              <w:t>Перечень основных факторов риска возникновения чрезвычайных ситуаций природного и техногенного характера</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9326" w:type="dxa"/>
            <w:gridSpan w:val="2"/>
            <w:shd w:val="clear" w:color="auto" w:fill="auto"/>
          </w:tcPr>
          <w:p w:rsidR="00A54356" w:rsidRPr="00E7508B" w:rsidRDefault="00A54356" w:rsidP="005F0928">
            <w:pPr>
              <w:pStyle w:val="TableContents"/>
              <w:jc w:val="center"/>
              <w:rPr>
                <w:bCs/>
                <w:sz w:val="23"/>
                <w:szCs w:val="23"/>
              </w:rPr>
            </w:pPr>
            <w:r w:rsidRPr="00E7508B">
              <w:rPr>
                <w:bCs/>
                <w:i/>
                <w:snapToGrid w:val="0"/>
                <w:sz w:val="23"/>
                <w:szCs w:val="23"/>
              </w:rPr>
              <w:t>Графическая часть</w:t>
            </w:r>
          </w:p>
        </w:tc>
      </w:tr>
      <w:tr w:rsidR="00E7508B"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7</w:t>
            </w:r>
          </w:p>
        </w:tc>
        <w:tc>
          <w:tcPr>
            <w:tcW w:w="7908" w:type="dxa"/>
            <w:shd w:val="clear" w:color="auto" w:fill="auto"/>
          </w:tcPr>
          <w:p w:rsidR="00A54356" w:rsidRPr="00E7508B" w:rsidRDefault="00A54356" w:rsidP="005F0928">
            <w:pPr>
              <w:pStyle w:val="TableContents"/>
              <w:jc w:val="both"/>
              <w:rPr>
                <w:bCs/>
                <w:sz w:val="23"/>
                <w:szCs w:val="23"/>
              </w:rPr>
            </w:pPr>
            <w:r w:rsidRPr="00E7508B">
              <w:rPr>
                <w:sz w:val="23"/>
                <w:szCs w:val="23"/>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A54356" w:rsidRPr="00E7508B" w:rsidTr="005F0928">
        <w:trPr>
          <w:trHeight w:val="276"/>
        </w:trPr>
        <w:tc>
          <w:tcPr>
            <w:tcW w:w="567" w:type="dxa"/>
            <w:vMerge/>
            <w:shd w:val="clear" w:color="auto" w:fill="auto"/>
          </w:tcPr>
          <w:p w:rsidR="00A54356" w:rsidRPr="00E7508B" w:rsidRDefault="00A54356" w:rsidP="005F0928">
            <w:pPr>
              <w:pStyle w:val="TableContents"/>
              <w:jc w:val="center"/>
              <w:rPr>
                <w:bCs/>
                <w:snapToGrid w:val="0"/>
                <w:sz w:val="23"/>
                <w:szCs w:val="23"/>
              </w:rPr>
            </w:pPr>
          </w:p>
        </w:tc>
        <w:tc>
          <w:tcPr>
            <w:tcW w:w="1418" w:type="dxa"/>
            <w:shd w:val="clear" w:color="auto" w:fill="auto"/>
          </w:tcPr>
          <w:p w:rsidR="00A54356" w:rsidRPr="00E7508B" w:rsidRDefault="00A54356" w:rsidP="005F0928">
            <w:pPr>
              <w:pStyle w:val="TableContents"/>
              <w:jc w:val="center"/>
              <w:rPr>
                <w:bCs/>
                <w:snapToGrid w:val="0"/>
                <w:sz w:val="23"/>
                <w:szCs w:val="23"/>
              </w:rPr>
            </w:pPr>
            <w:r w:rsidRPr="00E7508B">
              <w:rPr>
                <w:bCs/>
                <w:snapToGrid w:val="0"/>
                <w:sz w:val="23"/>
                <w:szCs w:val="23"/>
              </w:rPr>
              <w:t>8</w:t>
            </w:r>
          </w:p>
        </w:tc>
        <w:tc>
          <w:tcPr>
            <w:tcW w:w="7908" w:type="dxa"/>
            <w:shd w:val="clear" w:color="auto" w:fill="auto"/>
          </w:tcPr>
          <w:p w:rsidR="00A54356" w:rsidRPr="00E7508B" w:rsidRDefault="00A54356" w:rsidP="005F0928">
            <w:pPr>
              <w:pStyle w:val="TableContents"/>
              <w:jc w:val="both"/>
              <w:rPr>
                <w:bCs/>
                <w:sz w:val="23"/>
                <w:szCs w:val="23"/>
              </w:rPr>
            </w:pPr>
            <w:r w:rsidRPr="00E7508B">
              <w:rPr>
                <w:snapToGrid w:val="0"/>
                <w:sz w:val="23"/>
                <w:szCs w:val="23"/>
              </w:rPr>
              <w:t xml:space="preserve">Карта границ территорий, подверженных риску возникновения чрезвычайных ситуаций природного и техногенного характера </w:t>
            </w:r>
          </w:p>
        </w:tc>
      </w:tr>
    </w:tbl>
    <w:p w:rsidR="002171B5" w:rsidRPr="00E7508B" w:rsidRDefault="002171B5"/>
    <w:sdt>
      <w:sdtPr>
        <w:rPr>
          <w:rFonts w:ascii="Times New Roman" w:eastAsia="Times New Roman" w:hAnsi="Times New Roman" w:cs="Times New Roman"/>
          <w:b w:val="0"/>
          <w:bCs w:val="0"/>
          <w:i/>
          <w:color w:val="auto"/>
          <w:sz w:val="24"/>
          <w:szCs w:val="24"/>
          <w:highlight w:val="yellow"/>
        </w:rPr>
        <w:id w:val="1222252117"/>
        <w:docPartObj>
          <w:docPartGallery w:val="Table of Contents"/>
          <w:docPartUnique/>
        </w:docPartObj>
      </w:sdtPr>
      <w:sdtEndPr>
        <w:rPr>
          <w:highlight w:val="none"/>
        </w:rPr>
      </w:sdtEndPr>
      <w:sdtContent>
        <w:p w:rsidR="003F0F7B" w:rsidRPr="00C52DB1" w:rsidRDefault="00D143CD" w:rsidP="00650646">
          <w:pPr>
            <w:pStyle w:val="aff6"/>
            <w:pageBreakBefore/>
            <w:numPr>
              <w:ilvl w:val="0"/>
              <w:numId w:val="0"/>
            </w:numPr>
            <w:spacing w:line="240" w:lineRule="auto"/>
            <w:jc w:val="center"/>
            <w:rPr>
              <w:rFonts w:ascii="Times New Roman" w:hAnsi="Times New Roman" w:cs="Times New Roman"/>
              <w:i/>
              <w:color w:val="auto"/>
              <w:sz w:val="24"/>
              <w:szCs w:val="24"/>
            </w:rPr>
          </w:pPr>
          <w:r w:rsidRPr="00C52DB1">
            <w:rPr>
              <w:rFonts w:ascii="Times New Roman" w:hAnsi="Times New Roman" w:cs="Times New Roman"/>
              <w:i/>
              <w:color w:val="auto"/>
              <w:sz w:val="24"/>
              <w:szCs w:val="24"/>
            </w:rPr>
            <w:t>Содержание</w:t>
          </w:r>
        </w:p>
        <w:p w:rsidR="00610A8D" w:rsidRPr="00C52DB1" w:rsidRDefault="00122CA3">
          <w:pPr>
            <w:pStyle w:val="1f1"/>
            <w:rPr>
              <w:rFonts w:eastAsiaTheme="minorEastAsia"/>
              <w:noProof/>
              <w:sz w:val="22"/>
              <w:szCs w:val="22"/>
            </w:rPr>
          </w:pPr>
          <w:r w:rsidRPr="00C52DB1">
            <w:rPr>
              <w:i/>
              <w:highlight w:val="yellow"/>
            </w:rPr>
            <w:fldChar w:fldCharType="begin"/>
          </w:r>
          <w:r w:rsidR="00B6150F" w:rsidRPr="00C52DB1">
            <w:rPr>
              <w:i/>
              <w:highlight w:val="yellow"/>
            </w:rPr>
            <w:instrText xml:space="preserve"> TOC \o "1-4" \h \z \u </w:instrText>
          </w:r>
          <w:r w:rsidRPr="00C52DB1">
            <w:rPr>
              <w:i/>
              <w:highlight w:val="yellow"/>
            </w:rPr>
            <w:fldChar w:fldCharType="separate"/>
          </w:r>
          <w:hyperlink w:anchor="_Toc129683161" w:history="1">
            <w:r w:rsidR="00610A8D" w:rsidRPr="00C52DB1">
              <w:rPr>
                <w:rStyle w:val="af6"/>
                <w:b/>
                <w:noProof/>
                <w:color w:val="auto"/>
              </w:rPr>
              <w:t>МАТЕРИАЛЫ ПО ОБОСНОВАНИЮ</w:t>
            </w:r>
            <w:r w:rsidR="00610A8D" w:rsidRPr="00C52DB1">
              <w:rPr>
                <w:noProof/>
                <w:webHidden/>
              </w:rPr>
              <w:tab/>
            </w:r>
            <w:r w:rsidRPr="00C52DB1">
              <w:rPr>
                <w:noProof/>
                <w:webHidden/>
              </w:rPr>
              <w:fldChar w:fldCharType="begin"/>
            </w:r>
            <w:r w:rsidR="00610A8D" w:rsidRPr="00C52DB1">
              <w:rPr>
                <w:noProof/>
                <w:webHidden/>
              </w:rPr>
              <w:instrText xml:space="preserve"> PAGEREF _Toc129683161 \h </w:instrText>
            </w:r>
            <w:r w:rsidRPr="00C52DB1">
              <w:rPr>
                <w:noProof/>
                <w:webHidden/>
              </w:rPr>
            </w:r>
            <w:r w:rsidRPr="00C52DB1">
              <w:rPr>
                <w:noProof/>
                <w:webHidden/>
              </w:rPr>
              <w:fldChar w:fldCharType="separate"/>
            </w:r>
            <w:r w:rsidR="00CC1BB0" w:rsidRPr="00C52DB1">
              <w:rPr>
                <w:noProof/>
                <w:webHidden/>
              </w:rPr>
              <w:t>1</w:t>
            </w:r>
            <w:r w:rsidRPr="00C52DB1">
              <w:rPr>
                <w:noProof/>
                <w:webHidden/>
              </w:rPr>
              <w:fldChar w:fldCharType="end"/>
            </w:r>
          </w:hyperlink>
        </w:p>
        <w:p w:rsidR="00610A8D" w:rsidRPr="00C52DB1" w:rsidRDefault="00122CA3">
          <w:pPr>
            <w:pStyle w:val="1f1"/>
            <w:rPr>
              <w:rFonts w:eastAsiaTheme="minorEastAsia"/>
              <w:noProof/>
              <w:sz w:val="22"/>
              <w:szCs w:val="22"/>
            </w:rPr>
          </w:pPr>
          <w:hyperlink w:anchor="_Toc129683162" w:history="1">
            <w:r w:rsidR="00610A8D" w:rsidRPr="00C52DB1">
              <w:rPr>
                <w:rStyle w:val="af6"/>
                <w:noProof/>
                <w:color w:val="auto"/>
              </w:rPr>
              <w:t>ВВЕДЕНИЕ</w:t>
            </w:r>
            <w:r w:rsidR="00610A8D" w:rsidRPr="00C52DB1">
              <w:rPr>
                <w:noProof/>
                <w:webHidden/>
              </w:rPr>
              <w:tab/>
            </w:r>
            <w:r w:rsidRPr="00C52DB1">
              <w:rPr>
                <w:noProof/>
                <w:webHidden/>
              </w:rPr>
              <w:fldChar w:fldCharType="begin"/>
            </w:r>
            <w:r w:rsidR="00610A8D" w:rsidRPr="00C52DB1">
              <w:rPr>
                <w:noProof/>
                <w:webHidden/>
              </w:rPr>
              <w:instrText xml:space="preserve"> PAGEREF _Toc129683162 \h </w:instrText>
            </w:r>
            <w:r w:rsidRPr="00C52DB1">
              <w:rPr>
                <w:noProof/>
                <w:webHidden/>
              </w:rPr>
            </w:r>
            <w:r w:rsidRPr="00C52DB1">
              <w:rPr>
                <w:noProof/>
                <w:webHidden/>
              </w:rPr>
              <w:fldChar w:fldCharType="separate"/>
            </w:r>
            <w:r w:rsidR="00CC1BB0" w:rsidRPr="00C52DB1">
              <w:rPr>
                <w:noProof/>
                <w:webHidden/>
              </w:rPr>
              <w:t>6</w:t>
            </w:r>
            <w:r w:rsidRPr="00C52DB1">
              <w:rPr>
                <w:noProof/>
                <w:webHidden/>
              </w:rPr>
              <w:fldChar w:fldCharType="end"/>
            </w:r>
          </w:hyperlink>
        </w:p>
        <w:p w:rsidR="00610A8D" w:rsidRPr="00C52DB1" w:rsidRDefault="00122CA3">
          <w:pPr>
            <w:pStyle w:val="1f1"/>
            <w:tabs>
              <w:tab w:val="left" w:pos="440"/>
            </w:tabs>
            <w:rPr>
              <w:rFonts w:eastAsiaTheme="minorEastAsia"/>
              <w:noProof/>
              <w:sz w:val="22"/>
              <w:szCs w:val="22"/>
            </w:rPr>
          </w:pPr>
          <w:hyperlink w:anchor="_Toc129683163" w:history="1">
            <w:r w:rsidR="00610A8D" w:rsidRPr="00C52DB1">
              <w:rPr>
                <w:rStyle w:val="af6"/>
                <w:noProof/>
                <w:color w:val="auto"/>
              </w:rPr>
              <w:t>1.</w:t>
            </w:r>
            <w:r w:rsidR="00610A8D" w:rsidRPr="00C52DB1">
              <w:rPr>
                <w:rFonts w:eastAsiaTheme="minorEastAsia"/>
                <w:noProof/>
                <w:sz w:val="22"/>
                <w:szCs w:val="22"/>
              </w:rPr>
              <w:tab/>
            </w:r>
            <w:r w:rsidR="00610A8D" w:rsidRPr="00C52DB1">
              <w:rPr>
                <w:rStyle w:val="af6"/>
                <w:noProof/>
                <w:color w:val="auto"/>
              </w:rPr>
              <w:t>ОБЩИЕ СВЕДЕНИЯ О ПОСЕЛЕНИИ</w:t>
            </w:r>
            <w:r w:rsidR="00610A8D" w:rsidRPr="00C52DB1">
              <w:rPr>
                <w:noProof/>
                <w:webHidden/>
              </w:rPr>
              <w:tab/>
            </w:r>
            <w:r w:rsidRPr="00C52DB1">
              <w:rPr>
                <w:noProof/>
                <w:webHidden/>
              </w:rPr>
              <w:fldChar w:fldCharType="begin"/>
            </w:r>
            <w:r w:rsidR="00610A8D" w:rsidRPr="00C52DB1">
              <w:rPr>
                <w:noProof/>
                <w:webHidden/>
              </w:rPr>
              <w:instrText xml:space="preserve"> PAGEREF _Toc129683163 \h </w:instrText>
            </w:r>
            <w:r w:rsidRPr="00C52DB1">
              <w:rPr>
                <w:noProof/>
                <w:webHidden/>
              </w:rPr>
            </w:r>
            <w:r w:rsidRPr="00C52DB1">
              <w:rPr>
                <w:noProof/>
                <w:webHidden/>
              </w:rPr>
              <w:fldChar w:fldCharType="separate"/>
            </w:r>
            <w:r w:rsidR="00CC1BB0" w:rsidRPr="00C52DB1">
              <w:rPr>
                <w:noProof/>
                <w:webHidden/>
              </w:rPr>
              <w:t>12</w:t>
            </w:r>
            <w:r w:rsidRPr="00C52DB1">
              <w:rPr>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64" w:history="1">
            <w:r w:rsidR="00610A8D" w:rsidRPr="00C52DB1">
              <w:rPr>
                <w:rStyle w:val="af6"/>
                <w:rFonts w:ascii="Times New Roman" w:hAnsi="Times New Roman"/>
                <w:noProof/>
                <w:color w:val="auto"/>
              </w:rPr>
              <w:t>1.1.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Экономико-географическое положение и факторы развития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_Toc129683164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12</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65" w:history="1">
            <w:r w:rsidR="00610A8D" w:rsidRPr="00C52DB1">
              <w:rPr>
                <w:rStyle w:val="af6"/>
                <w:rFonts w:ascii="Times New Roman" w:hAnsi="Times New Roman"/>
                <w:noProof/>
                <w:color w:val="auto"/>
              </w:rPr>
              <w:t>1.2.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kern w:val="1"/>
              </w:rPr>
              <w:t>Историко-градостроительный анализ территории Русско-Буйловского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_Toc129683165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14</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66" w:history="1">
            <w:r w:rsidR="00610A8D" w:rsidRPr="00C52DB1">
              <w:rPr>
                <w:rStyle w:val="af6"/>
                <w:rFonts w:ascii="Times New Roman" w:hAnsi="Times New Roman"/>
                <w:noProof/>
                <w:color w:val="auto"/>
              </w:rPr>
              <w:t>1.3.</w:t>
            </w:r>
            <w:r w:rsidR="00610A8D" w:rsidRPr="00C52DB1">
              <w:rPr>
                <w:rFonts w:ascii="Times New Roman" w:eastAsiaTheme="minorEastAsia" w:hAnsi="Times New Roman"/>
                <w:noProof/>
                <w:lang w:eastAsia="ru-RU"/>
              </w:rPr>
              <w:tab/>
            </w:r>
            <w:r w:rsidR="00610A8D" w:rsidRPr="00C52DB1">
              <w:rPr>
                <w:rStyle w:val="af6"/>
                <w:rFonts w:ascii="Times New Roman" w:hAnsi="Times New Roman"/>
                <w:bCs/>
                <w:noProof/>
                <w:color w:val="auto"/>
              </w:rPr>
              <w:t>Природно-ресурсный потенциал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_Toc129683166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16</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67" w:history="1">
            <w:r w:rsidR="00610A8D" w:rsidRPr="00C52DB1">
              <w:rPr>
                <w:rStyle w:val="af6"/>
                <w:rFonts w:ascii="Times New Roman" w:hAnsi="Times New Roman"/>
                <w:noProof/>
                <w:color w:val="auto"/>
              </w:rPr>
              <w:t>1.4.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Анализ предшествующей градостроительной документации</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_Toc129683167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19</w:t>
            </w:r>
            <w:r w:rsidRPr="00C52DB1">
              <w:rPr>
                <w:rFonts w:ascii="Times New Roman" w:hAnsi="Times New Roman"/>
                <w:noProof/>
                <w:webHidden/>
              </w:rPr>
              <w:fldChar w:fldCharType="end"/>
            </w:r>
          </w:hyperlink>
        </w:p>
        <w:p w:rsidR="00610A8D" w:rsidRPr="00C52DB1" w:rsidRDefault="00122CA3">
          <w:pPr>
            <w:pStyle w:val="1f1"/>
            <w:tabs>
              <w:tab w:val="left" w:pos="440"/>
            </w:tabs>
            <w:rPr>
              <w:rFonts w:eastAsiaTheme="minorEastAsia"/>
              <w:noProof/>
              <w:sz w:val="22"/>
              <w:szCs w:val="22"/>
            </w:rPr>
          </w:pPr>
          <w:hyperlink w:anchor="_Toc129683168" w:history="1">
            <w:r w:rsidR="00610A8D" w:rsidRPr="00C52DB1">
              <w:rPr>
                <w:rStyle w:val="af6"/>
                <w:noProof/>
                <w:color w:val="auto"/>
              </w:rPr>
              <w:t>2.</w:t>
            </w:r>
            <w:r w:rsidR="00610A8D" w:rsidRPr="00C52DB1">
              <w:rPr>
                <w:rFonts w:eastAsiaTheme="minorEastAsia"/>
                <w:noProof/>
                <w:sz w:val="22"/>
                <w:szCs w:val="22"/>
              </w:rPr>
              <w:tab/>
            </w:r>
            <w:r w:rsidR="00610A8D" w:rsidRPr="00C52DB1">
              <w:rPr>
                <w:rStyle w:val="af6"/>
                <w:noProof/>
                <w:color w:val="auto"/>
              </w:rPr>
              <w:t>АНАЛИЗ СОСТОЯНИЯ ТЕРРИТОРИИ РУССКО-БУЙЛОВСКОГО СЕЛЬСКОГО ПОСЕЛЕНИЯ, ПРОБЛЕМ И НАПРАВЛЕНИЙ ЕЕ КОМПЛЕКСНОГО РАЗВИТИЯ</w:t>
            </w:r>
            <w:r w:rsidR="00610A8D" w:rsidRPr="00C52DB1">
              <w:rPr>
                <w:noProof/>
                <w:webHidden/>
              </w:rPr>
              <w:tab/>
            </w:r>
            <w:r w:rsidRPr="00C52DB1">
              <w:rPr>
                <w:noProof/>
                <w:webHidden/>
              </w:rPr>
              <w:fldChar w:fldCharType="begin"/>
            </w:r>
            <w:r w:rsidR="00610A8D" w:rsidRPr="00C52DB1">
              <w:rPr>
                <w:noProof/>
                <w:webHidden/>
              </w:rPr>
              <w:instrText xml:space="preserve"> PAGEREF _Toc129683168 \h </w:instrText>
            </w:r>
            <w:r w:rsidRPr="00C52DB1">
              <w:rPr>
                <w:noProof/>
                <w:webHidden/>
              </w:rPr>
            </w:r>
            <w:r w:rsidRPr="00C52DB1">
              <w:rPr>
                <w:noProof/>
                <w:webHidden/>
              </w:rPr>
              <w:fldChar w:fldCharType="separate"/>
            </w:r>
            <w:r w:rsidR="00CC1BB0" w:rsidRPr="00C52DB1">
              <w:rPr>
                <w:noProof/>
                <w:webHidden/>
              </w:rPr>
              <w:t>21</w:t>
            </w:r>
            <w:r w:rsidRPr="00C52DB1">
              <w:rPr>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69" w:history="1">
            <w:r w:rsidR="00610A8D" w:rsidRPr="00C52DB1">
              <w:rPr>
                <w:rStyle w:val="af6"/>
                <w:rFonts w:ascii="Times New Roman" w:hAnsi="Times New Roman"/>
                <w:noProof/>
                <w:color w:val="auto"/>
              </w:rPr>
              <w:t>2.1.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Административно-территориальное устройство. Границы.</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_Toc129683169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21</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70" w:history="1">
            <w:r w:rsidR="00610A8D" w:rsidRPr="00C52DB1">
              <w:rPr>
                <w:rStyle w:val="af6"/>
                <w:rFonts w:ascii="Times New Roman" w:hAnsi="Times New Roman"/>
                <w:noProof/>
                <w:color w:val="auto"/>
              </w:rPr>
              <w:t>2.2.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Население и демография.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28</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71" w:history="1">
            <w:r w:rsidR="00610A8D" w:rsidRPr="00C52DB1">
              <w:rPr>
                <w:rStyle w:val="af6"/>
                <w:rFonts w:ascii="Times New Roman" w:hAnsi="Times New Roman"/>
                <w:noProof/>
                <w:color w:val="auto"/>
              </w:rPr>
              <w:t>2.3.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Экономическая база и сфера занятости</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31</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72" w:history="1">
            <w:r w:rsidR="00610A8D" w:rsidRPr="00C52DB1">
              <w:rPr>
                <w:rStyle w:val="af6"/>
                <w:rFonts w:ascii="Times New Roman" w:hAnsi="Times New Roman"/>
                <w:noProof/>
                <w:color w:val="auto"/>
              </w:rPr>
              <w:t>2.4.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Земельный фонд сельского поселения и категории земель. Кадастровая оценка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_Toc129683172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33</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3" w:history="1">
            <w:r w:rsidR="00610A8D" w:rsidRPr="00C52DB1">
              <w:rPr>
                <w:rStyle w:val="af6"/>
                <w:rFonts w:ascii="Times New Roman" w:hAnsi="Times New Roman"/>
                <w:noProof/>
                <w:color w:val="auto"/>
              </w:rPr>
              <w:t>2.4.1.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сельскохозяйственного назначения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_Toc129683173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34</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4" w:history="1">
            <w:r w:rsidR="00610A8D" w:rsidRPr="00C52DB1">
              <w:rPr>
                <w:rStyle w:val="af6"/>
                <w:rFonts w:ascii="Times New Roman" w:hAnsi="Times New Roman"/>
                <w:noProof/>
                <w:color w:val="auto"/>
              </w:rPr>
              <w:t>2.4.2.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населенных пунктов</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35</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5" w:history="1">
            <w:r w:rsidR="00610A8D" w:rsidRPr="00C52DB1">
              <w:rPr>
                <w:rStyle w:val="af6"/>
                <w:rFonts w:ascii="Times New Roman" w:hAnsi="Times New Roman"/>
                <w:noProof/>
                <w:color w:val="auto"/>
              </w:rPr>
              <w:t>2.4.3.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36</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6" w:history="1">
            <w:r w:rsidR="00610A8D" w:rsidRPr="00C52DB1">
              <w:rPr>
                <w:rStyle w:val="af6"/>
                <w:rFonts w:ascii="Times New Roman" w:hAnsi="Times New Roman"/>
                <w:noProof/>
                <w:color w:val="auto"/>
              </w:rPr>
              <w:t>2.4.4.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особо охраняемых территорий и объектов</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38</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7" w:history="1">
            <w:r w:rsidR="00610A8D" w:rsidRPr="00C52DB1">
              <w:rPr>
                <w:rStyle w:val="af6"/>
                <w:rFonts w:ascii="Times New Roman" w:hAnsi="Times New Roman"/>
                <w:noProof/>
                <w:color w:val="auto"/>
              </w:rPr>
              <w:t>2.4.5.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лесного фонда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39</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8" w:history="1">
            <w:r w:rsidR="00610A8D" w:rsidRPr="00C52DB1">
              <w:rPr>
                <w:rStyle w:val="af6"/>
                <w:rFonts w:ascii="Times New Roman" w:hAnsi="Times New Roman"/>
                <w:noProof/>
                <w:color w:val="auto"/>
              </w:rPr>
              <w:t>2.4.6.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водного фонда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_Toc129683178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40</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79" w:history="1">
            <w:r w:rsidR="00610A8D" w:rsidRPr="00C52DB1">
              <w:rPr>
                <w:rStyle w:val="af6"/>
                <w:rFonts w:ascii="Times New Roman" w:hAnsi="Times New Roman"/>
                <w:noProof/>
                <w:color w:val="auto"/>
              </w:rPr>
              <w:t>2.4.7.</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Земли запаса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_Toc129683179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40</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80" w:history="1">
            <w:r w:rsidR="00610A8D" w:rsidRPr="00C52DB1">
              <w:rPr>
                <w:rStyle w:val="af6"/>
                <w:rFonts w:ascii="Times New Roman" w:hAnsi="Times New Roman"/>
                <w:noProof/>
                <w:color w:val="auto"/>
              </w:rPr>
              <w:t>2.4.8.</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Кадастровая оценка земель</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40</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81" w:history="1">
            <w:r w:rsidR="00610A8D" w:rsidRPr="00C52DB1">
              <w:rPr>
                <w:rStyle w:val="af6"/>
                <w:rFonts w:ascii="Times New Roman" w:hAnsi="Times New Roman"/>
                <w:noProof/>
                <w:color w:val="auto"/>
              </w:rPr>
              <w:t>2.5.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lang w:eastAsia="ar-SA"/>
              </w:rPr>
              <w:t>З</w:t>
            </w:r>
            <w:r w:rsidR="00610A8D" w:rsidRPr="00C52DB1">
              <w:rPr>
                <w:rStyle w:val="af6"/>
                <w:rFonts w:ascii="Times New Roman" w:eastAsia="Arial Unicode MS" w:hAnsi="Times New Roman"/>
                <w:noProof/>
                <w:color w:val="auto"/>
              </w:rPr>
              <w:t>онирование территории Русско-Буйловского сельского поселения</w:t>
            </w:r>
            <w:r w:rsidR="00610A8D" w:rsidRPr="00C52DB1">
              <w:rPr>
                <w:rStyle w:val="af6"/>
                <w:rFonts w:ascii="Times New Roman" w:hAnsi="Times New Roman"/>
                <w:noProof/>
                <w:color w:val="auto"/>
              </w:rPr>
              <w:t>.</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42</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82" w:history="1">
            <w:r w:rsidR="00610A8D" w:rsidRPr="00C52DB1">
              <w:rPr>
                <w:rStyle w:val="af6"/>
                <w:rFonts w:ascii="Times New Roman" w:hAnsi="Times New Roman"/>
                <w:noProof/>
                <w:color w:val="auto"/>
              </w:rPr>
              <w:t>2.5.1.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Градостроительное зонирование территории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_Toc129683182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42</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83" w:history="1">
            <w:r w:rsidR="00610A8D" w:rsidRPr="00C52DB1">
              <w:rPr>
                <w:rStyle w:val="af6"/>
                <w:rFonts w:ascii="Times New Roman" w:hAnsi="Times New Roman"/>
                <w:noProof/>
                <w:color w:val="auto"/>
              </w:rPr>
              <w:t>2.5.2.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Планировочная структура и функциональное зонирование территории населенных пунктов Русско-Буйловского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_Toc129683183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45</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84" w:history="1">
            <w:r w:rsidR="00610A8D" w:rsidRPr="00C52DB1">
              <w:rPr>
                <w:rStyle w:val="af6"/>
                <w:rFonts w:ascii="Times New Roman" w:hAnsi="Times New Roman"/>
                <w:noProof/>
                <w:color w:val="auto"/>
              </w:rPr>
              <w:t>2.5.3.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Зоны ограничений и зоны с особыми условиями использования территории</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47</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85" w:history="1">
            <w:r w:rsidR="00610A8D" w:rsidRPr="00C52DB1">
              <w:rPr>
                <w:rStyle w:val="af6"/>
                <w:rFonts w:ascii="Times New Roman" w:hAnsi="Times New Roman"/>
                <w:noProof/>
                <w:color w:val="auto"/>
              </w:rPr>
              <w:t>2.5.3.1.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Охранные зоны инженерно-транспортных коммуникаций</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47</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86" w:history="1">
            <w:r w:rsidR="00610A8D" w:rsidRPr="00C52DB1">
              <w:rPr>
                <w:rStyle w:val="af6"/>
                <w:rFonts w:ascii="Times New Roman" w:hAnsi="Times New Roman"/>
                <w:noProof/>
                <w:color w:val="auto"/>
              </w:rPr>
              <w:t>2.5.3.2.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Охранные зоны объектов промышленности, специального назначения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50</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87" w:history="1">
            <w:r w:rsidR="00610A8D" w:rsidRPr="00C52DB1">
              <w:rPr>
                <w:rStyle w:val="af6"/>
                <w:rFonts w:ascii="Times New Roman" w:hAnsi="Times New Roman"/>
                <w:noProof/>
                <w:color w:val="auto"/>
                <w:lang w:eastAsia="ar-SA"/>
              </w:rPr>
              <w:t>2.5.3.3.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shd w:val="clear" w:color="auto" w:fill="FFFFFF"/>
                <w:lang w:eastAsia="ar-SA"/>
              </w:rPr>
              <w:t>Зоны негативных акустических воздействий</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53</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88" w:history="1">
            <w:r w:rsidR="00610A8D" w:rsidRPr="00C52DB1">
              <w:rPr>
                <w:rStyle w:val="af6"/>
                <w:rFonts w:ascii="Times New Roman" w:hAnsi="Times New Roman"/>
                <w:noProof/>
                <w:snapToGrid w:val="0"/>
                <w:color w:val="auto"/>
              </w:rPr>
              <w:t>2.5.3.4.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snapToGrid w:val="0"/>
                <w:color w:val="auto"/>
              </w:rPr>
              <w:t>Зона санитарной охраны источников питьевого водоснабжения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_Toc129683188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53</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89" w:history="1">
            <w:r w:rsidR="00610A8D" w:rsidRPr="00C52DB1">
              <w:rPr>
                <w:rStyle w:val="af6"/>
                <w:rFonts w:ascii="Times New Roman" w:hAnsi="Times New Roman"/>
                <w:noProof/>
                <w:snapToGrid w:val="0"/>
                <w:color w:val="auto"/>
              </w:rPr>
              <w:t>2.5.3.5.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snapToGrid w:val="0"/>
                <w:color w:val="auto"/>
              </w:rPr>
              <w:t>Водоохранные зоны и прибрежные защитные полосы</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_Toc129683189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55</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0" w:history="1">
            <w:r w:rsidR="00610A8D" w:rsidRPr="00C52DB1">
              <w:rPr>
                <w:rStyle w:val="af6"/>
                <w:rFonts w:ascii="Times New Roman" w:hAnsi="Times New Roman"/>
                <w:noProof/>
                <w:color w:val="auto"/>
              </w:rPr>
              <w:t>2.5.3.6.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Ограничения по воздействию на строительство природных и техногенных факторов</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57</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1" w:history="1">
            <w:r w:rsidR="00610A8D" w:rsidRPr="00C52DB1">
              <w:rPr>
                <w:rStyle w:val="af6"/>
                <w:rFonts w:ascii="Times New Roman" w:hAnsi="Times New Roman"/>
                <w:noProof/>
                <w:color w:val="auto"/>
              </w:rPr>
              <w:t>2.5.3.7.</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Ограничения по требованиям охраны объектов культурного наследия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58</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2" w:history="1">
            <w:r w:rsidR="00610A8D" w:rsidRPr="00C52DB1">
              <w:rPr>
                <w:rStyle w:val="af6"/>
                <w:rFonts w:ascii="Times New Roman" w:hAnsi="Times New Roman"/>
                <w:noProof/>
                <w:color w:val="auto"/>
              </w:rPr>
              <w:t>2.5.3.8.</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Охранные зоны охраняемых объектов</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_Toc129683192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61</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193" w:history="1">
            <w:r w:rsidR="00610A8D" w:rsidRPr="00C52DB1">
              <w:rPr>
                <w:rStyle w:val="af6"/>
                <w:rFonts w:ascii="Times New Roman" w:hAnsi="Times New Roman"/>
                <w:noProof/>
                <w:color w:val="auto"/>
              </w:rPr>
              <w:t>2.6.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Объекты капитального строительства местного значения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_Toc129683193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61</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194" w:history="1">
            <w:r w:rsidR="00610A8D" w:rsidRPr="00C52DB1">
              <w:rPr>
                <w:rStyle w:val="af6"/>
                <w:rFonts w:ascii="Times New Roman" w:hAnsi="Times New Roman"/>
                <w:noProof/>
                <w:color w:val="auto"/>
              </w:rPr>
              <w:t>2.6.1.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Инженерная инфраструктура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61</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5" w:history="1">
            <w:r w:rsidR="00610A8D" w:rsidRPr="00C52DB1">
              <w:rPr>
                <w:rStyle w:val="af6"/>
                <w:rFonts w:ascii="Times New Roman" w:hAnsi="Times New Roman"/>
                <w:noProof/>
                <w:color w:val="auto"/>
              </w:rPr>
              <w:t>2.6.1.1.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Водоснабжение. Существующее положение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61</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6" w:history="1">
            <w:r w:rsidR="00610A8D" w:rsidRPr="00C52DB1">
              <w:rPr>
                <w:rStyle w:val="af6"/>
                <w:rFonts w:ascii="Times New Roman" w:hAnsi="Times New Roman"/>
                <w:noProof/>
                <w:color w:val="auto"/>
              </w:rPr>
              <w:t>2.6.1.2.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Водоотведение. Существующее положение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64</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7" w:history="1">
            <w:r w:rsidR="00610A8D" w:rsidRPr="00C52DB1">
              <w:rPr>
                <w:rStyle w:val="af6"/>
                <w:rFonts w:ascii="Times New Roman" w:hAnsi="Times New Roman"/>
                <w:noProof/>
                <w:color w:val="auto"/>
              </w:rPr>
              <w:t>2.6.1.3.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Газоснабжение. Существующее положение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65</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8" w:history="1">
            <w:r w:rsidR="00610A8D" w:rsidRPr="00C52DB1">
              <w:rPr>
                <w:rStyle w:val="af6"/>
                <w:rFonts w:ascii="Times New Roman" w:hAnsi="Times New Roman"/>
                <w:noProof/>
                <w:color w:val="auto"/>
              </w:rPr>
              <w:t>2.6.1.4.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Теплоснабжение. Существующее положение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_Toc129683198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65</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199" w:history="1">
            <w:r w:rsidR="00610A8D" w:rsidRPr="00C52DB1">
              <w:rPr>
                <w:rStyle w:val="af6"/>
                <w:rFonts w:ascii="Times New Roman" w:hAnsi="Times New Roman"/>
                <w:noProof/>
                <w:color w:val="auto"/>
              </w:rPr>
              <w:t>2.6.1.5.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Электроснабжение. Существующее положение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_Toc129683199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66</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00" w:history="1">
            <w:r w:rsidR="00610A8D" w:rsidRPr="00C52DB1">
              <w:rPr>
                <w:rStyle w:val="af6"/>
                <w:rFonts w:ascii="Times New Roman" w:hAnsi="Times New Roman"/>
                <w:noProof/>
                <w:color w:val="auto"/>
              </w:rPr>
              <w:t>2.6.1.6.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Системы связи. Существующее положение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67</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1" w:history="1">
            <w:r w:rsidR="00610A8D" w:rsidRPr="00C52DB1">
              <w:rPr>
                <w:rStyle w:val="af6"/>
                <w:rFonts w:ascii="Times New Roman" w:hAnsi="Times New Roman"/>
                <w:noProof/>
                <w:color w:val="auto"/>
              </w:rPr>
              <w:t>2.6.2.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Транспортная инфраструктура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68</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2" w:history="1">
            <w:r w:rsidR="00610A8D" w:rsidRPr="00C52DB1">
              <w:rPr>
                <w:rStyle w:val="af6"/>
                <w:rFonts w:ascii="Times New Roman" w:eastAsia="Arial Unicode MS" w:hAnsi="Times New Roman"/>
                <w:noProof/>
                <w:color w:val="auto"/>
              </w:rPr>
              <w:t>2.6.3.</w:t>
            </w:r>
            <w:r w:rsidR="00610A8D" w:rsidRPr="00C52DB1">
              <w:rPr>
                <w:rFonts w:ascii="Times New Roman" w:eastAsiaTheme="minorEastAsia" w:hAnsi="Times New Roman"/>
                <w:noProof/>
                <w:lang w:eastAsia="ru-RU"/>
              </w:rPr>
              <w:tab/>
            </w:r>
            <w:r w:rsidR="00610A8D" w:rsidRPr="00C52DB1">
              <w:rPr>
                <w:rStyle w:val="af6"/>
                <w:rFonts w:ascii="Times New Roman" w:eastAsia="Arial Unicode MS" w:hAnsi="Times New Roman"/>
                <w:noProof/>
                <w:color w:val="auto"/>
              </w:rPr>
              <w:t>Объекты жилищного строительства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_Toc129683202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71</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3" w:history="1">
            <w:r w:rsidR="00610A8D" w:rsidRPr="00C52DB1">
              <w:rPr>
                <w:rStyle w:val="af6"/>
                <w:rFonts w:ascii="Times New Roman" w:hAnsi="Times New Roman"/>
                <w:noProof/>
                <w:color w:val="auto"/>
              </w:rPr>
              <w:t>2.6.4.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Объекты социальной инфраструктуры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_Toc129683203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73</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4" w:history="1">
            <w:r w:rsidR="00610A8D" w:rsidRPr="00C52DB1">
              <w:rPr>
                <w:rStyle w:val="af6"/>
                <w:rFonts w:ascii="Times New Roman" w:hAnsi="Times New Roman"/>
                <w:noProof/>
                <w:color w:val="auto"/>
              </w:rPr>
              <w:t>2.6.5.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Объекты массового отдыха жителей поселения. Благоустройство и озеленение территории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81</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5" w:history="1">
            <w:r w:rsidR="00610A8D" w:rsidRPr="00C52DB1">
              <w:rPr>
                <w:rStyle w:val="af6"/>
                <w:rFonts w:ascii="Times New Roman" w:hAnsi="Times New Roman"/>
                <w:noProof/>
                <w:color w:val="auto"/>
              </w:rPr>
              <w:t>2.6.6.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Объекты специального назначения. Обеспечение территории сельского поселения местами сбора коммунальных отходов и местами захоронения.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83</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6" w:history="1">
            <w:r w:rsidR="00610A8D" w:rsidRPr="00C52DB1">
              <w:rPr>
                <w:rStyle w:val="af6"/>
                <w:rFonts w:ascii="Times New Roman" w:hAnsi="Times New Roman"/>
                <w:noProof/>
                <w:color w:val="auto"/>
              </w:rPr>
              <w:t>2.6.7.</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84</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07" w:history="1">
            <w:r w:rsidR="00610A8D" w:rsidRPr="00C52DB1">
              <w:rPr>
                <w:rStyle w:val="af6"/>
                <w:rFonts w:ascii="Times New Roman" w:hAnsi="Times New Roman"/>
                <w:noProof/>
                <w:color w:val="auto"/>
              </w:rPr>
              <w:t>2.6.8.</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85</w:t>
            </w:r>
            <w:r w:rsidRPr="00C52DB1">
              <w:rPr>
                <w:rFonts w:ascii="Times New Roman" w:hAnsi="Times New Roman"/>
                <w:noProof/>
                <w:webHidden/>
              </w:rPr>
              <w:fldChar w:fldCharType="end"/>
            </w:r>
          </w:hyperlink>
        </w:p>
        <w:p w:rsidR="00610A8D" w:rsidRPr="00C52DB1" w:rsidRDefault="00122CA3">
          <w:pPr>
            <w:pStyle w:val="1f1"/>
            <w:tabs>
              <w:tab w:val="left" w:pos="440"/>
            </w:tabs>
            <w:rPr>
              <w:rFonts w:eastAsiaTheme="minorEastAsia"/>
              <w:noProof/>
              <w:sz w:val="22"/>
              <w:szCs w:val="22"/>
            </w:rPr>
          </w:pPr>
          <w:hyperlink w:anchor="_Toc129683208" w:history="1">
            <w:r w:rsidR="00610A8D" w:rsidRPr="00C52DB1">
              <w:rPr>
                <w:rStyle w:val="af6"/>
                <w:noProof/>
                <w:snapToGrid w:val="0"/>
                <w:color w:val="auto"/>
              </w:rPr>
              <w:t>3.</w:t>
            </w:r>
            <w:r w:rsidR="00610A8D" w:rsidRPr="00C52DB1">
              <w:rPr>
                <w:rFonts w:eastAsiaTheme="minorEastAsia"/>
                <w:noProof/>
                <w:sz w:val="22"/>
                <w:szCs w:val="22"/>
              </w:rPr>
              <w:tab/>
            </w:r>
            <w:r w:rsidR="00610A8D" w:rsidRPr="00C52DB1">
              <w:rPr>
                <w:rStyle w:val="af6"/>
                <w:noProof/>
                <w:color w:val="auto"/>
              </w:rPr>
              <w:t>ПЕРЕЧЕНЬ МЕРОПРИЯТИЙ ПО ТЕРРИТОРИАЛЬНОМУ ПЛАНИРОВАНИЮ, ОБОСНОВАНИЕ ПРЕДЛОЖЕНИЙ ПО ТЕРРИТОРИАЛЬНОМУ ПЛАНИРОВАНИЮ, ЭТАПЫ ИХ РЕАЛИЗАЦИИ</w:t>
            </w:r>
            <w:r w:rsidR="00610A8D" w:rsidRPr="00C52DB1">
              <w:rPr>
                <w:noProof/>
                <w:webHidden/>
              </w:rPr>
              <w:tab/>
            </w:r>
            <w:r w:rsidRPr="00C52DB1">
              <w:rPr>
                <w:noProof/>
                <w:webHidden/>
              </w:rPr>
              <w:fldChar w:fldCharType="begin"/>
            </w:r>
            <w:r w:rsidR="00610A8D" w:rsidRPr="00C52DB1">
              <w:rPr>
                <w:noProof/>
                <w:webHidden/>
              </w:rPr>
              <w:instrText xml:space="preserve"> PAGEREF _Toc129683208 \h </w:instrText>
            </w:r>
            <w:r w:rsidRPr="00C52DB1">
              <w:rPr>
                <w:noProof/>
                <w:webHidden/>
              </w:rPr>
            </w:r>
            <w:r w:rsidRPr="00C52DB1">
              <w:rPr>
                <w:noProof/>
                <w:webHidden/>
              </w:rPr>
              <w:fldChar w:fldCharType="separate"/>
            </w:r>
            <w:r w:rsidR="00CC1BB0" w:rsidRPr="00C52DB1">
              <w:rPr>
                <w:noProof/>
                <w:webHidden/>
              </w:rPr>
              <w:t>86</w:t>
            </w:r>
            <w:r w:rsidRPr="00C52DB1">
              <w:rPr>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09" w:history="1">
            <w:r w:rsidR="00610A8D" w:rsidRPr="00C52DB1">
              <w:rPr>
                <w:rStyle w:val="af6"/>
                <w:rFonts w:ascii="Times New Roman" w:hAnsi="Times New Roman"/>
                <w:noProof/>
                <w:color w:val="auto"/>
              </w:rPr>
              <w:t>3.1.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Базовый прогноз численности населения Русско-Буйловского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_Toc129683209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86</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10" w:history="1">
            <w:r w:rsidR="00610A8D" w:rsidRPr="00C52DB1">
              <w:rPr>
                <w:rStyle w:val="af6"/>
                <w:rFonts w:ascii="Times New Roman" w:hAnsi="Times New Roman"/>
                <w:noProof/>
                <w:color w:val="auto"/>
              </w:rPr>
              <w:t>3.2.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административно-территориальному устройству Русско-Буйловского сельского поселения и изменению категорий земель</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88</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11" w:history="1">
            <w:r w:rsidR="00610A8D" w:rsidRPr="00C52DB1">
              <w:rPr>
                <w:rStyle w:val="af6"/>
                <w:rFonts w:ascii="Times New Roman" w:hAnsi="Times New Roman"/>
                <w:noProof/>
                <w:color w:val="auto"/>
              </w:rPr>
              <w:t>3.3.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градостроительному зонированию территории Русско-Буйловского сельского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91</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12" w:history="1">
            <w:r w:rsidR="00610A8D" w:rsidRPr="00C52DB1">
              <w:rPr>
                <w:rStyle w:val="af6"/>
                <w:rFonts w:ascii="Times New Roman" w:hAnsi="Times New Roman"/>
                <w:noProof/>
                <w:color w:val="auto"/>
              </w:rPr>
              <w:t>3.4.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сохранению, использованию, популяризации и охране объектов культурного наследия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_Toc129683212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92</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13" w:history="1">
            <w:r w:rsidR="00610A8D" w:rsidRPr="00C52DB1">
              <w:rPr>
                <w:rStyle w:val="af6"/>
                <w:rFonts w:ascii="Times New Roman" w:hAnsi="Times New Roman"/>
                <w:noProof/>
                <w:color w:val="auto"/>
              </w:rPr>
              <w:t>3.5.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размещению на территории Русско-Буйловского сельского поселения объектов капитального строительства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_Toc129683213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93</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14" w:history="1">
            <w:r w:rsidR="00610A8D" w:rsidRPr="00C52DB1">
              <w:rPr>
                <w:rStyle w:val="af6"/>
                <w:rFonts w:ascii="Times New Roman" w:hAnsi="Times New Roman"/>
                <w:noProof/>
                <w:color w:val="auto"/>
              </w:rPr>
              <w:t>3.5.1.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обеспечению территории сельского поселения объектами инженерной инфраструктуры</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93</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15" w:history="1">
            <w:r w:rsidR="00610A8D" w:rsidRPr="00C52DB1">
              <w:rPr>
                <w:rStyle w:val="af6"/>
                <w:rFonts w:ascii="Times New Roman" w:hAnsi="Times New Roman"/>
                <w:noProof/>
                <w:color w:val="auto"/>
              </w:rPr>
              <w:t>3.5.1.1.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Водоснабжение.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93</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16" w:history="1">
            <w:r w:rsidR="00610A8D" w:rsidRPr="00C52DB1">
              <w:rPr>
                <w:rStyle w:val="af6"/>
                <w:rFonts w:ascii="Times New Roman" w:hAnsi="Times New Roman"/>
                <w:noProof/>
                <w:snapToGrid w:val="0"/>
                <w:color w:val="auto"/>
              </w:rPr>
              <w:t>3.5.1.2.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snapToGrid w:val="0"/>
                <w:color w:val="auto"/>
              </w:rPr>
              <w:t>Водоотведение.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95</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17" w:history="1">
            <w:r w:rsidR="00610A8D" w:rsidRPr="00C52DB1">
              <w:rPr>
                <w:rStyle w:val="af6"/>
                <w:rFonts w:ascii="Times New Roman" w:hAnsi="Times New Roman"/>
                <w:noProof/>
                <w:color w:val="auto"/>
              </w:rPr>
              <w:t>3.5.1.3.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Газоснабжение.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96</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18" w:history="1">
            <w:r w:rsidR="00610A8D" w:rsidRPr="00C52DB1">
              <w:rPr>
                <w:rStyle w:val="af6"/>
                <w:rFonts w:ascii="Times New Roman" w:hAnsi="Times New Roman"/>
                <w:noProof/>
                <w:color w:val="auto"/>
              </w:rPr>
              <w:t>3.5.1.4.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Теплоснабжение.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_Toc129683218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97</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19" w:history="1">
            <w:r w:rsidR="00610A8D" w:rsidRPr="00C52DB1">
              <w:rPr>
                <w:rStyle w:val="af6"/>
                <w:rFonts w:ascii="Times New Roman" w:hAnsi="Times New Roman"/>
                <w:noProof/>
                <w:color w:val="auto"/>
              </w:rPr>
              <w:t>3.5.1.5.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Электроснабжение.</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_Toc129683219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98</w:t>
            </w:r>
            <w:r w:rsidRPr="00C52DB1">
              <w:rPr>
                <w:rFonts w:ascii="Times New Roman" w:hAnsi="Times New Roman"/>
                <w:noProof/>
                <w:webHidden/>
              </w:rPr>
              <w:fldChar w:fldCharType="end"/>
            </w:r>
          </w:hyperlink>
        </w:p>
        <w:p w:rsidR="00610A8D" w:rsidRPr="00C52DB1" w:rsidRDefault="00122CA3">
          <w:pPr>
            <w:pStyle w:val="41"/>
            <w:tabs>
              <w:tab w:val="left" w:pos="1760"/>
              <w:tab w:val="right" w:leader="dot" w:pos="9911"/>
            </w:tabs>
            <w:rPr>
              <w:rFonts w:ascii="Times New Roman" w:eastAsiaTheme="minorEastAsia" w:hAnsi="Times New Roman"/>
              <w:noProof/>
              <w:lang w:eastAsia="ru-RU"/>
            </w:rPr>
          </w:pPr>
          <w:hyperlink w:anchor="_Toc129683220" w:history="1">
            <w:r w:rsidR="00610A8D" w:rsidRPr="00C52DB1">
              <w:rPr>
                <w:rStyle w:val="af6"/>
                <w:rFonts w:ascii="Times New Roman" w:hAnsi="Times New Roman"/>
                <w:noProof/>
                <w:color w:val="auto"/>
              </w:rPr>
              <w:t>3.5.1.6.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Системы связи.</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98</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21" w:history="1">
            <w:r w:rsidR="00610A8D" w:rsidRPr="00C52DB1">
              <w:rPr>
                <w:rStyle w:val="af6"/>
                <w:rFonts w:ascii="Times New Roman" w:hAnsi="Times New Roman"/>
                <w:noProof/>
                <w:snapToGrid w:val="0"/>
                <w:color w:val="auto"/>
              </w:rPr>
              <w:t>3.5.2.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snapToGrid w:val="0"/>
                <w:color w:val="auto"/>
              </w:rPr>
              <w:t>Предложения по обеспечению территории сельского поселения объектами транспортной инфраструктуры</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102</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22" w:history="1">
            <w:r w:rsidR="00610A8D" w:rsidRPr="00C52DB1">
              <w:rPr>
                <w:rStyle w:val="af6"/>
                <w:rFonts w:ascii="Times New Roman" w:hAnsi="Times New Roman"/>
                <w:noProof/>
                <w:color w:val="auto"/>
              </w:rPr>
              <w:t>3.5.3.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Строительство и модернизация жилищного фонда, создание условий для жилищного строительства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_Toc129683222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103</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23" w:history="1">
            <w:r w:rsidR="00610A8D" w:rsidRPr="00C52DB1">
              <w:rPr>
                <w:rStyle w:val="af6"/>
                <w:rFonts w:ascii="Times New Roman" w:hAnsi="Times New Roman"/>
                <w:noProof/>
                <w:color w:val="auto"/>
              </w:rPr>
              <w:t>3.5.4.</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обеспечению территории сельского поселения объектами социальной инфраструктуры</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_Toc129683223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104</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24" w:history="1">
            <w:r w:rsidR="00610A8D" w:rsidRPr="00C52DB1">
              <w:rPr>
                <w:rStyle w:val="af6"/>
                <w:rFonts w:ascii="Times New Roman" w:hAnsi="Times New Roman"/>
                <w:noProof/>
                <w:color w:val="auto"/>
              </w:rPr>
              <w:t>3.5.5.</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обеспечению территории сельского поселения объектами массового отдыха жителей поселения, благоустройства и озеленения.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_Toc129683224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106</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25" w:history="1">
            <w:r w:rsidR="00610A8D" w:rsidRPr="00C52DB1">
              <w:rPr>
                <w:rStyle w:val="af6"/>
                <w:rFonts w:ascii="Times New Roman" w:hAnsi="Times New Roman"/>
                <w:noProof/>
                <w:snapToGrid w:val="0"/>
                <w:color w:val="auto"/>
              </w:rPr>
              <w:t>3.5.6.</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snapToGrid w:val="0"/>
                <w:color w:val="auto"/>
              </w:rPr>
              <w:t>Развитие сельскохозяйственного и промышленного производства, создание условий для развития малого и среднего предпринимательства</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_Toc129683225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106</w:t>
            </w:r>
            <w:r w:rsidRPr="00C52DB1">
              <w:rPr>
                <w:rFonts w:ascii="Times New Roman" w:hAnsi="Times New Roman"/>
                <w:noProof/>
                <w:webHidden/>
              </w:rPr>
              <w:fldChar w:fldCharType="end"/>
            </w:r>
          </w:hyperlink>
        </w:p>
        <w:p w:rsidR="00610A8D" w:rsidRPr="00C52DB1" w:rsidRDefault="00122CA3">
          <w:pPr>
            <w:pStyle w:val="34"/>
            <w:tabs>
              <w:tab w:val="left" w:pos="1200"/>
              <w:tab w:val="right" w:leader="dot" w:pos="9911"/>
            </w:tabs>
            <w:rPr>
              <w:rFonts w:ascii="Times New Roman" w:eastAsiaTheme="minorEastAsia" w:hAnsi="Times New Roman"/>
              <w:noProof/>
              <w:lang w:eastAsia="ru-RU"/>
            </w:rPr>
          </w:pPr>
          <w:hyperlink w:anchor="_Toc129683226" w:history="1">
            <w:r w:rsidR="00610A8D" w:rsidRPr="00C52DB1">
              <w:rPr>
                <w:rStyle w:val="af6"/>
                <w:rFonts w:ascii="Times New Roman" w:hAnsi="Times New Roman"/>
                <w:noProof/>
                <w:color w:val="auto"/>
              </w:rPr>
              <w:t>3.5.7.</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Предложения по обеспечению территории сельского поселения объектами специального назначения — местами сбора коммунальных отходов и местами захоронений</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_Toc129683226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110</w:t>
            </w:r>
            <w:r w:rsidRPr="00C52DB1">
              <w:rPr>
                <w:rFonts w:ascii="Times New Roman" w:hAnsi="Times New Roman"/>
                <w:noProof/>
                <w:webHidden/>
              </w:rPr>
              <w:fldChar w:fldCharType="end"/>
            </w:r>
          </w:hyperlink>
        </w:p>
        <w:p w:rsidR="00610A8D" w:rsidRPr="00C52DB1" w:rsidRDefault="00122CA3">
          <w:pPr>
            <w:pStyle w:val="34"/>
            <w:tabs>
              <w:tab w:val="right" w:leader="dot" w:pos="9911"/>
            </w:tabs>
            <w:rPr>
              <w:rFonts w:ascii="Times New Roman" w:eastAsiaTheme="minorEastAsia" w:hAnsi="Times New Roman"/>
              <w:noProof/>
              <w:lang w:eastAsia="ru-RU"/>
            </w:rPr>
          </w:pPr>
          <w:hyperlink w:anchor="_Toc129683227" w:history="1">
            <w:r w:rsidR="00610A8D" w:rsidRPr="00C52DB1">
              <w:rPr>
                <w:rStyle w:val="af6"/>
                <w:rFonts w:ascii="Times New Roman" w:hAnsi="Times New Roman"/>
                <w:noProof/>
                <w:color w:val="auto"/>
              </w:rPr>
              <w:t>3.5.8.Предложения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_Toc129683227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111</w:t>
            </w:r>
            <w:r w:rsidRPr="00C52DB1">
              <w:rPr>
                <w:rFonts w:ascii="Times New Roman" w:hAnsi="Times New Roman"/>
                <w:noProof/>
                <w:webHidden/>
              </w:rPr>
              <w:fldChar w:fldCharType="end"/>
            </w:r>
          </w:hyperlink>
        </w:p>
        <w:p w:rsidR="00610A8D" w:rsidRPr="00C52DB1" w:rsidRDefault="00122CA3">
          <w:pPr>
            <w:pStyle w:val="1f1"/>
            <w:tabs>
              <w:tab w:val="left" w:pos="440"/>
            </w:tabs>
            <w:rPr>
              <w:rFonts w:eastAsiaTheme="minorEastAsia"/>
              <w:noProof/>
              <w:sz w:val="22"/>
              <w:szCs w:val="22"/>
            </w:rPr>
          </w:pPr>
          <w:hyperlink w:anchor="_Toc129683228" w:history="1">
            <w:r w:rsidR="00610A8D" w:rsidRPr="00C52DB1">
              <w:rPr>
                <w:rStyle w:val="af6"/>
                <w:i/>
                <w:noProof/>
                <w:color w:val="auto"/>
              </w:rPr>
              <w:t>4.</w:t>
            </w:r>
            <w:r w:rsidR="00610A8D" w:rsidRPr="00C52DB1">
              <w:rPr>
                <w:rFonts w:eastAsiaTheme="minorEastAsia"/>
                <w:noProof/>
                <w:sz w:val="22"/>
                <w:szCs w:val="22"/>
              </w:rPr>
              <w:tab/>
            </w:r>
            <w:r w:rsidR="00610A8D" w:rsidRPr="00C52DB1">
              <w:rPr>
                <w:rStyle w:val="af6"/>
                <w:noProof/>
                <w:color w:val="auto"/>
              </w:rPr>
              <w:t>ЭКОЛОГИЧЕСКИЕ ПРОБЛЕМЫ И ПУТИ ИХ РЕШЕНИЯ. ПРИРОДООХРАННЫЕ МЕРОПРИЯТИЯ</w:t>
            </w:r>
            <w:r w:rsidR="00610A8D" w:rsidRPr="00C52DB1">
              <w:rPr>
                <w:noProof/>
                <w:webHidden/>
              </w:rPr>
              <w:tab/>
            </w:r>
            <w:r w:rsidRPr="00C52DB1">
              <w:rPr>
                <w:noProof/>
                <w:webHidden/>
              </w:rPr>
              <w:fldChar w:fldCharType="begin"/>
            </w:r>
            <w:r w:rsidR="00610A8D" w:rsidRPr="00C52DB1">
              <w:rPr>
                <w:noProof/>
                <w:webHidden/>
              </w:rPr>
              <w:instrText xml:space="preserve"> PAGEREF _Toc129683228 \h </w:instrText>
            </w:r>
            <w:r w:rsidRPr="00C52DB1">
              <w:rPr>
                <w:noProof/>
                <w:webHidden/>
              </w:rPr>
            </w:r>
            <w:r w:rsidRPr="00C52DB1">
              <w:rPr>
                <w:noProof/>
                <w:webHidden/>
              </w:rPr>
              <w:fldChar w:fldCharType="separate"/>
            </w:r>
            <w:r w:rsidR="00CC1BB0" w:rsidRPr="00C52DB1">
              <w:rPr>
                <w:noProof/>
                <w:webHidden/>
              </w:rPr>
              <w:t>112</w:t>
            </w:r>
            <w:r w:rsidRPr="00C52DB1">
              <w:rPr>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29" w:history="1">
            <w:r w:rsidR="00610A8D" w:rsidRPr="00C52DB1">
              <w:rPr>
                <w:rStyle w:val="af6"/>
                <w:rFonts w:ascii="Times New Roman" w:hAnsi="Times New Roman"/>
                <w:noProof/>
                <w:color w:val="auto"/>
              </w:rPr>
              <w:t>4.1.</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Полномочия и ответственность органов местного самоуправления в сфере охраны окружающей среды.</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_Toc129683229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112</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30" w:history="1">
            <w:r w:rsidR="00610A8D" w:rsidRPr="00C52DB1">
              <w:rPr>
                <w:rStyle w:val="af6"/>
                <w:rFonts w:ascii="Times New Roman" w:hAnsi="Times New Roman"/>
                <w:noProof/>
                <w:color w:val="auto"/>
              </w:rPr>
              <w:t>4.2.</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Экологические проблемы и пути их решения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_Toc129683230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112</w:t>
            </w:r>
            <w:r w:rsidRPr="00C52DB1">
              <w:rPr>
                <w:rFonts w:ascii="Times New Roman" w:hAnsi="Times New Roman"/>
                <w:noProof/>
                <w:webHidden/>
              </w:rPr>
              <w:fldChar w:fldCharType="end"/>
            </w:r>
          </w:hyperlink>
        </w:p>
        <w:p w:rsidR="00610A8D" w:rsidRPr="00C52DB1" w:rsidRDefault="00122CA3">
          <w:pPr>
            <w:pStyle w:val="28"/>
            <w:tabs>
              <w:tab w:val="left" w:pos="960"/>
              <w:tab w:val="right" w:leader="dot" w:pos="9911"/>
            </w:tabs>
            <w:rPr>
              <w:rFonts w:ascii="Times New Roman" w:eastAsiaTheme="minorEastAsia" w:hAnsi="Times New Roman"/>
              <w:noProof/>
              <w:lang w:eastAsia="ru-RU"/>
            </w:rPr>
          </w:pPr>
          <w:hyperlink w:anchor="_Toc129683231" w:history="1">
            <w:r w:rsidR="00610A8D" w:rsidRPr="00C52DB1">
              <w:rPr>
                <w:rStyle w:val="af6"/>
                <w:rFonts w:ascii="Times New Roman" w:hAnsi="Times New Roman"/>
                <w:noProof/>
                <w:color w:val="auto"/>
              </w:rPr>
              <w:t>4.3.</w:t>
            </w:r>
            <w:r w:rsidR="00610A8D" w:rsidRPr="00C52DB1">
              <w:rPr>
                <w:rFonts w:ascii="Times New Roman" w:eastAsiaTheme="minorEastAsia" w:hAnsi="Times New Roman"/>
                <w:noProof/>
                <w:lang w:eastAsia="ru-RU"/>
              </w:rPr>
              <w:tab/>
            </w:r>
            <w:r w:rsidR="00610A8D" w:rsidRPr="00C52DB1">
              <w:rPr>
                <w:rStyle w:val="af6"/>
                <w:rFonts w:ascii="Times New Roman" w:hAnsi="Times New Roman"/>
                <w:noProof/>
                <w:color w:val="auto"/>
              </w:rPr>
              <w:t>Природоохранные мероприятия</w:t>
            </w:r>
            <w:r w:rsidR="00610A8D" w:rsidRPr="00C52DB1">
              <w:rPr>
                <w:rFonts w:ascii="Times New Roman" w:hAnsi="Times New Roman"/>
                <w:noProof/>
                <w:webHidden/>
              </w:rPr>
              <w:tab/>
            </w:r>
            <w:r w:rsidRPr="00C52DB1">
              <w:rPr>
                <w:rFonts w:ascii="Times New Roman" w:hAnsi="Times New Roman"/>
                <w:noProof/>
                <w:webHidden/>
              </w:rPr>
              <w:fldChar w:fldCharType="begin"/>
            </w:r>
            <w:r w:rsidR="00610A8D" w:rsidRPr="00C52DB1">
              <w:rPr>
                <w:rFonts w:ascii="Times New Roman" w:hAnsi="Times New Roman"/>
                <w:noProof/>
                <w:webHidden/>
              </w:rPr>
              <w:instrText xml:space="preserve"> PAGEREF _Toc129683231 \h </w:instrText>
            </w:r>
            <w:r w:rsidRPr="00C52DB1">
              <w:rPr>
                <w:rFonts w:ascii="Times New Roman" w:hAnsi="Times New Roman"/>
                <w:noProof/>
                <w:webHidden/>
              </w:rPr>
            </w:r>
            <w:r w:rsidRPr="00C52DB1">
              <w:rPr>
                <w:rFonts w:ascii="Times New Roman" w:hAnsi="Times New Roman"/>
                <w:noProof/>
                <w:webHidden/>
              </w:rPr>
              <w:fldChar w:fldCharType="separate"/>
            </w:r>
            <w:r w:rsidR="00CC1BB0" w:rsidRPr="00C52DB1">
              <w:rPr>
                <w:rFonts w:ascii="Times New Roman" w:hAnsi="Times New Roman"/>
                <w:noProof/>
                <w:webHidden/>
              </w:rPr>
              <w:t>122</w:t>
            </w:r>
            <w:r w:rsidRPr="00C52DB1">
              <w:rPr>
                <w:rFonts w:ascii="Times New Roman" w:hAnsi="Times New Roman"/>
                <w:noProof/>
                <w:webHidden/>
              </w:rPr>
              <w:fldChar w:fldCharType="end"/>
            </w:r>
          </w:hyperlink>
        </w:p>
        <w:p w:rsidR="00610A8D" w:rsidRPr="00C52DB1" w:rsidRDefault="00122CA3">
          <w:pPr>
            <w:pStyle w:val="1f1"/>
            <w:tabs>
              <w:tab w:val="left" w:pos="440"/>
            </w:tabs>
            <w:rPr>
              <w:rFonts w:eastAsiaTheme="minorEastAsia"/>
              <w:noProof/>
              <w:sz w:val="22"/>
              <w:szCs w:val="22"/>
            </w:rPr>
          </w:pPr>
          <w:hyperlink w:anchor="_Toc129683232" w:history="1">
            <w:r w:rsidR="00610A8D" w:rsidRPr="00C52DB1">
              <w:rPr>
                <w:rStyle w:val="af6"/>
                <w:noProof/>
                <w:color w:val="auto"/>
                <w:lang w:val="en-US"/>
              </w:rPr>
              <w:t>5.</w:t>
            </w:r>
            <w:r w:rsidR="00610A8D" w:rsidRPr="00C52DB1">
              <w:rPr>
                <w:rFonts w:eastAsiaTheme="minorEastAsia"/>
                <w:noProof/>
                <w:sz w:val="22"/>
                <w:szCs w:val="22"/>
              </w:rPr>
              <w:tab/>
            </w:r>
            <w:r w:rsidR="00610A8D" w:rsidRPr="00C52DB1">
              <w:rPr>
                <w:rStyle w:val="af6"/>
                <w:noProof/>
                <w:color w:val="auto"/>
              </w:rPr>
              <w:t>ТЕХНИКО-ЭКОНОМИЧЕСКИЕ ПОКАЗАТЕЛИ</w:t>
            </w:r>
            <w:r w:rsidR="00610A8D" w:rsidRPr="00C52DB1">
              <w:rPr>
                <w:noProof/>
                <w:webHidden/>
              </w:rPr>
              <w:tab/>
            </w:r>
            <w:r w:rsidRPr="00C52DB1">
              <w:rPr>
                <w:noProof/>
                <w:webHidden/>
              </w:rPr>
              <w:fldChar w:fldCharType="begin"/>
            </w:r>
            <w:r w:rsidR="00610A8D" w:rsidRPr="00C52DB1">
              <w:rPr>
                <w:noProof/>
                <w:webHidden/>
              </w:rPr>
              <w:instrText xml:space="preserve"> PAGEREF _Toc129683232 \h </w:instrText>
            </w:r>
            <w:r w:rsidRPr="00C52DB1">
              <w:rPr>
                <w:noProof/>
                <w:webHidden/>
              </w:rPr>
            </w:r>
            <w:r w:rsidRPr="00C52DB1">
              <w:rPr>
                <w:noProof/>
                <w:webHidden/>
              </w:rPr>
              <w:fldChar w:fldCharType="separate"/>
            </w:r>
            <w:r w:rsidR="00CC1BB0" w:rsidRPr="00C52DB1">
              <w:rPr>
                <w:noProof/>
                <w:webHidden/>
              </w:rPr>
              <w:t>125</w:t>
            </w:r>
            <w:r w:rsidRPr="00C52DB1">
              <w:rPr>
                <w:noProof/>
                <w:webHidden/>
              </w:rPr>
              <w:fldChar w:fldCharType="end"/>
            </w:r>
          </w:hyperlink>
        </w:p>
        <w:p w:rsidR="003F0F7B" w:rsidRPr="00E7508B" w:rsidRDefault="00122CA3" w:rsidP="00650646">
          <w:pPr>
            <w:spacing w:line="240" w:lineRule="auto"/>
            <w:rPr>
              <w:i/>
            </w:rPr>
          </w:pPr>
          <w:r w:rsidRPr="00C52DB1">
            <w:rPr>
              <w:i/>
              <w:highlight w:val="yellow"/>
            </w:rPr>
            <w:fldChar w:fldCharType="end"/>
          </w:r>
        </w:p>
      </w:sdtContent>
    </w:sdt>
    <w:p w:rsidR="000324A3" w:rsidRPr="00E7508B" w:rsidRDefault="000324A3">
      <w:pPr>
        <w:rPr>
          <w:i/>
        </w:rPr>
      </w:pPr>
    </w:p>
    <w:p w:rsidR="000324A3" w:rsidRPr="00E7508B" w:rsidRDefault="000324A3">
      <w:pPr>
        <w:rPr>
          <w:i/>
        </w:rPr>
      </w:pPr>
    </w:p>
    <w:p w:rsidR="000324A3" w:rsidRPr="00E7508B" w:rsidRDefault="000324A3">
      <w:pPr>
        <w:rPr>
          <w:i/>
        </w:rPr>
      </w:pPr>
    </w:p>
    <w:p w:rsidR="000324A3" w:rsidRPr="00E7508B" w:rsidRDefault="000324A3">
      <w:pPr>
        <w:rPr>
          <w:i/>
        </w:rPr>
      </w:pPr>
    </w:p>
    <w:p w:rsidR="000324A3" w:rsidRPr="00E7508B" w:rsidRDefault="000324A3"/>
    <w:p w:rsidR="00691A8A" w:rsidRPr="00E7508B" w:rsidRDefault="000324A3" w:rsidP="00691A8A">
      <w:pPr>
        <w:pStyle w:val="11"/>
        <w:pageBreakBefore/>
        <w:numPr>
          <w:ilvl w:val="0"/>
          <w:numId w:val="0"/>
        </w:numPr>
        <w:jc w:val="center"/>
        <w:rPr>
          <w:i/>
          <w:sz w:val="24"/>
          <w:szCs w:val="24"/>
        </w:rPr>
      </w:pPr>
      <w:bookmarkStart w:id="1" w:name="_Toc129683162"/>
      <w:r w:rsidRPr="00E7508B">
        <w:t>ВВЕДЕНИЕ</w:t>
      </w:r>
      <w:bookmarkEnd w:id="1"/>
      <w:r w:rsidR="00A3241F" w:rsidRPr="00E7508B">
        <w:t xml:space="preserve"> </w:t>
      </w:r>
    </w:p>
    <w:p w:rsidR="00691A8A" w:rsidRPr="00E7508B" w:rsidRDefault="00691A8A" w:rsidP="004D05C3">
      <w:pPr>
        <w:pStyle w:val="a0"/>
      </w:pPr>
    </w:p>
    <w:p w:rsidR="000A6C27" w:rsidRPr="00E7508B" w:rsidRDefault="000A6C27" w:rsidP="000A6C27">
      <w:pPr>
        <w:ind w:firstLine="567"/>
        <w:jc w:val="both"/>
        <w:rPr>
          <w:iCs/>
        </w:rPr>
      </w:pPr>
      <w:r w:rsidRPr="00E7508B">
        <w:rPr>
          <w:iCs/>
        </w:rPr>
        <w:t xml:space="preserve">Проект генерального плана </w:t>
      </w:r>
      <w:r w:rsidRPr="00E7508B">
        <w:t xml:space="preserve">Русско-Буйловского сельского поселения </w:t>
      </w:r>
      <w:r w:rsidRPr="00E7508B">
        <w:rPr>
          <w:iCs/>
        </w:rPr>
        <w:t xml:space="preserve">разработан в соответствии с Градостроительным кодексом РФ от 29.12.2004 г. №190-ФЗ и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w:t>
      </w:r>
      <w:r w:rsidRPr="00E7508B">
        <w:t>СП 111.13330.2011</w:t>
      </w:r>
      <w:r w:rsidRPr="00E7508B">
        <w:rPr>
          <w:iCs/>
        </w:rPr>
        <w:t>,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8D0213" w:rsidRPr="00E7508B" w:rsidRDefault="002E06E2" w:rsidP="008D0213">
      <w:pPr>
        <w:ind w:firstLine="567"/>
        <w:jc w:val="both"/>
        <w:rPr>
          <w:bCs/>
        </w:rPr>
      </w:pPr>
      <w:r w:rsidRPr="00E7508B">
        <w:rPr>
          <w:bCs/>
        </w:rPr>
        <w:t>Генеральн</w:t>
      </w:r>
      <w:r w:rsidR="000A6C27" w:rsidRPr="00E7508B">
        <w:rPr>
          <w:bCs/>
        </w:rPr>
        <w:t>ый</w:t>
      </w:r>
      <w:r w:rsidR="00A86DED" w:rsidRPr="00E7508B">
        <w:rPr>
          <w:bCs/>
        </w:rPr>
        <w:t xml:space="preserve"> план </w:t>
      </w:r>
      <w:r w:rsidR="00A86DED" w:rsidRPr="00E7508B">
        <w:t>Русско-Буйловского сельского поселения Павловского муниципального района</w:t>
      </w:r>
      <w:r w:rsidR="00826F9E" w:rsidRPr="00E7508B">
        <w:rPr>
          <w:bCs/>
        </w:rPr>
        <w:t xml:space="preserve"> Воронежской области утвержден </w:t>
      </w:r>
      <w:r w:rsidR="00A86DED" w:rsidRPr="00E7508B">
        <w:rPr>
          <w:bCs/>
        </w:rPr>
        <w:t xml:space="preserve">решением Совета народных депутатов </w:t>
      </w:r>
      <w:r w:rsidR="00A86DED" w:rsidRPr="00E7508B">
        <w:t>Русско-Буйловского сельского поселения</w:t>
      </w:r>
      <w:r w:rsidR="008D0213" w:rsidRPr="00E7508B">
        <w:t xml:space="preserve"> Павловского муниципального района</w:t>
      </w:r>
      <w:r w:rsidR="008D0213" w:rsidRPr="00E7508B">
        <w:rPr>
          <w:bCs/>
        </w:rPr>
        <w:t xml:space="preserve"> Воронежской области</w:t>
      </w:r>
      <w:r w:rsidR="00A86DED" w:rsidRPr="00E7508B">
        <w:t xml:space="preserve"> от 11.08.2009 № 216 (в ред. </w:t>
      </w:r>
      <w:r w:rsidR="008D0213" w:rsidRPr="00E7508B">
        <w:t xml:space="preserve">от 23.04.2013 № 239, </w:t>
      </w:r>
      <w:r w:rsidR="00BB0854" w:rsidRPr="00E7508B">
        <w:t>от 28.11.2014 № 332, от 04.08.2016 № 77, от 29.05.2017 № 156, от 25.12.2017 № 207</w:t>
      </w:r>
      <w:r w:rsidR="00A40E85" w:rsidRPr="00E7508B">
        <w:t>, от 19.09.2019 № 312</w:t>
      </w:r>
      <w:r w:rsidR="00826F9E" w:rsidRPr="00E7508B">
        <w:t>, от 05.06.2020 №356</w:t>
      </w:r>
      <w:r w:rsidR="008427B6" w:rsidRPr="00E7508B">
        <w:t>, от 16.04.2021 № 39</w:t>
      </w:r>
      <w:r w:rsidR="00A54356" w:rsidRPr="00E7508B">
        <w:t>, от 21.12.2022 № 132</w:t>
      </w:r>
      <w:r w:rsidR="00884CCB">
        <w:t xml:space="preserve">, </w:t>
      </w:r>
      <w:r w:rsidR="00884CCB" w:rsidRPr="00884CCB">
        <w:rPr>
          <w:color w:val="0070C0"/>
        </w:rPr>
        <w:t>от 22.06.2023 № 164</w:t>
      </w:r>
      <w:r w:rsidR="00A86DED" w:rsidRPr="00884CCB">
        <w:rPr>
          <w:color w:val="0070C0"/>
        </w:rPr>
        <w:t>)</w:t>
      </w:r>
      <w:r w:rsidR="00BB0854" w:rsidRPr="00884CCB">
        <w:rPr>
          <w:color w:val="0070C0"/>
        </w:rPr>
        <w:t>.</w:t>
      </w:r>
      <w:r w:rsidR="008D0213" w:rsidRPr="00884CCB">
        <w:rPr>
          <w:bCs/>
          <w:color w:val="0070C0"/>
        </w:rPr>
        <w:t xml:space="preserve"> </w:t>
      </w:r>
      <w:r w:rsidR="008D0213" w:rsidRPr="00E7508B">
        <w:t xml:space="preserve">Редакция от 08.08.2017 </w:t>
      </w:r>
      <w:r w:rsidR="00C52DB1">
        <w:t xml:space="preserve"> </w:t>
      </w:r>
      <w:r w:rsidR="008D0213" w:rsidRPr="00E7508B">
        <w:t>№ 177 отменена решением от 28.09.2017 № 183.</w:t>
      </w:r>
    </w:p>
    <w:p w:rsidR="00C96F21" w:rsidRPr="00E7508B" w:rsidRDefault="00C96F21" w:rsidP="00C96F21">
      <w:pPr>
        <w:pStyle w:val="ad"/>
        <w:ind w:firstLine="567"/>
        <w:jc w:val="both"/>
        <w:rPr>
          <w:rFonts w:eastAsia="Arial"/>
          <w:bCs/>
          <w:color w:val="0070C0"/>
          <w:lang w:eastAsia="en-US" w:bidi="en-US"/>
        </w:rPr>
      </w:pPr>
      <w:bookmarkStart w:id="2" w:name="_Hlk142926405"/>
      <w:r w:rsidRPr="00E7508B">
        <w:rPr>
          <w:rFonts w:eastAsia="Arial"/>
          <w:bCs/>
          <w:color w:val="0070C0"/>
          <w:lang w:eastAsia="en-US" w:bidi="en-US"/>
        </w:rPr>
        <w:t xml:space="preserve">Внесение изменений в Генеральный план Русско-Буйловского сельского поселения Павловского муниципального района Воронежской области выполнено БУВО «Нормативно-проектный центр» на основании постановления администрации </w:t>
      </w:r>
      <w:r w:rsidR="00A40E85" w:rsidRPr="00E7508B">
        <w:rPr>
          <w:rFonts w:eastAsia="Arial"/>
          <w:bCs/>
          <w:color w:val="0070C0"/>
          <w:lang w:eastAsia="en-US" w:bidi="en-US"/>
        </w:rPr>
        <w:t>Русско-Буйловского</w:t>
      </w:r>
      <w:r w:rsidRPr="00E7508B">
        <w:rPr>
          <w:rFonts w:eastAsia="Arial"/>
          <w:bCs/>
          <w:color w:val="0070C0"/>
          <w:lang w:eastAsia="en-US" w:bidi="en-US"/>
        </w:rPr>
        <w:t xml:space="preserve"> сельского поселения от </w:t>
      </w:r>
      <w:r w:rsidR="008427B6" w:rsidRPr="00E7508B">
        <w:rPr>
          <w:rFonts w:eastAsia="Arial"/>
          <w:bCs/>
          <w:color w:val="0070C0"/>
          <w:lang w:eastAsia="en-US" w:bidi="en-US"/>
        </w:rPr>
        <w:t>0</w:t>
      </w:r>
      <w:r w:rsidR="00E7508B" w:rsidRPr="00E7508B">
        <w:rPr>
          <w:rFonts w:eastAsia="Arial"/>
          <w:bCs/>
          <w:color w:val="0070C0"/>
          <w:lang w:eastAsia="en-US" w:bidi="en-US"/>
        </w:rPr>
        <w:t>2</w:t>
      </w:r>
      <w:r w:rsidR="008427B6" w:rsidRPr="00E7508B">
        <w:rPr>
          <w:rFonts w:eastAsia="Arial"/>
          <w:bCs/>
          <w:color w:val="0070C0"/>
          <w:lang w:eastAsia="en-US" w:bidi="en-US"/>
        </w:rPr>
        <w:t>.0</w:t>
      </w:r>
      <w:r w:rsidR="00E7508B" w:rsidRPr="00E7508B">
        <w:rPr>
          <w:rFonts w:eastAsia="Arial"/>
          <w:bCs/>
          <w:color w:val="0070C0"/>
          <w:lang w:eastAsia="en-US" w:bidi="en-US"/>
        </w:rPr>
        <w:t>6</w:t>
      </w:r>
      <w:r w:rsidR="008427B6" w:rsidRPr="00E7508B">
        <w:rPr>
          <w:rFonts w:eastAsia="Arial"/>
          <w:bCs/>
          <w:color w:val="0070C0"/>
          <w:lang w:eastAsia="en-US" w:bidi="en-US"/>
        </w:rPr>
        <w:t>.202</w:t>
      </w:r>
      <w:r w:rsidR="00E7508B" w:rsidRPr="00E7508B">
        <w:rPr>
          <w:rFonts w:eastAsia="Arial"/>
          <w:bCs/>
          <w:color w:val="0070C0"/>
          <w:lang w:eastAsia="en-US" w:bidi="en-US"/>
        </w:rPr>
        <w:t>3</w:t>
      </w:r>
      <w:r w:rsidR="008427B6" w:rsidRPr="00E7508B">
        <w:rPr>
          <w:rFonts w:eastAsia="Arial"/>
          <w:bCs/>
          <w:color w:val="0070C0"/>
          <w:lang w:eastAsia="en-US" w:bidi="en-US"/>
        </w:rPr>
        <w:t xml:space="preserve"> № </w:t>
      </w:r>
      <w:r w:rsidR="00E7508B" w:rsidRPr="00E7508B">
        <w:rPr>
          <w:rFonts w:eastAsia="Arial"/>
          <w:bCs/>
          <w:color w:val="0070C0"/>
          <w:lang w:eastAsia="en-US" w:bidi="en-US"/>
        </w:rPr>
        <w:t>33</w:t>
      </w:r>
      <w:r w:rsidRPr="00E7508B">
        <w:rPr>
          <w:rFonts w:eastAsia="Arial"/>
          <w:bCs/>
          <w:color w:val="0070C0"/>
          <w:lang w:eastAsia="en-US" w:bidi="en-US"/>
        </w:rPr>
        <w:t>.</w:t>
      </w:r>
      <w:r w:rsidR="00610A8D" w:rsidRPr="00E7508B">
        <w:rPr>
          <w:rFonts w:eastAsia="Arial"/>
          <w:bCs/>
          <w:color w:val="0070C0"/>
          <w:lang w:eastAsia="en-US" w:bidi="en-US"/>
        </w:rPr>
        <w:t xml:space="preserve"> </w:t>
      </w:r>
    </w:p>
    <w:p w:rsidR="00914C38" w:rsidRPr="00884CCB" w:rsidRDefault="002E06E2" w:rsidP="00A86DED">
      <w:pPr>
        <w:ind w:firstLine="567"/>
        <w:jc w:val="both"/>
        <w:rPr>
          <w:iCs/>
          <w:color w:val="0070C0"/>
        </w:rPr>
      </w:pPr>
      <w:r w:rsidRPr="00884CCB">
        <w:rPr>
          <w:color w:val="0070C0"/>
        </w:rPr>
        <w:t>Изменения внесены в части</w:t>
      </w:r>
      <w:r w:rsidR="008427B6" w:rsidRPr="00884CCB">
        <w:rPr>
          <w:bCs/>
          <w:color w:val="0070C0"/>
        </w:rPr>
        <w:t xml:space="preserve"> отображения мероприятия по </w:t>
      </w:r>
      <w:r w:rsidR="00E7508B" w:rsidRPr="00884CCB">
        <w:rPr>
          <w:bCs/>
          <w:color w:val="0070C0"/>
        </w:rPr>
        <w:t>переводу земельного участка общей площадью 760648 кв. м с кадастровым номером 36:20:6200008:290,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w:t>
      </w:r>
      <w:r w:rsidR="00884CCB" w:rsidRPr="00884CCB">
        <w:rPr>
          <w:bCs/>
          <w:color w:val="0070C0"/>
        </w:rPr>
        <w:t xml:space="preserve">; </w:t>
      </w:r>
      <w:r w:rsidR="00E7508B" w:rsidRPr="00884CCB">
        <w:rPr>
          <w:bCs/>
          <w:color w:val="0070C0"/>
        </w:rPr>
        <w:t xml:space="preserve">перевода земельного участка общей площадью 13904 </w:t>
      </w:r>
      <w:r w:rsidR="00884CCB" w:rsidRPr="00884CCB">
        <w:rPr>
          <w:bCs/>
          <w:color w:val="0070C0"/>
        </w:rPr>
        <w:t xml:space="preserve">кв. </w:t>
      </w:r>
      <w:r w:rsidR="00E7508B" w:rsidRPr="00884CCB">
        <w:rPr>
          <w:bCs/>
          <w:color w:val="0070C0"/>
        </w:rPr>
        <w:t>м с кадастровым номером 36:20:6200008:376,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w:t>
      </w:r>
    </w:p>
    <w:bookmarkEnd w:id="2"/>
    <w:p w:rsidR="000A6C27" w:rsidRPr="00E7508B" w:rsidRDefault="000A6C27" w:rsidP="000B22B4">
      <w:pPr>
        <w:ind w:firstLine="567"/>
        <w:jc w:val="both"/>
        <w:rPr>
          <w:iCs/>
        </w:rPr>
      </w:pPr>
    </w:p>
    <w:p w:rsidR="000324A3" w:rsidRPr="00E7508B" w:rsidRDefault="000324A3" w:rsidP="000B22B4">
      <w:pPr>
        <w:ind w:firstLine="567"/>
        <w:jc w:val="both"/>
        <w:rPr>
          <w:iCs/>
        </w:rPr>
      </w:pPr>
      <w:r w:rsidRPr="00E7508B">
        <w:rPr>
          <w:iCs/>
        </w:rPr>
        <w:t>В настоящем томе генерального плана представлены материалы по обоснованию проекта генерального плана в текстовой форме (пояснительна</w:t>
      </w:r>
      <w:r w:rsidR="00FB66EF" w:rsidRPr="00E7508B">
        <w:rPr>
          <w:iCs/>
        </w:rPr>
        <w:t xml:space="preserve">я записка), в которых проведен </w:t>
      </w:r>
      <w:r w:rsidRPr="00E7508B">
        <w:rPr>
          <w:iCs/>
        </w:rPr>
        <w:t xml:space="preserve">анализ существующих природных условий и ресурсов,  выявлен ландшафтно-рекреационный потенциал </w:t>
      </w:r>
      <w:r w:rsidR="00583CF8" w:rsidRPr="00E7508B">
        <w:rPr>
          <w:iCs/>
        </w:rPr>
        <w:t xml:space="preserve">сельского </w:t>
      </w:r>
      <w:r w:rsidRPr="00E7508B">
        <w:rPr>
          <w:iCs/>
        </w:rPr>
        <w:t xml:space="preserve">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0324A3" w:rsidRPr="00E7508B" w:rsidRDefault="000324A3" w:rsidP="00532165">
      <w:pPr>
        <w:ind w:firstLine="567"/>
        <w:jc w:val="both"/>
      </w:pPr>
      <w:r w:rsidRPr="00E7508B">
        <w:t xml:space="preserve">Согласно ст.23 </w:t>
      </w:r>
      <w:r w:rsidR="00E20710" w:rsidRPr="00E7508B">
        <w:rPr>
          <w:snapToGrid w:val="0"/>
        </w:rPr>
        <w:t>Градостроительного кодекса Российской Федерации</w:t>
      </w:r>
      <w:r w:rsidRPr="00E7508B">
        <w:t xml:space="preserve"> подготовка проекта генерального плана </w:t>
      </w:r>
      <w:r w:rsidR="00583CF8" w:rsidRPr="00E7508B">
        <w:t xml:space="preserve">сельского </w:t>
      </w:r>
      <w:r w:rsidRPr="00E7508B">
        <w:t xml:space="preserve">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A54356" w:rsidRDefault="00A54356" w:rsidP="00E20710">
      <w:pPr>
        <w:ind w:firstLine="567"/>
        <w:jc w:val="both"/>
        <w:rPr>
          <w:iCs/>
        </w:rPr>
      </w:pPr>
    </w:p>
    <w:p w:rsidR="00884CCB" w:rsidRPr="00E7508B" w:rsidRDefault="00884CCB" w:rsidP="00E20710">
      <w:pPr>
        <w:ind w:firstLine="567"/>
        <w:jc w:val="both"/>
        <w:rPr>
          <w:iCs/>
        </w:rPr>
      </w:pPr>
    </w:p>
    <w:p w:rsidR="000324A3" w:rsidRPr="00E7508B" w:rsidRDefault="000324A3" w:rsidP="00E20710">
      <w:pPr>
        <w:ind w:firstLine="567"/>
        <w:jc w:val="both"/>
        <w:rPr>
          <w:iCs/>
        </w:rPr>
      </w:pPr>
      <w:r w:rsidRPr="00E7508B">
        <w:rPr>
          <w:iCs/>
        </w:rPr>
        <w:t xml:space="preserve">Генеральный план </w:t>
      </w:r>
      <w:r w:rsidR="00A86DED" w:rsidRPr="00E7508B">
        <w:rPr>
          <w:iCs/>
        </w:rPr>
        <w:t>Русско-Буйловского</w:t>
      </w:r>
      <w:r w:rsidR="00583CF8" w:rsidRPr="00E7508B">
        <w:rPr>
          <w:iCs/>
        </w:rPr>
        <w:t xml:space="preserve"> сельского</w:t>
      </w:r>
      <w:r w:rsidRPr="00E7508B">
        <w:rPr>
          <w:iCs/>
        </w:rPr>
        <w:t xml:space="preserve">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городской инфраструктуры. Специальный раздел включает инженерно-технические мероприятия по предупреждению чрезвычайных ситуаций техногенног</w:t>
      </w:r>
      <w:r w:rsidR="00E20710" w:rsidRPr="00E7508B">
        <w:rPr>
          <w:iCs/>
        </w:rPr>
        <w:t>о и природного характера.</w:t>
      </w:r>
    </w:p>
    <w:p w:rsidR="00E20710" w:rsidRPr="00E7508B" w:rsidRDefault="00E20710" w:rsidP="00E20710">
      <w:pPr>
        <w:ind w:firstLine="567"/>
        <w:jc w:val="both"/>
        <w:rPr>
          <w:iCs/>
        </w:rPr>
      </w:pPr>
    </w:p>
    <w:p w:rsidR="00E20710" w:rsidRPr="00E7508B" w:rsidRDefault="00E20710" w:rsidP="00E20710">
      <w:pPr>
        <w:pStyle w:val="ad"/>
        <w:ind w:firstLine="567"/>
        <w:jc w:val="both"/>
        <w:rPr>
          <w:b/>
          <w:shd w:val="clear" w:color="auto" w:fill="FFFFFF"/>
        </w:rPr>
      </w:pPr>
      <w:r w:rsidRPr="00E7508B">
        <w:rPr>
          <w:b/>
          <w:shd w:val="clear" w:color="auto" w:fill="FFFFFF"/>
        </w:rPr>
        <w:t xml:space="preserve">Проект Генерального плана </w:t>
      </w:r>
      <w:r w:rsidR="00A86DED" w:rsidRPr="00E7508B">
        <w:rPr>
          <w:b/>
        </w:rPr>
        <w:t>Русско-Буйловского</w:t>
      </w:r>
      <w:r w:rsidR="00583CF8" w:rsidRPr="00E7508B">
        <w:rPr>
          <w:b/>
        </w:rPr>
        <w:t xml:space="preserve"> сельского</w:t>
      </w:r>
      <w:r w:rsidRPr="00E7508B">
        <w:rPr>
          <w:b/>
          <w:shd w:val="clear" w:color="auto" w:fill="FFFFFF"/>
        </w:rPr>
        <w:t xml:space="preserve"> поселения </w:t>
      </w:r>
      <w:r w:rsidR="00A86DED" w:rsidRPr="00E7508B">
        <w:rPr>
          <w:b/>
          <w:shd w:val="clear" w:color="auto" w:fill="FFFFFF"/>
        </w:rPr>
        <w:t>Павловского</w:t>
      </w:r>
      <w:r w:rsidRPr="00E7508B">
        <w:rPr>
          <w:b/>
          <w:shd w:val="clear" w:color="auto" w:fill="FFFFFF"/>
        </w:rPr>
        <w:t xml:space="preserve"> муниципального района Воронежской области разработан с использованием следующих материалов, представленных администрацией поселения: </w:t>
      </w:r>
    </w:p>
    <w:p w:rsidR="005517BA" w:rsidRPr="00E7508B" w:rsidRDefault="005517BA" w:rsidP="002C2E2C">
      <w:pPr>
        <w:widowControl/>
        <w:numPr>
          <w:ilvl w:val="0"/>
          <w:numId w:val="4"/>
        </w:numPr>
        <w:autoSpaceDN/>
        <w:adjustRightInd/>
        <w:spacing w:line="240" w:lineRule="auto"/>
        <w:jc w:val="both"/>
      </w:pPr>
      <w:r w:rsidRPr="00E7508B">
        <w:t>Паспорт муниципального образования;</w:t>
      </w:r>
    </w:p>
    <w:p w:rsidR="005517BA" w:rsidRPr="00E7508B" w:rsidRDefault="005517BA" w:rsidP="002C2E2C">
      <w:pPr>
        <w:widowControl/>
        <w:numPr>
          <w:ilvl w:val="0"/>
          <w:numId w:val="4"/>
        </w:numPr>
        <w:autoSpaceDN/>
        <w:adjustRightInd/>
        <w:spacing w:line="240" w:lineRule="auto"/>
        <w:jc w:val="both"/>
      </w:pPr>
      <w:r w:rsidRPr="00E7508B">
        <w:t>Данные анкетного обследования;</w:t>
      </w:r>
    </w:p>
    <w:p w:rsidR="005517BA" w:rsidRPr="00E7508B" w:rsidRDefault="005517BA" w:rsidP="002C2E2C">
      <w:pPr>
        <w:widowControl/>
        <w:numPr>
          <w:ilvl w:val="0"/>
          <w:numId w:val="4"/>
        </w:numPr>
        <w:autoSpaceDN/>
        <w:adjustRightInd/>
        <w:spacing w:line="240" w:lineRule="auto"/>
        <w:jc w:val="both"/>
      </w:pPr>
      <w:r w:rsidRPr="00E7508B">
        <w:t xml:space="preserve">Ответы на представленные запросы от соответствующих служб и организаций, ведущих хозяйственную деятельность на территории </w:t>
      </w:r>
      <w:r w:rsidR="00A86DED" w:rsidRPr="00E7508B">
        <w:t>Русско-Буйловского</w:t>
      </w:r>
      <w:r w:rsidR="00583CF8" w:rsidRPr="00E7508B">
        <w:t xml:space="preserve"> сельского</w:t>
      </w:r>
      <w:r w:rsidRPr="00E7508B">
        <w:t xml:space="preserve"> поселения.</w:t>
      </w:r>
    </w:p>
    <w:p w:rsidR="005517BA" w:rsidRPr="00E7508B" w:rsidRDefault="005517BA" w:rsidP="00F07A7A">
      <w:pPr>
        <w:ind w:left="690" w:hanging="15"/>
        <w:jc w:val="both"/>
        <w:rPr>
          <w:b/>
          <w:bCs/>
          <w:iCs/>
          <w:snapToGrid w:val="0"/>
        </w:rPr>
      </w:pPr>
    </w:p>
    <w:p w:rsidR="00282370" w:rsidRPr="00E7508B" w:rsidRDefault="00282370" w:rsidP="00E20710">
      <w:pPr>
        <w:widowControl/>
        <w:autoSpaceDN/>
        <w:adjustRightInd/>
        <w:spacing w:line="240" w:lineRule="auto"/>
        <w:ind w:firstLine="567"/>
        <w:jc w:val="both"/>
      </w:pPr>
      <w:r w:rsidRPr="00E7508B">
        <w:rPr>
          <w:b/>
          <w:bCs/>
        </w:rPr>
        <w:t>Также, при разработке проекта были использованы следующие документы и материалы:</w:t>
      </w:r>
    </w:p>
    <w:p w:rsidR="00282370" w:rsidRPr="00E7508B" w:rsidRDefault="00282370" w:rsidP="00F07A7A">
      <w:pPr>
        <w:widowControl/>
        <w:autoSpaceDN/>
        <w:adjustRightInd/>
        <w:spacing w:line="240" w:lineRule="auto"/>
        <w:ind w:firstLine="720"/>
        <w:jc w:val="both"/>
      </w:pPr>
    </w:p>
    <w:p w:rsidR="00282370" w:rsidRPr="00E7508B" w:rsidRDefault="00620FB7" w:rsidP="002C2E2C">
      <w:pPr>
        <w:widowControl/>
        <w:numPr>
          <w:ilvl w:val="0"/>
          <w:numId w:val="5"/>
        </w:numPr>
        <w:autoSpaceDN/>
        <w:adjustRightInd/>
        <w:spacing w:line="240" w:lineRule="auto"/>
        <w:jc w:val="both"/>
      </w:pPr>
      <w:r w:rsidRPr="00E7508B">
        <w:t xml:space="preserve">Схема территориального планирования </w:t>
      </w:r>
      <w:r w:rsidR="00A86DED" w:rsidRPr="00E7508B">
        <w:t>Павловского</w:t>
      </w:r>
      <w:r w:rsidRPr="00E7508B">
        <w:t xml:space="preserve"> муниципального района</w:t>
      </w:r>
      <w:r w:rsidR="008656B0" w:rsidRPr="00E7508B">
        <w:t xml:space="preserve">, утвержденная решением Совета народных депутатов </w:t>
      </w:r>
      <w:r w:rsidR="00A86DED" w:rsidRPr="00E7508B">
        <w:t>Павловского</w:t>
      </w:r>
      <w:r w:rsidR="008656B0" w:rsidRPr="00E7508B">
        <w:t xml:space="preserve"> муниципального района от </w:t>
      </w:r>
      <w:r w:rsidR="007E176A" w:rsidRPr="00E7508B">
        <w:t>23</w:t>
      </w:r>
      <w:r w:rsidR="008656B0" w:rsidRPr="00E7508B">
        <w:t>.0</w:t>
      </w:r>
      <w:r w:rsidR="007E176A" w:rsidRPr="00E7508B">
        <w:t>6</w:t>
      </w:r>
      <w:r w:rsidR="008656B0" w:rsidRPr="00E7508B">
        <w:t>.201</w:t>
      </w:r>
      <w:r w:rsidR="007E176A" w:rsidRPr="00E7508B">
        <w:t>1</w:t>
      </w:r>
      <w:r w:rsidR="008656B0" w:rsidRPr="00E7508B">
        <w:t xml:space="preserve"> № </w:t>
      </w:r>
      <w:r w:rsidR="007E176A" w:rsidRPr="00E7508B">
        <w:t>273 (в ред. от 09.11.2017 № 337)</w:t>
      </w:r>
      <w:r w:rsidR="00282370" w:rsidRPr="00E7508B">
        <w:t>;</w:t>
      </w:r>
    </w:p>
    <w:p w:rsidR="008656B0" w:rsidRPr="00E7508B" w:rsidRDefault="008656B0" w:rsidP="002C2E2C">
      <w:pPr>
        <w:widowControl/>
        <w:numPr>
          <w:ilvl w:val="0"/>
          <w:numId w:val="5"/>
        </w:numPr>
        <w:autoSpaceDN/>
        <w:adjustRightInd/>
        <w:spacing w:line="240" w:lineRule="auto"/>
        <w:jc w:val="both"/>
      </w:pPr>
      <w:r w:rsidRPr="00E7508B">
        <w:t>Схема территориального планирования Воронежской области, утве</w:t>
      </w:r>
      <w:r w:rsidR="00FE432E" w:rsidRPr="00E7508B">
        <w:t>р</w:t>
      </w:r>
      <w:r w:rsidRPr="00E7508B">
        <w:t xml:space="preserve">жденная </w:t>
      </w:r>
      <w:r w:rsidR="00FE432E" w:rsidRPr="00E7508B">
        <w:t>П</w:t>
      </w:r>
      <w:r w:rsidRPr="00E7508B">
        <w:t>остановлением Правительства Воронежской о</w:t>
      </w:r>
      <w:r w:rsidR="005231C2" w:rsidRPr="00E7508B">
        <w:t>бласти от 05.03.2009 г. № 158</w:t>
      </w:r>
      <w:r w:rsidR="002C2EA7" w:rsidRPr="00E7508B">
        <w:t xml:space="preserve"> (в действующей редакции)</w:t>
      </w:r>
      <w:r w:rsidR="005231C2" w:rsidRPr="00E7508B">
        <w:t>;</w:t>
      </w:r>
    </w:p>
    <w:p w:rsidR="00282370" w:rsidRPr="00E7508B" w:rsidRDefault="00282370" w:rsidP="002C2E2C">
      <w:pPr>
        <w:widowControl/>
        <w:numPr>
          <w:ilvl w:val="0"/>
          <w:numId w:val="5"/>
        </w:numPr>
        <w:autoSpaceDN/>
        <w:adjustRightInd/>
        <w:spacing w:line="240" w:lineRule="auto"/>
        <w:jc w:val="both"/>
      </w:pPr>
      <w:r w:rsidRPr="00E7508B">
        <w:t>Реестр (справочник) «Административно-территориальное у</w:t>
      </w:r>
      <w:r w:rsidR="007E176A" w:rsidRPr="00E7508B">
        <w:t xml:space="preserve">стройство Воронежской области» (по состоянию на 1 декабря </w:t>
      </w:r>
      <w:r w:rsidRPr="00E7508B">
        <w:t>20</w:t>
      </w:r>
      <w:r w:rsidR="006D4363" w:rsidRPr="00E7508B">
        <w:t>1</w:t>
      </w:r>
      <w:r w:rsidR="007E176A" w:rsidRPr="00E7508B">
        <w:t>7)</w:t>
      </w:r>
      <w:r w:rsidRPr="00E7508B">
        <w:t>;</w:t>
      </w:r>
    </w:p>
    <w:p w:rsidR="005231C2" w:rsidRPr="00E7508B" w:rsidRDefault="00282370" w:rsidP="002C2E2C">
      <w:pPr>
        <w:widowControl/>
        <w:numPr>
          <w:ilvl w:val="0"/>
          <w:numId w:val="5"/>
        </w:numPr>
        <w:autoSpaceDN/>
        <w:adjustRightInd/>
        <w:spacing w:line="240" w:lineRule="auto"/>
        <w:jc w:val="both"/>
      </w:pPr>
      <w:r w:rsidRPr="00E7508B">
        <w:t xml:space="preserve">Список объектов культурного наследия </w:t>
      </w:r>
      <w:r w:rsidR="00A86DED" w:rsidRPr="00E7508B">
        <w:t>Павловского</w:t>
      </w:r>
      <w:r w:rsidRPr="00E7508B">
        <w:t xml:space="preserve"> муниципального района Воронежской области, принятых на государственную охрану </w:t>
      </w:r>
      <w:r w:rsidR="00DE10B6" w:rsidRPr="00E7508B">
        <w:t xml:space="preserve">по данным </w:t>
      </w:r>
      <w:r w:rsidR="005231C2" w:rsidRPr="00E7508B">
        <w:t>Управлени</w:t>
      </w:r>
      <w:r w:rsidR="00DE10B6" w:rsidRPr="00E7508B">
        <w:t>я</w:t>
      </w:r>
      <w:r w:rsidR="005231C2" w:rsidRPr="00E7508B">
        <w:t xml:space="preserve"> по охране объектов культурного наследия Воронежской области</w:t>
      </w:r>
      <w:r w:rsidR="00DE10B6" w:rsidRPr="00E7508B">
        <w:t>;</w:t>
      </w:r>
    </w:p>
    <w:p w:rsidR="00DE10B6" w:rsidRPr="00E7508B" w:rsidRDefault="00DE10B6" w:rsidP="002C2E2C">
      <w:pPr>
        <w:widowControl/>
        <w:numPr>
          <w:ilvl w:val="0"/>
          <w:numId w:val="5"/>
        </w:numPr>
        <w:autoSpaceDN/>
        <w:adjustRightInd/>
        <w:spacing w:line="240" w:lineRule="auto"/>
        <w:jc w:val="both"/>
      </w:pPr>
      <w:r w:rsidRPr="00E7508B">
        <w:t>Список объектов</w:t>
      </w:r>
      <w:r w:rsidR="00D624B7" w:rsidRPr="00E7508B">
        <w:t xml:space="preserve"> </w:t>
      </w:r>
      <w:r w:rsidR="00282370" w:rsidRPr="00E7508B">
        <w:t xml:space="preserve">особо охраняемых </w:t>
      </w:r>
      <w:r w:rsidRPr="00E7508B">
        <w:t>природных территорий Воронежской области по данным Департамента природных ресурсов и экологии Воронежской области.</w:t>
      </w:r>
    </w:p>
    <w:p w:rsidR="009D1B5C" w:rsidRPr="00E7508B" w:rsidRDefault="009D1B5C" w:rsidP="00F07A7A">
      <w:pPr>
        <w:ind w:left="720"/>
        <w:jc w:val="both"/>
        <w:rPr>
          <w:b/>
          <w:bCs/>
          <w:iCs/>
          <w:snapToGrid w:val="0"/>
        </w:rPr>
      </w:pPr>
    </w:p>
    <w:p w:rsidR="000324A3" w:rsidRPr="00E7508B" w:rsidRDefault="000324A3" w:rsidP="00F07A7A">
      <w:pPr>
        <w:ind w:left="705" w:hanging="345"/>
        <w:jc w:val="center"/>
        <w:rPr>
          <w:b/>
          <w:bCs/>
          <w:iCs/>
          <w:snapToGrid w:val="0"/>
        </w:rPr>
      </w:pPr>
      <w:r w:rsidRPr="00E7508B">
        <w:rPr>
          <w:b/>
          <w:bCs/>
          <w:iCs/>
          <w:snapToGrid w:val="0"/>
        </w:rPr>
        <w:t>При разработке раздел</w:t>
      </w:r>
      <w:r w:rsidR="00F83EFD" w:rsidRPr="00E7508B">
        <w:rPr>
          <w:b/>
          <w:bCs/>
          <w:iCs/>
          <w:snapToGrid w:val="0"/>
        </w:rPr>
        <w:t>ов</w:t>
      </w:r>
      <w:r w:rsidRPr="00E7508B">
        <w:rPr>
          <w:b/>
          <w:bCs/>
          <w:iCs/>
          <w:snapToGrid w:val="0"/>
        </w:rPr>
        <w:t xml:space="preserve"> «Природно-сырьевые ресурсы</w:t>
      </w:r>
      <w:r w:rsidR="00F83EFD" w:rsidRPr="00E7508B">
        <w:rPr>
          <w:b/>
          <w:bCs/>
          <w:iCs/>
          <w:snapToGrid w:val="0"/>
        </w:rPr>
        <w:t>» и «Охрана окружающей среды»</w:t>
      </w:r>
      <w:r w:rsidRPr="00E7508B">
        <w:rPr>
          <w:b/>
          <w:bCs/>
          <w:iCs/>
          <w:snapToGrid w:val="0"/>
        </w:rPr>
        <w:t xml:space="preserve"> были испо</w:t>
      </w:r>
      <w:r w:rsidR="00F83EFD" w:rsidRPr="00E7508B">
        <w:rPr>
          <w:b/>
          <w:bCs/>
          <w:iCs/>
          <w:snapToGrid w:val="0"/>
        </w:rPr>
        <w:t xml:space="preserve">льзованы следующие материалы и </w:t>
      </w:r>
      <w:r w:rsidRPr="00E7508B">
        <w:rPr>
          <w:b/>
          <w:bCs/>
          <w:iCs/>
          <w:snapToGrid w:val="0"/>
        </w:rPr>
        <w:t>документы:</w:t>
      </w:r>
    </w:p>
    <w:p w:rsidR="000324A3" w:rsidRPr="00E7508B" w:rsidRDefault="000324A3">
      <w:pPr>
        <w:ind w:left="705" w:hanging="432"/>
        <w:jc w:val="center"/>
        <w:rPr>
          <w:snapToGrid w:val="0"/>
        </w:rPr>
      </w:pPr>
    </w:p>
    <w:p w:rsidR="002B47B8" w:rsidRPr="00E7508B" w:rsidRDefault="002B47B8" w:rsidP="002C2E2C">
      <w:pPr>
        <w:widowControl/>
        <w:numPr>
          <w:ilvl w:val="0"/>
          <w:numId w:val="6"/>
        </w:numPr>
        <w:autoSpaceDN/>
        <w:adjustRightInd/>
        <w:spacing w:before="11" w:after="11" w:line="240" w:lineRule="auto"/>
        <w:jc w:val="both"/>
      </w:pPr>
      <w:r w:rsidRPr="00E7508B">
        <w:t>Повторяемость (%) направлений ветра и штилей январь, июль и среднегодовая по метеостанции с. Нижнедевицк (ГУ «Воронежский ЦГМС» письмо №1081 22.10.2008г.)</w:t>
      </w:r>
      <w:r w:rsidR="00C659C1" w:rsidRPr="00E7508B">
        <w:t>;</w:t>
      </w:r>
    </w:p>
    <w:p w:rsidR="002B47B8" w:rsidRPr="00E7508B" w:rsidRDefault="002B47B8" w:rsidP="002C2E2C">
      <w:pPr>
        <w:widowControl/>
        <w:numPr>
          <w:ilvl w:val="0"/>
          <w:numId w:val="6"/>
        </w:numPr>
        <w:autoSpaceDN/>
        <w:adjustRightInd/>
        <w:spacing w:line="240" w:lineRule="auto"/>
        <w:jc w:val="both"/>
      </w:pPr>
      <w:r w:rsidRPr="00E7508B">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 ЭГП на 2006</w:t>
      </w:r>
      <w:r w:rsidR="007E176A" w:rsidRPr="00E7508B">
        <w:t xml:space="preserve"> </w:t>
      </w:r>
      <w:r w:rsidRPr="00E7508B">
        <w:t xml:space="preserve">г. и последующие годы», составленного специалистами ТЦ «Воронежгеомониторинг» и ВГУ </w:t>
      </w:r>
      <w:r w:rsidRPr="00E7508B">
        <w:rPr>
          <w:iCs/>
        </w:rPr>
        <w:t>(Воронина М.И., Корабельников Н.А. и др.).</w:t>
      </w:r>
      <w:r w:rsidR="007E176A" w:rsidRPr="00E7508B">
        <w:rPr>
          <w:iCs/>
        </w:rPr>
        <w:t xml:space="preserve"> </w:t>
      </w:r>
      <w:r w:rsidRPr="00E7508B">
        <w:t>(Территориальный фонд информации по природным ресурсам и охране окружающей среды МПР России по Центральному Федеральному округу)</w:t>
      </w:r>
      <w:r w:rsidR="00C659C1" w:rsidRPr="00E7508B">
        <w:t>;</w:t>
      </w:r>
    </w:p>
    <w:p w:rsidR="002B47B8" w:rsidRPr="00E7508B" w:rsidRDefault="002B47B8" w:rsidP="002C2E2C">
      <w:pPr>
        <w:widowControl/>
        <w:numPr>
          <w:ilvl w:val="0"/>
          <w:numId w:val="6"/>
        </w:numPr>
        <w:autoSpaceDN/>
        <w:adjustRightInd/>
        <w:spacing w:line="240" w:lineRule="auto"/>
        <w:jc w:val="both"/>
      </w:pPr>
      <w:r w:rsidRPr="00E7508B">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w:t>
      </w:r>
      <w:r w:rsidR="007E176A" w:rsidRPr="00E7508B">
        <w:t xml:space="preserve"> </w:t>
      </w:r>
      <w:r w:rsidRPr="00E7508B">
        <w:t>г. (Отдел водных ресурсов по Воронежской области Донского бассейного водного управления Федерального агентства водных ресурсов МПР России)</w:t>
      </w:r>
    </w:p>
    <w:p w:rsidR="002B47B8" w:rsidRPr="00E7508B" w:rsidRDefault="002B47B8" w:rsidP="002C2E2C">
      <w:pPr>
        <w:widowControl/>
        <w:numPr>
          <w:ilvl w:val="0"/>
          <w:numId w:val="6"/>
        </w:numPr>
        <w:autoSpaceDN/>
        <w:adjustRightInd/>
        <w:spacing w:line="240" w:lineRule="auto"/>
        <w:jc w:val="both"/>
      </w:pPr>
      <w:r w:rsidRPr="00E7508B">
        <w:t>Информационная записка по месторождениям муниципальных районов Воронежской области составленная на 02.02.2009</w:t>
      </w:r>
      <w:r w:rsidR="007E176A" w:rsidRPr="00E7508B">
        <w:t xml:space="preserve"> </w:t>
      </w:r>
      <w:r w:rsidRPr="00E7508B">
        <w:t>г. на основании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МГТР России по Центральному федеральному округу».</w:t>
      </w:r>
    </w:p>
    <w:p w:rsidR="002B47B8" w:rsidRPr="00E7508B" w:rsidRDefault="002B47B8" w:rsidP="002C2E2C">
      <w:pPr>
        <w:widowControl/>
        <w:numPr>
          <w:ilvl w:val="0"/>
          <w:numId w:val="6"/>
        </w:numPr>
        <w:autoSpaceDN/>
        <w:adjustRightInd/>
        <w:spacing w:before="11" w:after="11" w:line="240" w:lineRule="auto"/>
        <w:jc w:val="both"/>
      </w:pPr>
      <w:r w:rsidRPr="00E7508B">
        <w:t>Информационный бюллетень «О состоянии геологической среды на территории Воронежской области за 2008г.» (ТЦ Воронеж-Геомониторинг)</w:t>
      </w:r>
    </w:p>
    <w:p w:rsidR="002B47B8" w:rsidRPr="00E7508B" w:rsidRDefault="002B47B8" w:rsidP="002C2E2C">
      <w:pPr>
        <w:widowControl/>
        <w:numPr>
          <w:ilvl w:val="0"/>
          <w:numId w:val="6"/>
        </w:numPr>
        <w:autoSpaceDN/>
        <w:adjustRightInd/>
        <w:spacing w:before="11" w:after="11" w:line="240" w:lineRule="auto"/>
        <w:jc w:val="both"/>
      </w:pPr>
      <w:r w:rsidRPr="00E7508B">
        <w:t>Воронежская энциклопедия: В 2 т. / Гл.ред. М.Д. Карпачев. - Воронеж, 2008г</w:t>
      </w:r>
    </w:p>
    <w:p w:rsidR="002B47B8" w:rsidRPr="00E7508B" w:rsidRDefault="002B47B8" w:rsidP="002C2E2C">
      <w:pPr>
        <w:widowControl/>
        <w:numPr>
          <w:ilvl w:val="0"/>
          <w:numId w:val="6"/>
        </w:numPr>
        <w:autoSpaceDN/>
        <w:adjustRightInd/>
        <w:spacing w:before="11" w:after="11" w:line="240" w:lineRule="auto"/>
        <w:jc w:val="both"/>
      </w:pPr>
      <w:r w:rsidRPr="00E7508B">
        <w:t xml:space="preserve">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 </w:t>
      </w:r>
    </w:p>
    <w:p w:rsidR="002B47B8" w:rsidRPr="00E7508B" w:rsidRDefault="002B47B8" w:rsidP="002C2E2C">
      <w:pPr>
        <w:widowControl/>
        <w:numPr>
          <w:ilvl w:val="0"/>
          <w:numId w:val="6"/>
        </w:numPr>
        <w:autoSpaceDN/>
        <w:adjustRightInd/>
        <w:spacing w:before="11" w:after="11" w:line="240" w:lineRule="auto"/>
        <w:jc w:val="both"/>
      </w:pPr>
      <w:r w:rsidRPr="00E7508B">
        <w:t>Хруцкий С.В., Смольянинов В.М., Косцова Э.В. Альбом геологических разрезов центрально-черноземных областей, Изд-во ВГУ, Воронеж, 1974</w:t>
      </w:r>
    </w:p>
    <w:p w:rsidR="00320CF5" w:rsidRPr="00E7508B" w:rsidRDefault="00122CA3" w:rsidP="002C2E2C">
      <w:pPr>
        <w:widowControl/>
        <w:numPr>
          <w:ilvl w:val="0"/>
          <w:numId w:val="6"/>
        </w:numPr>
        <w:autoSpaceDN/>
        <w:adjustRightInd/>
        <w:spacing w:before="11" w:after="11" w:line="240" w:lineRule="auto"/>
        <w:jc w:val="both"/>
      </w:pPr>
      <w:hyperlink r:id="rId8" w:tgtFrame="_blank" w:history="1">
        <w:r w:rsidR="00320CF5" w:rsidRPr="00E7508B">
          <w:rPr>
            <w:rStyle w:val="af6"/>
            <w:color w:val="auto"/>
            <w:u w:val="none"/>
          </w:rPr>
          <w:t>СП 22.13330.2011«Основания зданий и сооружений</w:t>
        </w:r>
      </w:hyperlink>
      <w:r w:rsidR="00320CF5" w:rsidRPr="00E7508B">
        <w:t>»</w:t>
      </w:r>
    </w:p>
    <w:p w:rsidR="00320CF5" w:rsidRPr="00E7508B" w:rsidRDefault="00320CF5" w:rsidP="002C2E2C">
      <w:pPr>
        <w:widowControl/>
        <w:numPr>
          <w:ilvl w:val="0"/>
          <w:numId w:val="6"/>
        </w:numPr>
        <w:autoSpaceDN/>
        <w:adjustRightInd/>
        <w:spacing w:line="240" w:lineRule="auto"/>
        <w:jc w:val="both"/>
      </w:pPr>
      <w:r w:rsidRPr="00E7508B">
        <w:t>СП 42.13330.201</w:t>
      </w:r>
      <w:r w:rsidR="002B7222" w:rsidRPr="00E7508B">
        <w:t>6</w:t>
      </w:r>
      <w:r w:rsidRPr="00E7508B">
        <w:t xml:space="preserve"> «Градостроительство. Планировка и застройка городских и сельских поселений»; </w:t>
      </w:r>
    </w:p>
    <w:p w:rsidR="000324A3" w:rsidRPr="00E7508B" w:rsidRDefault="000324A3">
      <w:pPr>
        <w:pStyle w:val="af0"/>
        <w:spacing w:after="0"/>
        <w:ind w:left="705" w:hanging="432"/>
        <w:jc w:val="both"/>
        <w:rPr>
          <w:sz w:val="22"/>
          <w:szCs w:val="22"/>
        </w:rPr>
      </w:pPr>
    </w:p>
    <w:p w:rsidR="000324A3" w:rsidRPr="00E7508B" w:rsidRDefault="000324A3" w:rsidP="008922CF">
      <w:pPr>
        <w:jc w:val="center"/>
      </w:pPr>
      <w:r w:rsidRPr="00E7508B">
        <w:rPr>
          <w:b/>
        </w:rPr>
        <w:t xml:space="preserve">При </w:t>
      </w:r>
      <w:r w:rsidR="005569F5" w:rsidRPr="00E7508B">
        <w:rPr>
          <w:b/>
          <w:bCs/>
        </w:rPr>
        <w:t>разработке</w:t>
      </w:r>
      <w:r w:rsidRPr="00E7508B">
        <w:rPr>
          <w:b/>
        </w:rPr>
        <w:t xml:space="preserve"> раздела «Историко-градостроительный анализ территории </w:t>
      </w:r>
      <w:r w:rsidR="00583CF8" w:rsidRPr="00E7508B">
        <w:rPr>
          <w:b/>
        </w:rPr>
        <w:t xml:space="preserve">сельского </w:t>
      </w:r>
      <w:r w:rsidRPr="00E7508B">
        <w:rPr>
          <w:b/>
        </w:rPr>
        <w:t>пос</w:t>
      </w:r>
      <w:r w:rsidR="005569F5" w:rsidRPr="00E7508B">
        <w:rPr>
          <w:b/>
        </w:rPr>
        <w:t xml:space="preserve">еления» использованы следующие </w:t>
      </w:r>
      <w:r w:rsidRPr="00E7508B">
        <w:rPr>
          <w:b/>
        </w:rPr>
        <w:t>источники и литература:</w:t>
      </w:r>
    </w:p>
    <w:p w:rsidR="000324A3" w:rsidRPr="00E7508B" w:rsidRDefault="000324A3" w:rsidP="00F07A7A">
      <w:pPr>
        <w:shd w:val="clear" w:color="auto" w:fill="FFFFFF"/>
        <w:autoSpaceDE w:val="0"/>
        <w:ind w:left="349" w:hanging="360"/>
        <w:jc w:val="both"/>
      </w:pPr>
    </w:p>
    <w:p w:rsidR="00C87570" w:rsidRPr="00E7508B" w:rsidRDefault="00122CA3" w:rsidP="002C2E2C">
      <w:pPr>
        <w:widowControl/>
        <w:numPr>
          <w:ilvl w:val="0"/>
          <w:numId w:val="7"/>
        </w:numPr>
        <w:autoSpaceDN/>
        <w:adjustRightInd/>
        <w:spacing w:line="240" w:lineRule="auto"/>
        <w:jc w:val="both"/>
        <w:rPr>
          <w:sz w:val="20"/>
          <w:szCs w:val="20"/>
        </w:rPr>
      </w:pPr>
      <w:hyperlink r:id="rId9" w:history="1">
        <w:r w:rsidR="00C87570" w:rsidRPr="00E7508B">
          <w:t>Закон Воронежской области от 27.1</w:t>
        </w:r>
        <w:r w:rsidR="005569F5" w:rsidRPr="00E7508B">
          <w:t>0</w:t>
        </w:r>
        <w:r w:rsidR="00C87570" w:rsidRPr="00E7508B">
          <w:t>.2006г. №87-ОЗ «Об администрати</w:t>
        </w:r>
      </w:hyperlink>
      <w:hyperlink r:id="rId10" w:history="1">
        <w:r w:rsidR="00C87570" w:rsidRPr="00E7508B">
          <w:t>вно-территориальном устройстве Воронеж</w:t>
        </w:r>
      </w:hyperlink>
      <w:r w:rsidR="00C87570" w:rsidRPr="00E7508B">
        <w:t>ской области»</w:t>
      </w:r>
      <w:r w:rsidR="00D84621" w:rsidRPr="00E7508B">
        <w:t>;</w:t>
      </w:r>
    </w:p>
    <w:p w:rsidR="00DA69C3" w:rsidRPr="00E7508B" w:rsidRDefault="00DA69C3" w:rsidP="002C2E2C">
      <w:pPr>
        <w:numPr>
          <w:ilvl w:val="0"/>
          <w:numId w:val="7"/>
        </w:numPr>
        <w:spacing w:line="240" w:lineRule="auto"/>
        <w:jc w:val="both"/>
      </w:pPr>
      <w:r w:rsidRPr="00E7508B">
        <w:t xml:space="preserve">Закон Воронежской области от 13.04.2015 № 40-ОЗ «О преобразовании некоторых муниципальных образований </w:t>
      </w:r>
      <w:r w:rsidR="00A86DED" w:rsidRPr="00E7508B">
        <w:t>Павловского</w:t>
      </w:r>
      <w:r w:rsidRPr="00E7508B">
        <w:t xml:space="preserve"> муниципального района Воронежской области»;</w:t>
      </w:r>
    </w:p>
    <w:p w:rsidR="00C87570" w:rsidRPr="00E7508B" w:rsidRDefault="00C87570" w:rsidP="002C2E2C">
      <w:pPr>
        <w:widowControl/>
        <w:numPr>
          <w:ilvl w:val="0"/>
          <w:numId w:val="7"/>
        </w:numPr>
        <w:autoSpaceDN/>
        <w:adjustRightInd/>
        <w:spacing w:line="240" w:lineRule="auto"/>
        <w:jc w:val="both"/>
        <w:rPr>
          <w:sz w:val="20"/>
          <w:szCs w:val="20"/>
        </w:rPr>
      </w:pPr>
      <w:r w:rsidRPr="00E7508B">
        <w:t xml:space="preserve">Постановление </w:t>
      </w:r>
      <w:r w:rsidR="005569F5" w:rsidRPr="00E7508B">
        <w:t>А</w:t>
      </w:r>
      <w:r w:rsidRPr="00E7508B">
        <w:t xml:space="preserve">дминистрации Воронежской области от 18.04.1994г. №510 «О мерах по сохранению историко-культурного наследия Воронежской области»; </w:t>
      </w:r>
    </w:p>
    <w:p w:rsidR="00F83EFD" w:rsidRPr="00E7508B" w:rsidRDefault="00F83EFD" w:rsidP="002C2E2C">
      <w:pPr>
        <w:widowControl/>
        <w:numPr>
          <w:ilvl w:val="0"/>
          <w:numId w:val="7"/>
        </w:numPr>
        <w:autoSpaceDN/>
        <w:adjustRightInd/>
        <w:spacing w:line="240" w:lineRule="auto"/>
        <w:jc w:val="both"/>
      </w:pPr>
      <w:r w:rsidRPr="00E7508B">
        <w:t>Реестр (справочник) «Административно-территориальное устройство Воронежской области», Департамент архитектуры и строительной политики, 201</w:t>
      </w:r>
      <w:r w:rsidR="00DA69C3" w:rsidRPr="00E7508B">
        <w:t>6</w:t>
      </w:r>
      <w:r w:rsidRPr="00E7508B">
        <w:t xml:space="preserve"> г.;</w:t>
      </w:r>
    </w:p>
    <w:p w:rsidR="00C87570" w:rsidRPr="00E7508B" w:rsidRDefault="00F83EFD" w:rsidP="002C2E2C">
      <w:pPr>
        <w:widowControl/>
        <w:numPr>
          <w:ilvl w:val="0"/>
          <w:numId w:val="7"/>
        </w:numPr>
        <w:autoSpaceDN/>
        <w:adjustRightInd/>
        <w:spacing w:line="240" w:lineRule="auto"/>
        <w:jc w:val="both"/>
        <w:rPr>
          <w:sz w:val="20"/>
          <w:szCs w:val="20"/>
        </w:rPr>
      </w:pPr>
      <w:r w:rsidRPr="00E7508B">
        <w:t>Адрес-</w:t>
      </w:r>
      <w:r w:rsidR="00C87570" w:rsidRPr="00E7508B">
        <w:t xml:space="preserve">календарь Воронежской губернии на 1917г. - Воронеж, 1917. - </w:t>
      </w:r>
      <w:r w:rsidRPr="00E7508B">
        <w:t>с</w:t>
      </w:r>
      <w:r w:rsidR="00C87570" w:rsidRPr="00E7508B">
        <w:t>.89;</w:t>
      </w:r>
    </w:p>
    <w:p w:rsidR="00C87570" w:rsidRPr="00E7508B" w:rsidRDefault="00C87570" w:rsidP="002C2E2C">
      <w:pPr>
        <w:widowControl/>
        <w:numPr>
          <w:ilvl w:val="0"/>
          <w:numId w:val="7"/>
        </w:numPr>
        <w:autoSpaceDN/>
        <w:adjustRightInd/>
        <w:spacing w:line="240" w:lineRule="auto"/>
        <w:jc w:val="both"/>
        <w:rPr>
          <w:sz w:val="20"/>
          <w:szCs w:val="20"/>
        </w:rPr>
      </w:pPr>
      <w:r w:rsidRPr="00E7508B">
        <w:t>Архитектура и градостроительство Воронежской области. 1934-2004 гг. [Текст]: - Воронеж: Квадра, 2004. - 80с.;</w:t>
      </w:r>
    </w:p>
    <w:p w:rsidR="00C87570" w:rsidRPr="00E7508B" w:rsidRDefault="00C87570" w:rsidP="002C2E2C">
      <w:pPr>
        <w:widowControl/>
        <w:numPr>
          <w:ilvl w:val="0"/>
          <w:numId w:val="7"/>
        </w:numPr>
        <w:autoSpaceDN/>
        <w:adjustRightInd/>
        <w:spacing w:line="240" w:lineRule="auto"/>
        <w:jc w:val="both"/>
        <w:rPr>
          <w:sz w:val="20"/>
          <w:szCs w:val="20"/>
        </w:rPr>
      </w:pPr>
      <w:r w:rsidRPr="00E7508B">
        <w:t>Воронежский край в XVIII веке: документы и материалы по истории края. Составитель В.М. Проторчина. – Воронеж, 1980.- С.54-63; 160;</w:t>
      </w:r>
    </w:p>
    <w:p w:rsidR="00C87570" w:rsidRPr="00E7508B" w:rsidRDefault="00C87570" w:rsidP="002C2E2C">
      <w:pPr>
        <w:widowControl/>
        <w:numPr>
          <w:ilvl w:val="0"/>
          <w:numId w:val="7"/>
        </w:numPr>
        <w:autoSpaceDN/>
        <w:adjustRightInd/>
        <w:spacing w:line="240" w:lineRule="auto"/>
        <w:jc w:val="both"/>
        <w:rPr>
          <w:sz w:val="20"/>
          <w:szCs w:val="20"/>
        </w:rPr>
      </w:pPr>
      <w:r w:rsidRPr="00E7508B">
        <w:t xml:space="preserve">Винников А.З. Синюк А.Т. Дорогами тысячелетий: Археологи о древней истории Воронежского края. – 2-е изд., испр. И доп. – Воронеж, 2003. – 280с. </w:t>
      </w:r>
    </w:p>
    <w:p w:rsidR="00C87570" w:rsidRPr="00E7508B" w:rsidRDefault="00C87570" w:rsidP="002C2E2C">
      <w:pPr>
        <w:widowControl/>
        <w:numPr>
          <w:ilvl w:val="0"/>
          <w:numId w:val="7"/>
        </w:numPr>
        <w:autoSpaceDN/>
        <w:adjustRightInd/>
        <w:spacing w:line="240" w:lineRule="auto"/>
        <w:jc w:val="both"/>
        <w:rPr>
          <w:sz w:val="20"/>
          <w:szCs w:val="20"/>
        </w:rPr>
      </w:pPr>
      <w:r w:rsidRPr="00E7508B">
        <w:t>Государственный список памятников истории, архитектуры и археологии Воронежской области / Госинспекция охраны историко-культурного наследия Воронежской области;</w:t>
      </w:r>
    </w:p>
    <w:p w:rsidR="00C87570" w:rsidRPr="00E7508B" w:rsidRDefault="00C87570" w:rsidP="002C2E2C">
      <w:pPr>
        <w:widowControl/>
        <w:numPr>
          <w:ilvl w:val="0"/>
          <w:numId w:val="7"/>
        </w:numPr>
        <w:autoSpaceDN/>
        <w:adjustRightInd/>
        <w:spacing w:line="240" w:lineRule="auto"/>
        <w:jc w:val="both"/>
        <w:rPr>
          <w:sz w:val="20"/>
          <w:szCs w:val="20"/>
        </w:rPr>
      </w:pPr>
      <w:r w:rsidRPr="00E7508B">
        <w:t>Загоровский В.П. Воронежская историческая энциклопедия. – Воронеж, 1992. – 251 с.</w:t>
      </w:r>
    </w:p>
    <w:p w:rsidR="00C87570" w:rsidRPr="00E7508B" w:rsidRDefault="00C87570" w:rsidP="002C2E2C">
      <w:pPr>
        <w:widowControl/>
        <w:numPr>
          <w:ilvl w:val="0"/>
          <w:numId w:val="7"/>
        </w:numPr>
        <w:autoSpaceDN/>
        <w:adjustRightInd/>
        <w:spacing w:line="240" w:lineRule="auto"/>
        <w:jc w:val="both"/>
        <w:rPr>
          <w:sz w:val="20"/>
          <w:szCs w:val="20"/>
        </w:rPr>
      </w:pPr>
      <w:r w:rsidRPr="00E7508B">
        <w:t>Загоровский В.П. История Воронежского края от А до Я.- Воронеж, 1982.- С. 227-228;</w:t>
      </w:r>
    </w:p>
    <w:p w:rsidR="00C87570" w:rsidRPr="00E7508B" w:rsidRDefault="00C87570" w:rsidP="002C2E2C">
      <w:pPr>
        <w:widowControl/>
        <w:numPr>
          <w:ilvl w:val="0"/>
          <w:numId w:val="7"/>
        </w:numPr>
        <w:autoSpaceDN/>
        <w:adjustRightInd/>
        <w:spacing w:line="240" w:lineRule="auto"/>
        <w:jc w:val="both"/>
        <w:rPr>
          <w:sz w:val="20"/>
          <w:szCs w:val="20"/>
        </w:rPr>
      </w:pPr>
      <w:r w:rsidRPr="00E7508B">
        <w:t>Загоровский В. П. Возникновение и развитие городов в Воронежском крае в ХYII - ХYIII веках // История заселения и хозяйственного освоения Воронежского края в эпоху феодализма: сб</w:t>
      </w:r>
      <w:proofErr w:type="gramStart"/>
      <w:r w:rsidRPr="00E7508B">
        <w:t>.н</w:t>
      </w:r>
      <w:proofErr w:type="gramEnd"/>
      <w:r w:rsidRPr="00E7508B">
        <w:t>ауч.труд. - Воронеж,1987. - С.62-93;</w:t>
      </w:r>
    </w:p>
    <w:p w:rsidR="00C87570" w:rsidRPr="00E7508B" w:rsidRDefault="00C87570" w:rsidP="002C2E2C">
      <w:pPr>
        <w:widowControl/>
        <w:numPr>
          <w:ilvl w:val="0"/>
          <w:numId w:val="7"/>
        </w:numPr>
        <w:autoSpaceDN/>
        <w:adjustRightInd/>
        <w:spacing w:line="240" w:lineRule="auto"/>
        <w:jc w:val="both"/>
        <w:rPr>
          <w:sz w:val="20"/>
          <w:szCs w:val="20"/>
        </w:rPr>
      </w:pPr>
      <w:r w:rsidRPr="00E7508B">
        <w:t>Кадастр особо охраняемых территорий Воронежской области / под ред. О.П. Негробова. Воронеж: ВГУ, 2001. - 146с.;</w:t>
      </w:r>
    </w:p>
    <w:p w:rsidR="00C87570" w:rsidRPr="00E7508B" w:rsidRDefault="00C87570" w:rsidP="002C2E2C">
      <w:pPr>
        <w:widowControl/>
        <w:numPr>
          <w:ilvl w:val="0"/>
          <w:numId w:val="7"/>
        </w:numPr>
        <w:shd w:val="clear" w:color="auto" w:fill="FFFFFF"/>
        <w:autoSpaceDN/>
        <w:adjustRightInd/>
        <w:spacing w:line="240" w:lineRule="auto"/>
        <w:jc w:val="both"/>
        <w:rPr>
          <w:sz w:val="20"/>
          <w:szCs w:val="20"/>
        </w:rPr>
      </w:pPr>
      <w:r w:rsidRPr="00E7508B">
        <w:t xml:space="preserve">Кононов В. И. Памятники Воронежа и Воронежской области - Воронеж, 1979; </w:t>
      </w:r>
    </w:p>
    <w:p w:rsidR="00C87570" w:rsidRPr="00E7508B" w:rsidRDefault="00C87570" w:rsidP="002C2E2C">
      <w:pPr>
        <w:widowControl/>
        <w:numPr>
          <w:ilvl w:val="0"/>
          <w:numId w:val="7"/>
        </w:numPr>
        <w:autoSpaceDN/>
        <w:adjustRightInd/>
        <w:spacing w:line="240" w:lineRule="auto"/>
        <w:jc w:val="both"/>
        <w:rPr>
          <w:sz w:val="20"/>
          <w:szCs w:val="20"/>
        </w:rPr>
      </w:pPr>
      <w:r w:rsidRPr="00E7508B">
        <w:t>Кригер Л.В. Путеводитель по памятникам истории и культуры Воронежской области – Воронеж: ВГУ, 2006. – 244с.;</w:t>
      </w:r>
    </w:p>
    <w:p w:rsidR="00C87570" w:rsidRPr="00E7508B" w:rsidRDefault="00C87570" w:rsidP="002C2E2C">
      <w:pPr>
        <w:widowControl/>
        <w:numPr>
          <w:ilvl w:val="0"/>
          <w:numId w:val="7"/>
        </w:numPr>
        <w:autoSpaceDN/>
        <w:adjustRightInd/>
        <w:spacing w:line="240" w:lineRule="auto"/>
        <w:jc w:val="both"/>
        <w:rPr>
          <w:sz w:val="20"/>
          <w:szCs w:val="20"/>
        </w:rPr>
      </w:pPr>
      <w:r w:rsidRPr="00E7508B">
        <w:t>Материалы для географии и статистики России, собранные офицерами генерального штаба: Воронежская губерния / Сост. В. Михалевич. - СПб., 1862. - С.388-389, 408;</w:t>
      </w:r>
    </w:p>
    <w:p w:rsidR="00C87570" w:rsidRPr="00E7508B" w:rsidRDefault="00C87570" w:rsidP="002C2E2C">
      <w:pPr>
        <w:widowControl/>
        <w:numPr>
          <w:ilvl w:val="0"/>
          <w:numId w:val="7"/>
        </w:numPr>
        <w:autoSpaceDN/>
        <w:adjustRightInd/>
        <w:spacing w:line="240" w:lineRule="auto"/>
        <w:jc w:val="both"/>
        <w:rPr>
          <w:sz w:val="20"/>
          <w:szCs w:val="20"/>
        </w:rPr>
      </w:pPr>
      <w:r w:rsidRPr="00E7508B">
        <w:t>Материалы Свода памятников истории и культуры Российской Федерации. Воронежская область. Верхнехавский, Хохольский, Эртильский районы: сб.ст. - М.: Рос.ин-т культурологии, 1997. - Вып.4. Ч.1 - С.59-115;</w:t>
      </w:r>
    </w:p>
    <w:p w:rsidR="00C87570" w:rsidRPr="00E7508B" w:rsidRDefault="00C87570" w:rsidP="002C2E2C">
      <w:pPr>
        <w:widowControl/>
        <w:numPr>
          <w:ilvl w:val="0"/>
          <w:numId w:val="7"/>
        </w:numPr>
        <w:autoSpaceDN/>
        <w:adjustRightInd/>
        <w:spacing w:line="240" w:lineRule="auto"/>
        <w:jc w:val="both"/>
        <w:rPr>
          <w:sz w:val="20"/>
          <w:szCs w:val="20"/>
        </w:rPr>
      </w:pPr>
      <w:r w:rsidRPr="00E7508B">
        <w:t>Населенные места Воронежской губернии. Справочная книга. - Воронеж.1900 – С. 304-349;</w:t>
      </w:r>
    </w:p>
    <w:p w:rsidR="00C87570" w:rsidRPr="00E7508B" w:rsidRDefault="00C87570" w:rsidP="002C2E2C">
      <w:pPr>
        <w:widowControl/>
        <w:numPr>
          <w:ilvl w:val="0"/>
          <w:numId w:val="7"/>
        </w:numPr>
        <w:autoSpaceDN/>
        <w:adjustRightInd/>
        <w:spacing w:line="240" w:lineRule="auto"/>
        <w:jc w:val="both"/>
        <w:rPr>
          <w:sz w:val="20"/>
          <w:szCs w:val="20"/>
        </w:rPr>
      </w:pPr>
      <w:r w:rsidRPr="00E7508B">
        <w:t>Население и хозяйство Воронежской губернии: статистический сводный сборник / ред.И. Воронов. - Воронеж.: Изд</w:t>
      </w:r>
      <w:proofErr w:type="gramStart"/>
      <w:r w:rsidRPr="00E7508B">
        <w:t>.В</w:t>
      </w:r>
      <w:proofErr w:type="gramEnd"/>
      <w:r w:rsidRPr="00E7508B">
        <w:t>оронеж.губ.стат.отдела., 1927. - 334с.;</w:t>
      </w:r>
    </w:p>
    <w:p w:rsidR="00C87570" w:rsidRPr="00E7508B" w:rsidRDefault="00C87570" w:rsidP="002C2E2C">
      <w:pPr>
        <w:widowControl/>
        <w:numPr>
          <w:ilvl w:val="0"/>
          <w:numId w:val="7"/>
        </w:numPr>
        <w:autoSpaceDN/>
        <w:adjustRightInd/>
        <w:spacing w:line="240" w:lineRule="auto"/>
        <w:jc w:val="both"/>
        <w:rPr>
          <w:sz w:val="20"/>
          <w:szCs w:val="20"/>
        </w:rPr>
      </w:pPr>
      <w:r w:rsidRPr="00E7508B">
        <w:t>Обзор Воронежской губернии за 1913г.- Воронеж, 1914. - С.60;</w:t>
      </w:r>
    </w:p>
    <w:p w:rsidR="00C87570" w:rsidRPr="00E7508B" w:rsidRDefault="00C87570" w:rsidP="002C2E2C">
      <w:pPr>
        <w:widowControl/>
        <w:numPr>
          <w:ilvl w:val="0"/>
          <w:numId w:val="7"/>
        </w:numPr>
        <w:autoSpaceDN/>
        <w:adjustRightInd/>
        <w:spacing w:line="240" w:lineRule="auto"/>
        <w:jc w:val="both"/>
        <w:rPr>
          <w:sz w:val="20"/>
          <w:szCs w:val="20"/>
        </w:rPr>
      </w:pPr>
      <w:r w:rsidRPr="00E7508B">
        <w:t>Описание Воронежского наместничества 1785 года/Отв. ред. В. П. Загоровский. - Воронеж, 1982. - С. 55-57; 69-71;</w:t>
      </w:r>
    </w:p>
    <w:p w:rsidR="00C87570" w:rsidRPr="00E7508B" w:rsidRDefault="00C87570" w:rsidP="002C2E2C">
      <w:pPr>
        <w:widowControl/>
        <w:numPr>
          <w:ilvl w:val="0"/>
          <w:numId w:val="7"/>
        </w:numPr>
        <w:shd w:val="clear" w:color="auto" w:fill="FFFFFF"/>
        <w:autoSpaceDN/>
        <w:adjustRightInd/>
        <w:spacing w:line="240" w:lineRule="auto"/>
        <w:jc w:val="both"/>
        <w:rPr>
          <w:sz w:val="20"/>
          <w:szCs w:val="20"/>
        </w:rPr>
      </w:pPr>
      <w:r w:rsidRPr="00E7508B">
        <w:t>Отчет Воронежской губернской земской управы о дорожных и гражданских сооружениях за 1911г. – Воронеж: Изд</w:t>
      </w:r>
      <w:proofErr w:type="gramStart"/>
      <w:r w:rsidRPr="00E7508B">
        <w:t>.г</w:t>
      </w:r>
      <w:proofErr w:type="gramEnd"/>
      <w:r w:rsidRPr="00E7508B">
        <w:t>уб.земства, 1912;</w:t>
      </w:r>
    </w:p>
    <w:p w:rsidR="00C87570" w:rsidRPr="00E7508B" w:rsidRDefault="00C87570" w:rsidP="002C2E2C">
      <w:pPr>
        <w:widowControl/>
        <w:numPr>
          <w:ilvl w:val="0"/>
          <w:numId w:val="7"/>
        </w:numPr>
        <w:shd w:val="clear" w:color="auto" w:fill="FFFFFF"/>
        <w:autoSpaceDN/>
        <w:adjustRightInd/>
        <w:spacing w:line="240" w:lineRule="auto"/>
        <w:jc w:val="both"/>
        <w:rPr>
          <w:sz w:val="20"/>
          <w:szCs w:val="20"/>
        </w:rPr>
      </w:pPr>
      <w:r w:rsidRPr="00E7508B">
        <w:t xml:space="preserve">Очерки истории Воронежского края. Т.1: С древнейших времен до Великой Октябрьской социалистической революции. - Воронеж, 1961; </w:t>
      </w:r>
    </w:p>
    <w:p w:rsidR="00C87570" w:rsidRPr="00E7508B" w:rsidRDefault="00C87570" w:rsidP="002C2E2C">
      <w:pPr>
        <w:widowControl/>
        <w:numPr>
          <w:ilvl w:val="0"/>
          <w:numId w:val="7"/>
        </w:numPr>
        <w:autoSpaceDN/>
        <w:adjustRightInd/>
        <w:spacing w:line="240" w:lineRule="auto"/>
        <w:jc w:val="both"/>
        <w:rPr>
          <w:sz w:val="20"/>
          <w:szCs w:val="20"/>
        </w:rPr>
      </w:pPr>
      <w:r w:rsidRPr="00E7508B">
        <w:t>Памятники истории и культуры Воронежской области: аннотированный список памятников / ред</w:t>
      </w:r>
      <w:proofErr w:type="gramStart"/>
      <w:r w:rsidRPr="00E7508B">
        <w:t>.к</w:t>
      </w:r>
      <w:proofErr w:type="gramEnd"/>
      <w:r w:rsidRPr="00E7508B">
        <w:t>ол.: Загоровский В.П. (отв.ред) и др. - Воронеж, 1989. - 95с;</w:t>
      </w:r>
    </w:p>
    <w:p w:rsidR="00C87570" w:rsidRPr="00E7508B" w:rsidRDefault="00C87570" w:rsidP="002C2E2C">
      <w:pPr>
        <w:widowControl/>
        <w:numPr>
          <w:ilvl w:val="0"/>
          <w:numId w:val="7"/>
        </w:numPr>
        <w:autoSpaceDN/>
        <w:adjustRightInd/>
        <w:spacing w:line="240" w:lineRule="auto"/>
        <w:jc w:val="both"/>
        <w:rPr>
          <w:sz w:val="20"/>
          <w:szCs w:val="20"/>
        </w:rPr>
      </w:pPr>
      <w:r w:rsidRPr="00E7508B">
        <w:t>Памятные книжки Воронежской губернии за 1880-1916 годы - Воронеж.</w:t>
      </w:r>
    </w:p>
    <w:p w:rsidR="00C87570" w:rsidRPr="00E7508B" w:rsidRDefault="00C87570" w:rsidP="002C2E2C">
      <w:pPr>
        <w:widowControl/>
        <w:numPr>
          <w:ilvl w:val="0"/>
          <w:numId w:val="7"/>
        </w:numPr>
        <w:autoSpaceDN/>
        <w:adjustRightInd/>
        <w:spacing w:line="240" w:lineRule="auto"/>
        <w:jc w:val="both"/>
        <w:rPr>
          <w:sz w:val="20"/>
          <w:szCs w:val="20"/>
        </w:rPr>
      </w:pPr>
      <w:r w:rsidRPr="00E7508B">
        <w:t>Прохоров В.А. Вся Воронежская земля: Краткий историко-топонимический словарь. – Воронеж, 1973. - 368с.;</w:t>
      </w:r>
    </w:p>
    <w:p w:rsidR="00C87570" w:rsidRPr="00E7508B" w:rsidRDefault="00C87570" w:rsidP="002C2E2C">
      <w:pPr>
        <w:widowControl/>
        <w:numPr>
          <w:ilvl w:val="0"/>
          <w:numId w:val="7"/>
        </w:numPr>
        <w:autoSpaceDN/>
        <w:adjustRightInd/>
        <w:spacing w:line="240" w:lineRule="auto"/>
        <w:jc w:val="both"/>
        <w:rPr>
          <w:sz w:val="20"/>
          <w:szCs w:val="20"/>
        </w:rPr>
      </w:pPr>
      <w:r w:rsidRPr="00E7508B">
        <w:t>Россия. Полное географическое описание нашего Отечества /Под ред. В.П. Семенова. – СПб., 1902, т. 2: Среднерусская черноземная область –785с.;</w:t>
      </w:r>
    </w:p>
    <w:p w:rsidR="00C87570" w:rsidRPr="00E7508B" w:rsidRDefault="00C87570" w:rsidP="002C2E2C">
      <w:pPr>
        <w:widowControl/>
        <w:numPr>
          <w:ilvl w:val="0"/>
          <w:numId w:val="7"/>
        </w:numPr>
        <w:autoSpaceDN/>
        <w:adjustRightInd/>
        <w:spacing w:line="240" w:lineRule="auto"/>
        <w:jc w:val="both"/>
        <w:rPr>
          <w:sz w:val="20"/>
          <w:szCs w:val="20"/>
        </w:rPr>
      </w:pPr>
      <w:r w:rsidRPr="00E7508B">
        <w:t>Сведения о населенных местах Воронежской губернии. - Воронеж, 1906.</w:t>
      </w:r>
    </w:p>
    <w:p w:rsidR="00C87570" w:rsidRPr="00E7508B" w:rsidRDefault="00C87570" w:rsidP="002C2E2C">
      <w:pPr>
        <w:widowControl/>
        <w:numPr>
          <w:ilvl w:val="0"/>
          <w:numId w:val="7"/>
        </w:numPr>
        <w:autoSpaceDN/>
        <w:adjustRightInd/>
        <w:spacing w:line="240" w:lineRule="auto"/>
        <w:jc w:val="both"/>
        <w:rPr>
          <w:sz w:val="20"/>
          <w:szCs w:val="20"/>
        </w:rPr>
      </w:pPr>
      <w:r w:rsidRPr="00E7508B">
        <w:t xml:space="preserve">Список населенных мест по сведениям 1859 года. - СПб., 1865, - С.35; </w:t>
      </w:r>
    </w:p>
    <w:p w:rsidR="00C87570" w:rsidRPr="00E7508B" w:rsidRDefault="00C87570" w:rsidP="002C2E2C">
      <w:pPr>
        <w:widowControl/>
        <w:numPr>
          <w:ilvl w:val="0"/>
          <w:numId w:val="7"/>
        </w:numPr>
        <w:autoSpaceDN/>
        <w:adjustRightInd/>
        <w:spacing w:line="240" w:lineRule="auto"/>
        <w:jc w:val="both"/>
        <w:rPr>
          <w:sz w:val="20"/>
          <w:szCs w:val="20"/>
        </w:rPr>
      </w:pPr>
      <w:r w:rsidRPr="00E7508B">
        <w:t>Статистико-экономический словарь Воронежской губернии (период дореволюцио</w:t>
      </w:r>
      <w:r w:rsidR="009D23CD" w:rsidRPr="00E7508B">
        <w:t>нный). - Воронеж, 1921. - 398с.</w:t>
      </w:r>
    </w:p>
    <w:p w:rsidR="000324A3" w:rsidRPr="00E7508B" w:rsidRDefault="000324A3" w:rsidP="00F07A7A">
      <w:pPr>
        <w:jc w:val="both"/>
        <w:rPr>
          <w:highlight w:val="yellow"/>
        </w:rPr>
      </w:pPr>
    </w:p>
    <w:p w:rsidR="000324A3" w:rsidRPr="00E7508B" w:rsidRDefault="000324A3" w:rsidP="00F07A7A">
      <w:pPr>
        <w:jc w:val="both"/>
        <w:rPr>
          <w:b/>
        </w:rPr>
      </w:pPr>
      <w:r w:rsidRPr="00E7508B">
        <w:rPr>
          <w:b/>
        </w:rPr>
        <w:t>Нормативная база:</w:t>
      </w:r>
    </w:p>
    <w:p w:rsidR="000324A3" w:rsidRPr="00E7508B" w:rsidRDefault="000324A3" w:rsidP="00F07A7A">
      <w:pPr>
        <w:pStyle w:val="3f3f3f3f3f2"/>
        <w:ind w:firstLine="709"/>
        <w:jc w:val="both"/>
        <w:rPr>
          <w:rFonts w:ascii="Times New Roman" w:hAnsi="Times New Roman" w:cs="Times New Roman"/>
          <w:sz w:val="24"/>
          <w:szCs w:val="24"/>
        </w:rPr>
      </w:pPr>
      <w:r w:rsidRPr="00E7508B">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0324A3" w:rsidRPr="00E7508B" w:rsidRDefault="000324A3" w:rsidP="00F07A7A">
      <w:pPr>
        <w:pStyle w:val="3f3f3f3f3f2"/>
        <w:jc w:val="both"/>
        <w:rPr>
          <w:rFonts w:ascii="Times New Roman" w:hAnsi="Times New Roman" w:cs="Times New Roman"/>
          <w:b/>
          <w:sz w:val="24"/>
          <w:szCs w:val="24"/>
          <w:highlight w:val="yellow"/>
        </w:rPr>
      </w:pPr>
    </w:p>
    <w:p w:rsidR="000324A3" w:rsidRPr="00E7508B" w:rsidRDefault="000324A3" w:rsidP="00F07A7A">
      <w:pPr>
        <w:pStyle w:val="3f3f3f3f3f1"/>
        <w:jc w:val="both"/>
        <w:rPr>
          <w:rFonts w:ascii="Times New Roman" w:hAnsi="Times New Roman" w:cs="Times New Roman"/>
          <w:b/>
          <w:sz w:val="24"/>
          <w:szCs w:val="24"/>
        </w:rPr>
      </w:pPr>
      <w:r w:rsidRPr="00E7508B">
        <w:rPr>
          <w:rFonts w:ascii="Times New Roman" w:hAnsi="Times New Roman" w:cs="Times New Roman"/>
          <w:b/>
          <w:sz w:val="24"/>
          <w:szCs w:val="24"/>
        </w:rPr>
        <w:t>Законы Российской Федерации и Воронежской области:</w:t>
      </w:r>
    </w:p>
    <w:p w:rsidR="007A62D3" w:rsidRPr="00E7508B" w:rsidRDefault="007A62D3" w:rsidP="002C2E2C">
      <w:pPr>
        <w:widowControl/>
        <w:numPr>
          <w:ilvl w:val="0"/>
          <w:numId w:val="8"/>
        </w:numPr>
        <w:autoSpaceDN/>
        <w:adjustRightInd/>
        <w:spacing w:line="240" w:lineRule="auto"/>
        <w:jc w:val="both"/>
      </w:pPr>
      <w:r w:rsidRPr="00E7508B">
        <w:t xml:space="preserve">Градостроительный кодекс Российской Федерации (№190-ФЗ от 29.12.2004); </w:t>
      </w:r>
    </w:p>
    <w:p w:rsidR="007A62D3" w:rsidRPr="00E7508B" w:rsidRDefault="007A62D3" w:rsidP="002C2E2C">
      <w:pPr>
        <w:widowControl/>
        <w:numPr>
          <w:ilvl w:val="0"/>
          <w:numId w:val="8"/>
        </w:numPr>
        <w:autoSpaceDN/>
        <w:adjustRightInd/>
        <w:spacing w:line="240" w:lineRule="auto"/>
        <w:jc w:val="both"/>
      </w:pPr>
      <w:r w:rsidRPr="00E7508B">
        <w:t>Федеральный закон «О введении в действие Градостроительного кодекса Российской Федерации» (№191 - ФЗ от 29.12.2004);</w:t>
      </w:r>
    </w:p>
    <w:p w:rsidR="007A62D3" w:rsidRPr="00E7508B" w:rsidRDefault="007A62D3" w:rsidP="002C2E2C">
      <w:pPr>
        <w:widowControl/>
        <w:numPr>
          <w:ilvl w:val="0"/>
          <w:numId w:val="8"/>
        </w:numPr>
        <w:autoSpaceDN/>
        <w:adjustRightInd/>
        <w:spacing w:line="240" w:lineRule="auto"/>
        <w:jc w:val="both"/>
      </w:pPr>
      <w:r w:rsidRPr="00E7508B">
        <w:t>Федеральный закон «О внесении изменений в Градостроительный кодекс Российской Федерации и отдельные законодательные акты РФ» (№ 232-ФЗ от 24.11.2006);</w:t>
      </w:r>
    </w:p>
    <w:p w:rsidR="007A62D3" w:rsidRPr="00E7508B" w:rsidRDefault="007A62D3" w:rsidP="002C2E2C">
      <w:pPr>
        <w:widowControl/>
        <w:numPr>
          <w:ilvl w:val="0"/>
          <w:numId w:val="8"/>
        </w:numPr>
        <w:autoSpaceDN/>
        <w:adjustRightInd/>
        <w:spacing w:line="240" w:lineRule="auto"/>
        <w:jc w:val="both"/>
      </w:pPr>
      <w:r w:rsidRPr="00E7508B">
        <w:t>Земельный кодекс Российской Федерации (№136-ФЗ от 25.10.2001);</w:t>
      </w:r>
    </w:p>
    <w:p w:rsidR="007A62D3" w:rsidRPr="00E7508B" w:rsidRDefault="007A62D3" w:rsidP="002C2E2C">
      <w:pPr>
        <w:widowControl/>
        <w:numPr>
          <w:ilvl w:val="0"/>
          <w:numId w:val="8"/>
        </w:numPr>
        <w:autoSpaceDN/>
        <w:adjustRightInd/>
        <w:spacing w:line="240" w:lineRule="auto"/>
        <w:jc w:val="both"/>
      </w:pPr>
      <w:r w:rsidRPr="00E7508B">
        <w:t xml:space="preserve">Лесной кодекс Российской Федерации (№200-ФЗ от 04.12.2006); </w:t>
      </w:r>
    </w:p>
    <w:p w:rsidR="007A62D3" w:rsidRPr="00E7508B" w:rsidRDefault="007A62D3" w:rsidP="002C2E2C">
      <w:pPr>
        <w:widowControl/>
        <w:numPr>
          <w:ilvl w:val="0"/>
          <w:numId w:val="8"/>
        </w:numPr>
        <w:autoSpaceDN/>
        <w:adjustRightInd/>
        <w:spacing w:line="240" w:lineRule="auto"/>
        <w:jc w:val="both"/>
      </w:pPr>
      <w:r w:rsidRPr="00E7508B">
        <w:t>Водный кодекс Российской Федерации (№74-ФЗ от 03.06.2006)</w:t>
      </w:r>
    </w:p>
    <w:p w:rsidR="007A62D3" w:rsidRPr="00E7508B" w:rsidRDefault="007A62D3" w:rsidP="002C2E2C">
      <w:pPr>
        <w:widowControl/>
        <w:numPr>
          <w:ilvl w:val="0"/>
          <w:numId w:val="8"/>
        </w:numPr>
        <w:autoSpaceDN/>
        <w:adjustRightInd/>
        <w:spacing w:line="240" w:lineRule="auto"/>
        <w:jc w:val="both"/>
      </w:pPr>
      <w:r w:rsidRPr="00E7508B">
        <w:t>Федеральный закон «Об объектах культурного наследия (памятниках истории и культуры) народов Российской Федерации» (№ 73-ФЗ от 25.06.2002);</w:t>
      </w:r>
    </w:p>
    <w:p w:rsidR="007A62D3" w:rsidRPr="00E7508B" w:rsidRDefault="007A62D3" w:rsidP="002C2E2C">
      <w:pPr>
        <w:widowControl/>
        <w:numPr>
          <w:ilvl w:val="0"/>
          <w:numId w:val="8"/>
        </w:numPr>
        <w:autoSpaceDN/>
        <w:adjustRightInd/>
        <w:spacing w:line="240" w:lineRule="auto"/>
        <w:jc w:val="both"/>
      </w:pPr>
      <w:r w:rsidRPr="00E7508B">
        <w:t>Федеральный закон «Об общих принципах организации местного самоуправления в Российской Федерации» (№ 131-ФЗ от 06.10.2003);</w:t>
      </w:r>
    </w:p>
    <w:p w:rsidR="007A62D3" w:rsidRPr="00E7508B" w:rsidRDefault="007A62D3" w:rsidP="002C2E2C">
      <w:pPr>
        <w:widowControl/>
        <w:numPr>
          <w:ilvl w:val="0"/>
          <w:numId w:val="8"/>
        </w:numPr>
        <w:autoSpaceDN/>
        <w:adjustRightInd/>
        <w:spacing w:line="240" w:lineRule="auto"/>
        <w:jc w:val="both"/>
      </w:pPr>
      <w:r w:rsidRPr="00E7508B">
        <w:t>Закон Воронежской области «О регулировании градостроительной деятел</w:t>
      </w:r>
      <w:r w:rsidR="00DC34EA" w:rsidRPr="00E7508B">
        <w:t>ьности в Воронежской области» (</w:t>
      </w:r>
      <w:r w:rsidRPr="00E7508B">
        <w:t>№ 61-ОЗ от 07.07.2006);</w:t>
      </w:r>
    </w:p>
    <w:p w:rsidR="007A62D3" w:rsidRPr="00E7508B" w:rsidRDefault="007A62D3" w:rsidP="002C2E2C">
      <w:pPr>
        <w:widowControl/>
        <w:numPr>
          <w:ilvl w:val="0"/>
          <w:numId w:val="8"/>
        </w:numPr>
        <w:autoSpaceDN/>
        <w:adjustRightInd/>
        <w:spacing w:line="240" w:lineRule="auto"/>
        <w:jc w:val="both"/>
      </w:pPr>
      <w:r w:rsidRPr="00E7508B">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8D0213" w:rsidRPr="00E7508B">
        <w:t>№</w:t>
      </w:r>
      <w:r w:rsidRPr="00E7508B">
        <w:t xml:space="preserve"> 257-ФЗ от 18 октября 2007 года); </w:t>
      </w:r>
    </w:p>
    <w:p w:rsidR="000324A3" w:rsidRPr="00E7508B" w:rsidRDefault="000324A3" w:rsidP="00F07A7A">
      <w:pPr>
        <w:pStyle w:val="3f3f3f3f3f2"/>
        <w:jc w:val="both"/>
        <w:rPr>
          <w:rFonts w:ascii="Times New Roman" w:hAnsi="Times New Roman" w:cs="Times New Roman"/>
          <w:sz w:val="24"/>
          <w:szCs w:val="24"/>
          <w:highlight w:val="yellow"/>
        </w:rPr>
      </w:pPr>
    </w:p>
    <w:p w:rsidR="000324A3" w:rsidRPr="00E7508B" w:rsidRDefault="000324A3" w:rsidP="00F07A7A">
      <w:pPr>
        <w:pStyle w:val="3f3f3f3f3f1"/>
        <w:jc w:val="both"/>
        <w:rPr>
          <w:rFonts w:ascii="Times New Roman" w:hAnsi="Times New Roman" w:cs="Times New Roman"/>
          <w:b/>
          <w:sz w:val="24"/>
          <w:szCs w:val="24"/>
        </w:rPr>
      </w:pPr>
      <w:r w:rsidRPr="00E7508B">
        <w:rPr>
          <w:rFonts w:ascii="Times New Roman" w:hAnsi="Times New Roman" w:cs="Times New Roman"/>
          <w:b/>
          <w:sz w:val="24"/>
          <w:szCs w:val="24"/>
        </w:rPr>
        <w:t xml:space="preserve">Строительные нормы и правила: </w:t>
      </w:r>
    </w:p>
    <w:p w:rsidR="00D94762" w:rsidRPr="00E7508B" w:rsidRDefault="00D94762" w:rsidP="002C2E2C">
      <w:pPr>
        <w:widowControl/>
        <w:numPr>
          <w:ilvl w:val="0"/>
          <w:numId w:val="9"/>
        </w:numPr>
        <w:autoSpaceDN/>
        <w:adjustRightInd/>
        <w:spacing w:line="240" w:lineRule="auto"/>
        <w:jc w:val="both"/>
      </w:pPr>
      <w:r w:rsidRPr="00E7508B">
        <w:t>СП 42.13330.201</w:t>
      </w:r>
      <w:r w:rsidR="002B7222" w:rsidRPr="00E7508B">
        <w:t>6</w:t>
      </w:r>
      <w:r w:rsidRPr="00E7508B">
        <w:t xml:space="preserve"> «Градостроительство. Планировка и застройка городских и сельских поселений»; </w:t>
      </w:r>
    </w:p>
    <w:p w:rsidR="00432B3A" w:rsidRPr="00E7508B" w:rsidRDefault="00D94762" w:rsidP="002C2E2C">
      <w:pPr>
        <w:widowControl/>
        <w:numPr>
          <w:ilvl w:val="0"/>
          <w:numId w:val="9"/>
        </w:numPr>
        <w:autoSpaceDN/>
        <w:adjustRightInd/>
        <w:spacing w:line="240" w:lineRule="auto"/>
        <w:jc w:val="both"/>
      </w:pPr>
      <w:r w:rsidRPr="00E7508B">
        <w:t xml:space="preserve">СП 32.13330.2012 </w:t>
      </w:r>
      <w:r w:rsidR="00637912" w:rsidRPr="00E7508B">
        <w:t>«</w:t>
      </w:r>
      <w:r w:rsidRPr="00E7508B">
        <w:t>Канализа</w:t>
      </w:r>
      <w:r w:rsidR="00637912" w:rsidRPr="00E7508B">
        <w:t>ция. Наружные сети и сооружения»</w:t>
      </w:r>
      <w:r w:rsidR="00432B3A" w:rsidRPr="00E7508B">
        <w:t>;</w:t>
      </w:r>
    </w:p>
    <w:p w:rsidR="00432B3A" w:rsidRPr="00E7508B" w:rsidRDefault="00F83EFD" w:rsidP="002C2E2C">
      <w:pPr>
        <w:widowControl/>
        <w:numPr>
          <w:ilvl w:val="0"/>
          <w:numId w:val="9"/>
        </w:numPr>
        <w:autoSpaceDN/>
        <w:adjustRightInd/>
        <w:spacing w:line="240" w:lineRule="auto"/>
        <w:jc w:val="both"/>
      </w:pPr>
      <w:r w:rsidRPr="00E7508B">
        <w:t>СП 31.13330.2012 «Водоснабжение. Наружные сети и сооружения»</w:t>
      </w:r>
      <w:r w:rsidR="00432B3A" w:rsidRPr="00E7508B">
        <w:t>;</w:t>
      </w:r>
    </w:p>
    <w:p w:rsidR="00432B3A" w:rsidRPr="00E7508B" w:rsidRDefault="00F83EFD" w:rsidP="002C2E2C">
      <w:pPr>
        <w:widowControl/>
        <w:numPr>
          <w:ilvl w:val="0"/>
          <w:numId w:val="9"/>
        </w:numPr>
        <w:autoSpaceDN/>
        <w:adjustRightInd/>
        <w:spacing w:line="240" w:lineRule="auto"/>
        <w:jc w:val="both"/>
      </w:pPr>
      <w:r w:rsidRPr="00E7508B">
        <w:t xml:space="preserve">СП 36.13330.2012. </w:t>
      </w:r>
      <w:r w:rsidR="00637912" w:rsidRPr="00E7508B">
        <w:t>«</w:t>
      </w:r>
      <w:r w:rsidRPr="00E7508B">
        <w:t>Свод прав</w:t>
      </w:r>
      <w:r w:rsidR="00D94762" w:rsidRPr="00E7508B">
        <w:t>ил. Магистральные трубопроводы</w:t>
      </w:r>
      <w:r w:rsidR="00637912" w:rsidRPr="00E7508B">
        <w:t>»</w:t>
      </w:r>
      <w:r w:rsidR="00D94762" w:rsidRPr="00E7508B">
        <w:t>;</w:t>
      </w:r>
    </w:p>
    <w:p w:rsidR="00432B3A" w:rsidRPr="00E7508B" w:rsidRDefault="00432B3A" w:rsidP="002C2E2C">
      <w:pPr>
        <w:widowControl/>
        <w:numPr>
          <w:ilvl w:val="0"/>
          <w:numId w:val="9"/>
        </w:numPr>
        <w:autoSpaceDN/>
        <w:adjustRightInd/>
        <w:spacing w:line="240" w:lineRule="auto"/>
        <w:jc w:val="both"/>
      </w:pPr>
      <w:r w:rsidRPr="00E7508B">
        <w:t xml:space="preserve">СНиП 2.06.15-85 «Инженерная защита территорий от затопления и подтопления»; </w:t>
      </w:r>
    </w:p>
    <w:p w:rsidR="00432B3A" w:rsidRPr="00E7508B" w:rsidRDefault="00122CA3" w:rsidP="002C2E2C">
      <w:pPr>
        <w:widowControl/>
        <w:numPr>
          <w:ilvl w:val="0"/>
          <w:numId w:val="9"/>
        </w:numPr>
        <w:autoSpaceDN/>
        <w:adjustRightInd/>
        <w:spacing w:line="240" w:lineRule="auto"/>
        <w:jc w:val="both"/>
      </w:pPr>
      <w:hyperlink r:id="rId11" w:tgtFrame="_blank" w:history="1">
        <w:r w:rsidR="002F075A" w:rsidRPr="00E7508B">
          <w:rPr>
            <w:rStyle w:val="af6"/>
            <w:color w:val="auto"/>
            <w:u w:val="none"/>
          </w:rPr>
          <w:t xml:space="preserve">СП 119.13330.2012 </w:t>
        </w:r>
        <w:r w:rsidR="00637912" w:rsidRPr="00E7508B">
          <w:rPr>
            <w:rStyle w:val="af6"/>
            <w:color w:val="auto"/>
            <w:u w:val="none"/>
          </w:rPr>
          <w:t>«</w:t>
        </w:r>
        <w:r w:rsidR="002F075A" w:rsidRPr="00E7508B">
          <w:rPr>
            <w:rStyle w:val="af6"/>
            <w:color w:val="auto"/>
            <w:u w:val="none"/>
          </w:rPr>
          <w:t>Железные дороги и колеи 1520 мм</w:t>
        </w:r>
      </w:hyperlink>
      <w:r w:rsidR="00637912" w:rsidRPr="00E7508B">
        <w:rPr>
          <w:rStyle w:val="af6"/>
          <w:color w:val="auto"/>
          <w:u w:val="none"/>
        </w:rPr>
        <w:t>»</w:t>
      </w:r>
      <w:r w:rsidR="00432B3A" w:rsidRPr="00E7508B">
        <w:t>;</w:t>
      </w:r>
    </w:p>
    <w:p w:rsidR="00432B3A" w:rsidRPr="00E7508B" w:rsidRDefault="002F075A" w:rsidP="002C2E2C">
      <w:pPr>
        <w:widowControl/>
        <w:numPr>
          <w:ilvl w:val="0"/>
          <w:numId w:val="9"/>
        </w:numPr>
        <w:autoSpaceDN/>
        <w:adjustRightInd/>
        <w:spacing w:line="240" w:lineRule="auto"/>
        <w:jc w:val="both"/>
      </w:pPr>
      <w:r w:rsidRPr="00E7508B">
        <w:t xml:space="preserve">СП 34.13330.2012 </w:t>
      </w:r>
      <w:r w:rsidR="00637912" w:rsidRPr="00E7508B">
        <w:t>«</w:t>
      </w:r>
      <w:r w:rsidRPr="00E7508B">
        <w:t>Автомобильные дороги</w:t>
      </w:r>
      <w:r w:rsidR="00637912" w:rsidRPr="00E7508B">
        <w:t>»</w:t>
      </w:r>
      <w:r w:rsidR="00432B3A" w:rsidRPr="00E7508B">
        <w:t xml:space="preserve">; </w:t>
      </w:r>
    </w:p>
    <w:p w:rsidR="00432B3A" w:rsidRPr="00E7508B" w:rsidRDefault="00432B3A" w:rsidP="002C2E2C">
      <w:pPr>
        <w:widowControl/>
        <w:numPr>
          <w:ilvl w:val="0"/>
          <w:numId w:val="9"/>
        </w:numPr>
        <w:autoSpaceDN/>
        <w:adjustRightInd/>
        <w:spacing w:line="240" w:lineRule="auto"/>
        <w:jc w:val="both"/>
      </w:pPr>
      <w:r w:rsidRPr="00E7508B">
        <w:t>СП 11-102-97 «Инженерно-экологические изыскания для строительства»;</w:t>
      </w:r>
    </w:p>
    <w:p w:rsidR="00D94762" w:rsidRPr="00E7508B" w:rsidRDefault="00D94762" w:rsidP="002C2E2C">
      <w:pPr>
        <w:widowControl/>
        <w:numPr>
          <w:ilvl w:val="0"/>
          <w:numId w:val="9"/>
        </w:numPr>
        <w:autoSpaceDN/>
        <w:adjustRightInd/>
        <w:spacing w:line="240" w:lineRule="auto"/>
        <w:jc w:val="both"/>
      </w:pPr>
      <w:r w:rsidRPr="00E7508B">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2F075A" w:rsidRPr="00E7508B">
        <w:t>.</w:t>
      </w:r>
    </w:p>
    <w:p w:rsidR="00196495" w:rsidRPr="00E7508B" w:rsidRDefault="00196495" w:rsidP="00F07A7A">
      <w:pPr>
        <w:widowControl/>
        <w:autoSpaceDN/>
        <w:adjustRightInd/>
        <w:spacing w:line="240" w:lineRule="auto"/>
        <w:jc w:val="both"/>
        <w:rPr>
          <w:b/>
          <w:bCs/>
        </w:rPr>
      </w:pPr>
    </w:p>
    <w:p w:rsidR="00432B3A" w:rsidRPr="00E7508B" w:rsidRDefault="00432B3A" w:rsidP="00F07A7A">
      <w:pPr>
        <w:widowControl/>
        <w:autoSpaceDN/>
        <w:adjustRightInd/>
        <w:spacing w:line="240" w:lineRule="auto"/>
        <w:jc w:val="both"/>
      </w:pPr>
      <w:r w:rsidRPr="00E7508B">
        <w:rPr>
          <w:b/>
          <w:bCs/>
        </w:rPr>
        <w:t>Санитарные правила и нормы (СанПиН):</w:t>
      </w:r>
    </w:p>
    <w:p w:rsidR="00432B3A" w:rsidRPr="00E7508B" w:rsidRDefault="00432B3A" w:rsidP="005D226D">
      <w:pPr>
        <w:pStyle w:val="af8"/>
        <w:widowControl/>
        <w:numPr>
          <w:ilvl w:val="0"/>
          <w:numId w:val="48"/>
        </w:numPr>
        <w:ind w:left="709"/>
        <w:jc w:val="both"/>
      </w:pPr>
      <w:r w:rsidRPr="00E7508B">
        <w:t>СанПиН 2.2.1/2.1.1.1200-03 «Санитарно-защитные зоны и санитарная классификация предприятий, сооружений и иных объектов»;</w:t>
      </w:r>
    </w:p>
    <w:p w:rsidR="00432B3A" w:rsidRPr="00E7508B" w:rsidRDefault="00432B3A" w:rsidP="005D226D">
      <w:pPr>
        <w:pStyle w:val="af8"/>
        <w:widowControl/>
        <w:numPr>
          <w:ilvl w:val="0"/>
          <w:numId w:val="48"/>
        </w:numPr>
        <w:ind w:left="709"/>
        <w:jc w:val="both"/>
      </w:pPr>
      <w:r w:rsidRPr="00E7508B">
        <w:t>СанПиН 2.1.4.1110-02 «Зоны санитарной охраны источников водоснабжения и водопроводов питьевого назначения»;</w:t>
      </w:r>
    </w:p>
    <w:p w:rsidR="00432B3A" w:rsidRPr="00E7508B" w:rsidRDefault="00432B3A" w:rsidP="005D226D">
      <w:pPr>
        <w:pStyle w:val="af8"/>
        <w:widowControl/>
        <w:numPr>
          <w:ilvl w:val="0"/>
          <w:numId w:val="48"/>
        </w:numPr>
        <w:ind w:left="709"/>
        <w:jc w:val="both"/>
      </w:pPr>
      <w:r w:rsidRPr="00E7508B">
        <w:t>СанПин 2.1.7.728-99 «Правила сбора, хранения и удаления отходов лечебно-профилактических учреждений»</w:t>
      </w:r>
    </w:p>
    <w:p w:rsidR="00432B3A" w:rsidRPr="00E7508B" w:rsidRDefault="00432B3A" w:rsidP="005D226D">
      <w:pPr>
        <w:pStyle w:val="af8"/>
        <w:widowControl/>
        <w:numPr>
          <w:ilvl w:val="0"/>
          <w:numId w:val="48"/>
        </w:numPr>
        <w:ind w:left="709"/>
        <w:jc w:val="both"/>
      </w:pPr>
      <w:r w:rsidRPr="00E7508B">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 и др.</w:t>
      </w:r>
    </w:p>
    <w:p w:rsidR="00691936" w:rsidRPr="00E7508B" w:rsidRDefault="00691936" w:rsidP="00691936">
      <w:pPr>
        <w:widowControl/>
        <w:autoSpaceDN/>
        <w:adjustRightInd/>
        <w:spacing w:line="240" w:lineRule="auto"/>
        <w:ind w:left="720"/>
        <w:jc w:val="both"/>
      </w:pPr>
    </w:p>
    <w:p w:rsidR="00691936" w:rsidRPr="00E7508B" w:rsidRDefault="00691936" w:rsidP="00691936">
      <w:pPr>
        <w:ind w:firstLine="567"/>
      </w:pPr>
      <w:r w:rsidRPr="00E7508B">
        <w:rPr>
          <w:b/>
        </w:rPr>
        <w:t>При подготовке раздела «Перечень основных факторов риска возникновения чрезвычайных ситуаций природного и техногенного ха</w:t>
      </w:r>
      <w:r w:rsidR="00DC34EA" w:rsidRPr="00E7508B">
        <w:rPr>
          <w:b/>
        </w:rPr>
        <w:t>рактера» использованы следующие</w:t>
      </w:r>
      <w:r w:rsidRPr="00E7508B">
        <w:rPr>
          <w:b/>
        </w:rPr>
        <w:t xml:space="preserve"> источники и литература:</w:t>
      </w:r>
    </w:p>
    <w:p w:rsidR="00840167" w:rsidRPr="00E7508B" w:rsidRDefault="00840167" w:rsidP="005D226D">
      <w:pPr>
        <w:widowControl/>
        <w:numPr>
          <w:ilvl w:val="0"/>
          <w:numId w:val="49"/>
        </w:numPr>
        <w:autoSpaceDN/>
        <w:adjustRightInd/>
        <w:spacing w:line="240" w:lineRule="auto"/>
        <w:jc w:val="both"/>
      </w:pPr>
      <w:r w:rsidRPr="00E7508B">
        <w:t xml:space="preserve">«О защите населения и территорий от чрезвычайных ситуаций природного и техногенного характера» от 21.12.1994 г. № 68-ФЗ в редакции от 07.05.2009 </w:t>
      </w:r>
      <w:r w:rsidR="008D0213" w:rsidRPr="00E7508B">
        <w:t>№</w:t>
      </w:r>
      <w:r w:rsidRPr="00E7508B">
        <w:t xml:space="preserve"> 84-ФЗ;</w:t>
      </w:r>
    </w:p>
    <w:p w:rsidR="00840167" w:rsidRPr="00E7508B" w:rsidRDefault="00840167" w:rsidP="005D226D">
      <w:pPr>
        <w:widowControl/>
        <w:numPr>
          <w:ilvl w:val="0"/>
          <w:numId w:val="49"/>
        </w:numPr>
        <w:autoSpaceDN/>
        <w:adjustRightInd/>
        <w:spacing w:line="240" w:lineRule="auto"/>
        <w:jc w:val="both"/>
      </w:pPr>
      <w:r w:rsidRPr="00E7508B">
        <w:t xml:space="preserve"> «О промышленной безопасности опасных производственных объектов» от 21.07.1997 г. № 116-ФЗ;</w:t>
      </w:r>
    </w:p>
    <w:p w:rsidR="00840167" w:rsidRPr="00E7508B" w:rsidRDefault="00840167" w:rsidP="005D226D">
      <w:pPr>
        <w:widowControl/>
        <w:numPr>
          <w:ilvl w:val="0"/>
          <w:numId w:val="49"/>
        </w:numPr>
        <w:autoSpaceDN/>
        <w:adjustRightInd/>
        <w:spacing w:line="240" w:lineRule="auto"/>
        <w:jc w:val="both"/>
      </w:pPr>
      <w:r w:rsidRPr="00E7508B">
        <w:t>«О пожарной безопасности» от 21.12.1994 г. № 69-ФЗ в редакции от 14 марта 2009 г.;</w:t>
      </w:r>
    </w:p>
    <w:p w:rsidR="00840167" w:rsidRPr="00E7508B" w:rsidRDefault="00840167" w:rsidP="005D226D">
      <w:pPr>
        <w:widowControl/>
        <w:numPr>
          <w:ilvl w:val="0"/>
          <w:numId w:val="49"/>
        </w:numPr>
        <w:autoSpaceDN/>
        <w:adjustRightInd/>
        <w:spacing w:line="240" w:lineRule="auto"/>
        <w:jc w:val="both"/>
      </w:pPr>
      <w:r w:rsidRPr="00E7508B">
        <w:t>«Технический регламент о требованиях пожарной безопасности» от 22.07.2008г. №123-ФЗ;</w:t>
      </w:r>
    </w:p>
    <w:p w:rsidR="00840167" w:rsidRPr="00E7508B" w:rsidRDefault="00840167" w:rsidP="005D226D">
      <w:pPr>
        <w:widowControl/>
        <w:numPr>
          <w:ilvl w:val="0"/>
          <w:numId w:val="49"/>
        </w:numPr>
        <w:autoSpaceDN/>
        <w:adjustRightInd/>
        <w:spacing w:line="240" w:lineRule="auto"/>
      </w:pPr>
      <w:r w:rsidRPr="00E7508B">
        <w:t xml:space="preserve"> «Об общих принципах организации местного самоуправления в Российской Федерации» от 24 сентября 2003 года № 131-ФЗ;</w:t>
      </w:r>
    </w:p>
    <w:p w:rsidR="00840167" w:rsidRPr="00E7508B" w:rsidRDefault="00840167" w:rsidP="005D226D">
      <w:pPr>
        <w:widowControl/>
        <w:numPr>
          <w:ilvl w:val="0"/>
          <w:numId w:val="49"/>
        </w:numPr>
        <w:autoSpaceDN/>
        <w:adjustRightInd/>
        <w:spacing w:line="240" w:lineRule="auto"/>
        <w:jc w:val="both"/>
      </w:pPr>
      <w:r w:rsidRPr="00E7508B">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840167" w:rsidRPr="00E7508B" w:rsidRDefault="00840167" w:rsidP="005D226D">
      <w:pPr>
        <w:widowControl/>
        <w:numPr>
          <w:ilvl w:val="0"/>
          <w:numId w:val="49"/>
        </w:numPr>
        <w:autoSpaceDN/>
        <w:adjustRightInd/>
        <w:spacing w:line="240" w:lineRule="auto"/>
        <w:jc w:val="both"/>
      </w:pPr>
      <w:r w:rsidRPr="00E7508B">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840167" w:rsidRPr="00E7508B" w:rsidRDefault="00840167" w:rsidP="005D226D">
      <w:pPr>
        <w:widowControl/>
        <w:numPr>
          <w:ilvl w:val="0"/>
          <w:numId w:val="49"/>
        </w:numPr>
        <w:autoSpaceDN/>
        <w:adjustRightInd/>
        <w:spacing w:line="240" w:lineRule="auto"/>
        <w:jc w:val="both"/>
      </w:pPr>
      <w:r w:rsidRPr="00E7508B">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840167" w:rsidRPr="00E7508B" w:rsidRDefault="00840167" w:rsidP="005D226D">
      <w:pPr>
        <w:widowControl/>
        <w:numPr>
          <w:ilvl w:val="0"/>
          <w:numId w:val="49"/>
        </w:numPr>
        <w:autoSpaceDN/>
        <w:adjustRightInd/>
        <w:spacing w:line="240" w:lineRule="auto"/>
        <w:jc w:val="both"/>
      </w:pPr>
      <w:r w:rsidRPr="00E7508B">
        <w:t>«О классификации чрезвычайных ситуаций природного и техногенного характера». Постановление правительства РФ от 21.05.2007 г. № 304;</w:t>
      </w:r>
    </w:p>
    <w:p w:rsidR="00840167" w:rsidRPr="00E7508B" w:rsidRDefault="00840167" w:rsidP="005D226D">
      <w:pPr>
        <w:widowControl/>
        <w:numPr>
          <w:ilvl w:val="0"/>
          <w:numId w:val="49"/>
        </w:numPr>
        <w:autoSpaceDN/>
        <w:adjustRightInd/>
        <w:spacing w:line="240" w:lineRule="auto"/>
        <w:jc w:val="both"/>
      </w:pPr>
      <w:r w:rsidRPr="00E7508B">
        <w:t>СНиП 2.01.15-90 "Инженерная защита территорий, зданий и сооружений от опасных геологических процессов. Основные положения проектирования";</w:t>
      </w:r>
    </w:p>
    <w:p w:rsidR="003F6739" w:rsidRPr="00E7508B" w:rsidRDefault="003F6739" w:rsidP="005D226D">
      <w:pPr>
        <w:widowControl/>
        <w:numPr>
          <w:ilvl w:val="0"/>
          <w:numId w:val="49"/>
        </w:numPr>
        <w:adjustRightInd/>
        <w:spacing w:line="240" w:lineRule="auto"/>
        <w:jc w:val="both"/>
      </w:pPr>
      <w:r w:rsidRPr="00E7508B">
        <w:rPr>
          <w:bCs/>
        </w:rPr>
        <w:t>СП 131.13330.2012</w:t>
      </w:r>
      <w:r w:rsidRPr="00E7508B">
        <w:t xml:space="preserve"> «Строительная климатология»;</w:t>
      </w:r>
    </w:p>
    <w:p w:rsidR="003F6739" w:rsidRPr="00E7508B" w:rsidRDefault="003F6739" w:rsidP="005D226D">
      <w:pPr>
        <w:widowControl/>
        <w:numPr>
          <w:ilvl w:val="0"/>
          <w:numId w:val="49"/>
        </w:numPr>
        <w:adjustRightInd/>
        <w:spacing w:line="240" w:lineRule="auto"/>
        <w:jc w:val="both"/>
      </w:pPr>
      <w:r w:rsidRPr="00E7508B">
        <w:rPr>
          <w:bCs/>
        </w:rPr>
        <w:t>СП 20.13330.2011</w:t>
      </w:r>
      <w:r w:rsidRPr="00E7508B">
        <w:t xml:space="preserve"> «Нагрузки и воздействия»;</w:t>
      </w:r>
    </w:p>
    <w:p w:rsidR="00840167" w:rsidRPr="00E7508B" w:rsidRDefault="00840167" w:rsidP="005D226D">
      <w:pPr>
        <w:widowControl/>
        <w:numPr>
          <w:ilvl w:val="0"/>
          <w:numId w:val="49"/>
        </w:numPr>
        <w:autoSpaceDN/>
        <w:adjustRightInd/>
        <w:spacing w:line="240" w:lineRule="auto"/>
        <w:jc w:val="both"/>
      </w:pPr>
      <w:r w:rsidRPr="00E7508B">
        <w:t>СНиП 22-01-95 "Геофизика опасных природных воздействий";</w:t>
      </w:r>
    </w:p>
    <w:p w:rsidR="00840167" w:rsidRPr="00E7508B" w:rsidRDefault="00840167" w:rsidP="005D226D">
      <w:pPr>
        <w:widowControl/>
        <w:numPr>
          <w:ilvl w:val="0"/>
          <w:numId w:val="49"/>
        </w:numPr>
        <w:autoSpaceDN/>
        <w:adjustRightInd/>
        <w:spacing w:line="240" w:lineRule="auto"/>
        <w:jc w:val="both"/>
      </w:pPr>
      <w:r w:rsidRPr="00E7508B">
        <w:t>ГОСТ Р 22.0.06 "Безопасность в чрезвычайных ситуациях. Источники природных, чрезвычайных ситуаций. Поражающие факторы";</w:t>
      </w:r>
    </w:p>
    <w:p w:rsidR="00840167" w:rsidRPr="00E7508B" w:rsidRDefault="00840167" w:rsidP="005D226D">
      <w:pPr>
        <w:widowControl/>
        <w:numPr>
          <w:ilvl w:val="0"/>
          <w:numId w:val="49"/>
        </w:numPr>
        <w:autoSpaceDN/>
        <w:adjustRightInd/>
        <w:spacing w:line="240" w:lineRule="auto"/>
        <w:jc w:val="both"/>
      </w:pPr>
      <w:r w:rsidRPr="00E7508B">
        <w:t>ГОСТ Р 22.0.07 "Безопасность в чрезвычайных ситуациях. Источники техногенных, чрезвычайных ситуаций";</w:t>
      </w:r>
    </w:p>
    <w:p w:rsidR="00840167" w:rsidRPr="00E7508B" w:rsidRDefault="007C7D93" w:rsidP="005D226D">
      <w:pPr>
        <w:widowControl/>
        <w:numPr>
          <w:ilvl w:val="0"/>
          <w:numId w:val="49"/>
        </w:numPr>
        <w:autoSpaceDN/>
        <w:adjustRightInd/>
        <w:spacing w:line="240" w:lineRule="auto"/>
        <w:jc w:val="both"/>
      </w:pPr>
      <w:r w:rsidRPr="00E7508B">
        <w:rPr>
          <w:spacing w:val="-3"/>
        </w:rPr>
        <w:t>СП 42.13330.201</w:t>
      </w:r>
      <w:r w:rsidR="002B7222" w:rsidRPr="00E7508B">
        <w:rPr>
          <w:spacing w:val="-3"/>
        </w:rPr>
        <w:t>6</w:t>
      </w:r>
      <w:r w:rsidRPr="00E7508B">
        <w:rPr>
          <w:spacing w:val="-3"/>
        </w:rPr>
        <w:t xml:space="preserve"> «Градостроительство. Планировка и застройка городских и сельских поселений»;</w:t>
      </w:r>
    </w:p>
    <w:p w:rsidR="00840167" w:rsidRPr="00E7508B" w:rsidRDefault="00840167" w:rsidP="005D226D">
      <w:pPr>
        <w:widowControl/>
        <w:numPr>
          <w:ilvl w:val="0"/>
          <w:numId w:val="49"/>
        </w:numPr>
        <w:autoSpaceDN/>
        <w:adjustRightInd/>
        <w:spacing w:line="240" w:lineRule="auto"/>
        <w:jc w:val="both"/>
      </w:pPr>
      <w:r w:rsidRPr="00E7508B">
        <w:t>СНиП 2.06.01-86 «Гидротехнические сооружения. Основные положения проектирования».</w:t>
      </w:r>
    </w:p>
    <w:p w:rsidR="00840167" w:rsidRPr="00E7508B" w:rsidRDefault="00840167" w:rsidP="005D226D">
      <w:pPr>
        <w:widowControl/>
        <w:numPr>
          <w:ilvl w:val="0"/>
          <w:numId w:val="49"/>
        </w:numPr>
        <w:autoSpaceDN/>
        <w:adjustRightInd/>
        <w:spacing w:line="240" w:lineRule="auto"/>
        <w:jc w:val="both"/>
      </w:pPr>
      <w:r w:rsidRPr="00E7508B">
        <w:t>Руководство по эвакуации населения в ЧС природного и техногенного характера ГОЧС, М.1996;</w:t>
      </w:r>
    </w:p>
    <w:p w:rsidR="00840167" w:rsidRPr="00E7508B" w:rsidRDefault="00840167" w:rsidP="005D226D">
      <w:pPr>
        <w:widowControl/>
        <w:numPr>
          <w:ilvl w:val="0"/>
          <w:numId w:val="49"/>
        </w:numPr>
        <w:autoSpaceDN/>
        <w:adjustRightInd/>
        <w:spacing w:line="240" w:lineRule="auto"/>
        <w:jc w:val="both"/>
      </w:pPr>
      <w:r w:rsidRPr="00E7508B">
        <w:t>Методическое пособие по прогнозированию и оценке химической обстановки чрезвычайных ситуациях. - М: ВНИИ ГОЧС, 1993;</w:t>
      </w:r>
    </w:p>
    <w:p w:rsidR="00840167" w:rsidRPr="00E7508B" w:rsidRDefault="00840167" w:rsidP="005D226D">
      <w:pPr>
        <w:widowControl/>
        <w:numPr>
          <w:ilvl w:val="0"/>
          <w:numId w:val="49"/>
        </w:numPr>
        <w:autoSpaceDN/>
        <w:adjustRightInd/>
        <w:spacing w:line="240" w:lineRule="auto"/>
        <w:jc w:val="both"/>
      </w:pPr>
      <w:r w:rsidRPr="00E7508B">
        <w:t>Сборник методик по прогнозированию возможных аварий, катастроф, стихийных бедствий в РСЧС (книги 1и 2)</w:t>
      </w:r>
      <w:r w:rsidR="00DC34EA" w:rsidRPr="00E7508B">
        <w:t xml:space="preserve"> </w:t>
      </w:r>
      <w:r w:rsidRPr="00E7508B">
        <w:t>-М: МЧС России, 1994;</w:t>
      </w:r>
    </w:p>
    <w:p w:rsidR="00840167" w:rsidRPr="00E7508B" w:rsidRDefault="00840167" w:rsidP="005D226D">
      <w:pPr>
        <w:widowControl/>
        <w:numPr>
          <w:ilvl w:val="0"/>
          <w:numId w:val="49"/>
        </w:numPr>
        <w:autoSpaceDN/>
        <w:adjustRightInd/>
        <w:spacing w:line="240" w:lineRule="auto"/>
      </w:pPr>
      <w:r w:rsidRPr="00E7508B">
        <w:t>Атлас природных и техногенных опасностей и рисков чрезвычайных ситуаций в Российской Федерации. Под общей ред. С.К. Шойгу. М.: ИПЦ "Дизайн. Информация. Картография", 2005.</w:t>
      </w:r>
    </w:p>
    <w:p w:rsidR="00840167" w:rsidRPr="00E7508B" w:rsidRDefault="00840167" w:rsidP="005D226D">
      <w:pPr>
        <w:widowControl/>
        <w:numPr>
          <w:ilvl w:val="0"/>
          <w:numId w:val="49"/>
        </w:numPr>
        <w:autoSpaceDN/>
        <w:adjustRightInd/>
        <w:spacing w:line="240" w:lineRule="auto"/>
      </w:pPr>
      <w:r w:rsidRPr="00E7508B">
        <w:t>Комплект карт общего сейсмического районирования территории РФ - ОСР-97. Масштаб 1:8000000. Объяснительная записка и список городов и населённых пунктов, расположенных в сейсмоопасных районах. В.И. Уломов, Л.С. Шумилина. М.: Объ</w:t>
      </w:r>
      <w:r w:rsidR="00DC34EA" w:rsidRPr="00E7508B">
        <w:t>единённый институт физики Земли</w:t>
      </w:r>
      <w:r w:rsidRPr="00E7508B">
        <w:t xml:space="preserve"> им. О.Ю. Шмидта РАН, 1999.</w:t>
      </w:r>
    </w:p>
    <w:p w:rsidR="000324A3" w:rsidRPr="00E7508B" w:rsidRDefault="000324A3" w:rsidP="00F07A7A">
      <w:pPr>
        <w:jc w:val="both"/>
        <w:rPr>
          <w:b/>
          <w:bCs/>
          <w:snapToGrid w:val="0"/>
          <w:highlight w:val="yellow"/>
        </w:rPr>
      </w:pPr>
    </w:p>
    <w:p w:rsidR="000324A3" w:rsidRPr="00E7508B" w:rsidRDefault="000324A3" w:rsidP="00F07A7A">
      <w:pPr>
        <w:jc w:val="both"/>
        <w:rPr>
          <w:snapToGrid w:val="0"/>
        </w:rPr>
      </w:pPr>
      <w:r w:rsidRPr="00E7508B">
        <w:rPr>
          <w:b/>
          <w:snapToGrid w:val="0"/>
        </w:rPr>
        <w:t>Прочие документы:</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РД 34.20.185-94 «Инструкц</w:t>
      </w:r>
      <w:r w:rsidR="00F714FE" w:rsidRPr="00E7508B">
        <w:t xml:space="preserve">ия по проектированию городских </w:t>
      </w:r>
      <w:r w:rsidRPr="00E7508B">
        <w:t>электрических сетей»;</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СП 31-110-2003</w:t>
      </w:r>
      <w:r w:rsidRPr="00E7508B">
        <w:rPr>
          <w:sz w:val="20"/>
          <w:szCs w:val="20"/>
        </w:rPr>
        <w:t xml:space="preserve"> «</w:t>
      </w:r>
      <w:r w:rsidRPr="00E7508B">
        <w:t>Проектирование и монтаж электроустановок жилых и общественных зданий»;</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СП 42-101-2003 «Общие положения по проектированию и строительству газораспределительных систем из металлических и полиэтиленовых труб»;</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«Правила охраны электрических сетей напряжением свыше 1000 вольт», утвержденные Постановлением Совета Министров СССР №255 от 26. 03. 1984г.;</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«Правила охраны газораспределительных сетей», утвержденные Постановлением Правительства РФ №878 от 20.11.2000;</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«Правила охраны магистральных трубопроводов», утвержденные постановлением Гостехнадзора России №9 от 22.04.1992;</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 xml:space="preserve">Концепция демографической политики Российской Федерации до 2025 года, утвержденная Указом Президента Российской Федерации от 09.10.2007 </w:t>
      </w:r>
      <w:r w:rsidR="00BE608C" w:rsidRPr="00E7508B">
        <w:t>№</w:t>
      </w:r>
      <w:r w:rsidRPr="00E7508B">
        <w:t xml:space="preserve"> 135;</w:t>
      </w:r>
    </w:p>
    <w:p w:rsidR="0071290C" w:rsidRPr="00E7508B" w:rsidRDefault="0071290C" w:rsidP="002C2E2C">
      <w:pPr>
        <w:widowControl/>
        <w:numPr>
          <w:ilvl w:val="0"/>
          <w:numId w:val="10"/>
        </w:numPr>
        <w:shd w:val="clear" w:color="auto" w:fill="FFFFFF"/>
        <w:autoSpaceDN/>
        <w:adjustRightInd/>
        <w:spacing w:line="240" w:lineRule="auto"/>
        <w:jc w:val="both"/>
        <w:rPr>
          <w:sz w:val="20"/>
          <w:szCs w:val="20"/>
        </w:rPr>
      </w:pPr>
      <w:r w:rsidRPr="00E7508B">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B81B5E" w:rsidRPr="00E7508B" w:rsidRDefault="00B81B5E" w:rsidP="002C2E2C">
      <w:pPr>
        <w:numPr>
          <w:ilvl w:val="0"/>
          <w:numId w:val="10"/>
        </w:numPr>
        <w:spacing w:line="240" w:lineRule="auto"/>
        <w:jc w:val="both"/>
      </w:pPr>
      <w:r w:rsidRPr="00E7508B">
        <w:t xml:space="preserve">Постановление Администрации Воронежской обл. от 30.12.2005 </w:t>
      </w:r>
      <w:r w:rsidR="00BE608C" w:rsidRPr="00E7508B">
        <w:t>№</w:t>
      </w:r>
      <w:r w:rsidRPr="00E7508B">
        <w:t xml:space="preserve"> 1239 </w:t>
      </w:r>
      <w:r w:rsidR="00BE608C" w:rsidRPr="00E7508B">
        <w:t>«</w:t>
      </w:r>
      <w:r w:rsidRPr="00E7508B">
        <w:t>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w:t>
      </w:r>
      <w:r w:rsidR="00BE608C" w:rsidRPr="00E7508B">
        <w:t>»</w:t>
      </w:r>
      <w:r w:rsidRPr="00E7508B">
        <w:t xml:space="preserve"> (вместе с </w:t>
      </w:r>
      <w:r w:rsidR="00BE608C" w:rsidRPr="00E7508B">
        <w:t>«</w:t>
      </w:r>
      <w:r w:rsidRPr="00E7508B">
        <w:t>Перечнем автомобильных дорог общего пользования регионального или межмуниципального значения Воронежской области</w:t>
      </w:r>
      <w:r w:rsidR="00BE608C" w:rsidRPr="00E7508B">
        <w:t>»</w:t>
      </w:r>
      <w:r w:rsidRPr="00E7508B">
        <w:t>)</w:t>
      </w:r>
      <w:r w:rsidR="00463E0B" w:rsidRPr="00E7508B">
        <w:t>;</w:t>
      </w:r>
    </w:p>
    <w:p w:rsidR="00BE608C" w:rsidRPr="00E7508B" w:rsidRDefault="00BE608C" w:rsidP="00BE608C">
      <w:pPr>
        <w:pStyle w:val="af8"/>
        <w:numPr>
          <w:ilvl w:val="0"/>
          <w:numId w:val="10"/>
        </w:numPr>
        <w:autoSpaceDE w:val="0"/>
        <w:jc w:val="both"/>
      </w:pPr>
      <w:r w:rsidRPr="00E7508B">
        <w:t>Приказ Управления АиГ Воронежской обл. от 09.10.2017 № 45-01-04/115 «Об утверждении региональных нормативов градостроительного проектирования Воронежской области»;</w:t>
      </w:r>
    </w:p>
    <w:p w:rsidR="00F714FE" w:rsidRPr="00E7508B" w:rsidRDefault="00F714FE" w:rsidP="00F714FE">
      <w:pPr>
        <w:ind w:left="720"/>
        <w:jc w:val="both"/>
        <w:rPr>
          <w:snapToGrid w:val="0"/>
        </w:rPr>
      </w:pPr>
    </w:p>
    <w:p w:rsidR="000324A3" w:rsidRPr="00E7508B" w:rsidRDefault="000324A3" w:rsidP="00F714FE">
      <w:pPr>
        <w:ind w:firstLine="567"/>
        <w:jc w:val="both"/>
        <w:rPr>
          <w:snapToGrid w:val="0"/>
        </w:rPr>
      </w:pPr>
      <w:r w:rsidRPr="00E7508B">
        <w:rPr>
          <w:snapToGrid w:val="0"/>
        </w:rPr>
        <w:t xml:space="preserve">Содержанием настоящего тома являются материалы по обоснованию проекта генерального плана в текстовой форме </w:t>
      </w:r>
      <w:r w:rsidR="00196BDD" w:rsidRPr="00E7508B">
        <w:rPr>
          <w:snapToGrid w:val="0"/>
        </w:rPr>
        <w:t>и в виде карт</w:t>
      </w:r>
      <w:r w:rsidRPr="00E7508B">
        <w:rPr>
          <w:snapToGrid w:val="0"/>
        </w:rPr>
        <w:t>.</w:t>
      </w:r>
    </w:p>
    <w:p w:rsidR="000324A3" w:rsidRPr="00E7508B" w:rsidRDefault="000324A3" w:rsidP="00F07A7A">
      <w:pPr>
        <w:rPr>
          <w:snapToGrid w:val="0"/>
        </w:rPr>
      </w:pPr>
    </w:p>
    <w:p w:rsidR="000324A3" w:rsidRPr="00E7508B" w:rsidRDefault="000324A3" w:rsidP="00196BDD">
      <w:pPr>
        <w:ind w:firstLine="567"/>
        <w:rPr>
          <w:snapToGrid w:val="0"/>
        </w:rPr>
      </w:pPr>
      <w:r w:rsidRPr="00E7508B">
        <w:rPr>
          <w:snapToGrid w:val="0"/>
        </w:rPr>
        <w:t>Генеральный план разработан на следующие этапы реализации:</w:t>
      </w:r>
    </w:p>
    <w:p w:rsidR="0071290C" w:rsidRPr="00E7508B" w:rsidRDefault="0071290C" w:rsidP="002C2E2C">
      <w:pPr>
        <w:widowControl/>
        <w:numPr>
          <w:ilvl w:val="0"/>
          <w:numId w:val="11"/>
        </w:numPr>
        <w:autoSpaceDN/>
        <w:adjustRightInd/>
        <w:spacing w:line="240" w:lineRule="auto"/>
      </w:pPr>
      <w:r w:rsidRPr="00E7508B">
        <w:t>расчетный срок – 20</w:t>
      </w:r>
      <w:r w:rsidRPr="00E7508B">
        <w:rPr>
          <w:lang w:val="en-US"/>
        </w:rPr>
        <w:t>30</w:t>
      </w:r>
      <w:r w:rsidRPr="00E7508B">
        <w:t xml:space="preserve"> год</w:t>
      </w:r>
    </w:p>
    <w:p w:rsidR="0071290C" w:rsidRPr="00E7508B" w:rsidRDefault="0071290C" w:rsidP="002C2E2C">
      <w:pPr>
        <w:widowControl/>
        <w:numPr>
          <w:ilvl w:val="0"/>
          <w:numId w:val="11"/>
        </w:numPr>
        <w:autoSpaceDN/>
        <w:adjustRightInd/>
        <w:spacing w:line="240" w:lineRule="auto"/>
      </w:pPr>
      <w:r w:rsidRPr="00E7508B">
        <w:t>первая очередь – 20</w:t>
      </w:r>
      <w:r w:rsidRPr="00E7508B">
        <w:rPr>
          <w:lang w:val="en-US"/>
        </w:rPr>
        <w:t>20</w:t>
      </w:r>
      <w:r w:rsidRPr="00E7508B">
        <w:t xml:space="preserve"> год</w:t>
      </w:r>
    </w:p>
    <w:p w:rsidR="0071290C" w:rsidRPr="00E7508B" w:rsidRDefault="0071290C" w:rsidP="00F07A7A">
      <w:pPr>
        <w:widowControl/>
        <w:autoSpaceDN/>
        <w:adjustRightInd/>
        <w:spacing w:line="240" w:lineRule="auto"/>
        <w:jc w:val="center"/>
      </w:pPr>
    </w:p>
    <w:p w:rsidR="000324A3" w:rsidRPr="00E7508B" w:rsidRDefault="000324A3" w:rsidP="00F07A7A">
      <w:pPr>
        <w:rPr>
          <w:snapToGrid w:val="0"/>
        </w:rPr>
      </w:pPr>
    </w:p>
    <w:p w:rsidR="00F97EBC" w:rsidRPr="00E7508B" w:rsidRDefault="00F07A7A" w:rsidP="005D226D">
      <w:pPr>
        <w:pStyle w:val="11"/>
        <w:numPr>
          <w:ilvl w:val="0"/>
          <w:numId w:val="81"/>
        </w:numPr>
        <w:ind w:left="0" w:firstLine="0"/>
      </w:pPr>
      <w:r w:rsidRPr="00E7508B">
        <w:br w:type="page"/>
      </w:r>
      <w:bookmarkStart w:id="3" w:name="_Toc129683163"/>
      <w:r w:rsidR="00CE6DA6" w:rsidRPr="00E7508B">
        <w:t>ОБЩИЕ СВЕДЕНИЯ О ПОСЕЛЕНИИ</w:t>
      </w:r>
      <w:bookmarkEnd w:id="3"/>
    </w:p>
    <w:p w:rsidR="00127311" w:rsidRPr="00E7508B" w:rsidRDefault="00127311" w:rsidP="00127311">
      <w:pPr>
        <w:pStyle w:val="a0"/>
      </w:pPr>
    </w:p>
    <w:p w:rsidR="00F97EBC" w:rsidRPr="00E7508B" w:rsidRDefault="00F97EBC" w:rsidP="000C251F">
      <w:pPr>
        <w:pStyle w:val="2"/>
      </w:pPr>
      <w:bookmarkStart w:id="4" w:name="_Toc129683164"/>
      <w:r w:rsidRPr="00E7508B">
        <w:t xml:space="preserve">Экономико-географическое положение и факторы развития </w:t>
      </w:r>
      <w:r w:rsidR="00F875B3" w:rsidRPr="00E7508B">
        <w:t>сельского</w:t>
      </w:r>
      <w:r w:rsidRPr="00E7508B">
        <w:t xml:space="preserve"> поселения.</w:t>
      </w:r>
      <w:bookmarkEnd w:id="4"/>
    </w:p>
    <w:p w:rsidR="00CE6DA6" w:rsidRPr="00E7508B" w:rsidRDefault="00CE6DA6" w:rsidP="00CE6DA6">
      <w:pPr>
        <w:ind w:firstLine="567"/>
        <w:jc w:val="both"/>
        <w:rPr>
          <w:iCs/>
          <w:kern w:val="1"/>
          <w:shd w:val="clear" w:color="auto" w:fill="FFFFFF"/>
        </w:rPr>
      </w:pPr>
      <w:r w:rsidRPr="00E7508B">
        <w:rPr>
          <w:iCs/>
          <w:kern w:val="1"/>
          <w:shd w:val="clear" w:color="auto" w:fill="FFFFFF"/>
        </w:rPr>
        <w:t>Русско-Буйловское сельское поселение расположено в южной части Павловского муниципального района Воронежской области, имеет выгодное географическое положение — территория сельского поселения пересекается с севера на юг автомагистралью федерального значения М-4 «Дон».</w:t>
      </w:r>
    </w:p>
    <w:p w:rsidR="00CE6DA6" w:rsidRPr="00E7508B" w:rsidRDefault="00CE6DA6" w:rsidP="00CE6DA6">
      <w:pPr>
        <w:ind w:firstLine="567"/>
        <w:jc w:val="both"/>
        <w:rPr>
          <w:iCs/>
          <w:kern w:val="1"/>
          <w:shd w:val="clear" w:color="auto" w:fill="FFFFFF"/>
        </w:rPr>
      </w:pPr>
      <w:r w:rsidRPr="00E7508B">
        <w:rPr>
          <w:iCs/>
          <w:kern w:val="1"/>
          <w:shd w:val="clear" w:color="auto" w:fill="FFFFFF"/>
        </w:rPr>
        <w:t xml:space="preserve">На территории Русско-Буйловского сельского поселения расположены 3 населенных пункта: село Русская Буйловка, поселок Шкурлат 3-й, село Варваровка. Административным центром поселения является село Русская Буйловка, расположенное в 18 км от районного центра г. Павловск. Общая численность населения сельского поселения по состоянию на </w:t>
      </w:r>
      <w:r w:rsidR="00F756E1" w:rsidRPr="00E7508B">
        <w:rPr>
          <w:iCs/>
          <w:kern w:val="1"/>
          <w:shd w:val="clear" w:color="auto" w:fill="FFFFFF"/>
        </w:rPr>
        <w:t>01.01.2017</w:t>
      </w:r>
      <w:r w:rsidRPr="00E7508B">
        <w:rPr>
          <w:iCs/>
          <w:kern w:val="1"/>
          <w:shd w:val="clear" w:color="auto" w:fill="FFFFFF"/>
        </w:rPr>
        <w:t xml:space="preserve"> - 2</w:t>
      </w:r>
      <w:r w:rsidR="00F756E1" w:rsidRPr="00E7508B">
        <w:rPr>
          <w:iCs/>
          <w:kern w:val="1"/>
          <w:shd w:val="clear" w:color="auto" w:fill="FFFFFF"/>
        </w:rPr>
        <w:t>579</w:t>
      </w:r>
      <w:r w:rsidRPr="00E7508B">
        <w:rPr>
          <w:iCs/>
          <w:kern w:val="1"/>
          <w:shd w:val="clear" w:color="auto" w:fill="FFFFFF"/>
        </w:rPr>
        <w:t xml:space="preserve"> человек.</w:t>
      </w:r>
    </w:p>
    <w:p w:rsidR="00CE6DA6" w:rsidRPr="00E7508B" w:rsidRDefault="00CE6DA6" w:rsidP="00CE6DA6">
      <w:pPr>
        <w:ind w:firstLine="567"/>
        <w:jc w:val="center"/>
        <w:rPr>
          <w:b/>
          <w:bCs/>
          <w:i/>
          <w:iCs/>
          <w:kern w:val="1"/>
        </w:rPr>
      </w:pPr>
    </w:p>
    <w:p w:rsidR="007A1337" w:rsidRPr="00E7508B" w:rsidRDefault="00717BBC" w:rsidP="007A1337">
      <w:pPr>
        <w:keepNext/>
        <w:ind w:firstLine="567"/>
        <w:jc w:val="center"/>
      </w:pPr>
      <w:r w:rsidRPr="00E7508B">
        <w:rPr>
          <w:b/>
          <w:bCs/>
          <w:noProof/>
        </w:rPr>
        <w:drawing>
          <wp:inline distT="0" distB="0" distL="0" distR="0">
            <wp:extent cx="5711474" cy="5400675"/>
            <wp:effectExtent l="0" t="0" r="3810" b="0"/>
            <wp:docPr id="7" name="Рисунок 7" descr="D:\Ира\Русско-Буйловское СП\Ситуационный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а\Русско-Буйловское СП\Ситуационный план.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1485" cy="5410142"/>
                    </a:xfrm>
                    <a:prstGeom prst="rect">
                      <a:avLst/>
                    </a:prstGeom>
                    <a:noFill/>
                    <a:ln>
                      <a:noFill/>
                    </a:ln>
                  </pic:spPr>
                </pic:pic>
              </a:graphicData>
            </a:graphic>
          </wp:inline>
        </w:drawing>
      </w:r>
    </w:p>
    <w:p w:rsidR="00092E42" w:rsidRPr="00E7508B" w:rsidRDefault="007A1337" w:rsidP="007A1337">
      <w:pPr>
        <w:pStyle w:val="aa"/>
        <w:jc w:val="center"/>
        <w:rPr>
          <w:rFonts w:cs="Times New Roman"/>
        </w:rPr>
      </w:pPr>
      <w:r w:rsidRPr="00E7508B">
        <w:rPr>
          <w:rFonts w:cs="Times New Roman"/>
        </w:rPr>
        <w:t xml:space="preserve">Рисунок 1. </w:t>
      </w:r>
      <w:r w:rsidR="00122CA3" w:rsidRPr="00E7508B">
        <w:rPr>
          <w:rFonts w:cs="Times New Roman"/>
        </w:rPr>
        <w:fldChar w:fldCharType="begin"/>
      </w:r>
      <w:r w:rsidR="004D05C3" w:rsidRPr="00E7508B">
        <w:rPr>
          <w:rFonts w:cs="Times New Roman"/>
        </w:rPr>
        <w:instrText xml:space="preserve"> SEQ Рисунок_1. \* ARABIC </w:instrText>
      </w:r>
      <w:r w:rsidR="00122CA3" w:rsidRPr="00E7508B">
        <w:rPr>
          <w:rFonts w:cs="Times New Roman"/>
        </w:rPr>
        <w:fldChar w:fldCharType="separate"/>
      </w:r>
      <w:r w:rsidR="00E73609" w:rsidRPr="00E7508B">
        <w:rPr>
          <w:rFonts w:cs="Times New Roman"/>
          <w:noProof/>
        </w:rPr>
        <w:t>1</w:t>
      </w:r>
      <w:r w:rsidR="00122CA3" w:rsidRPr="00E7508B">
        <w:rPr>
          <w:rFonts w:cs="Times New Roman"/>
          <w:noProof/>
        </w:rPr>
        <w:fldChar w:fldCharType="end"/>
      </w:r>
      <w:r w:rsidRPr="00E7508B">
        <w:rPr>
          <w:rFonts w:cs="Times New Roman"/>
        </w:rPr>
        <w:t>Местоположение Русско-Буйловского сельского поселения в структуре современного административно-территориального деления Павловского муниципального района</w:t>
      </w:r>
    </w:p>
    <w:p w:rsidR="00610A8D" w:rsidRPr="00E7508B" w:rsidRDefault="00610A8D" w:rsidP="007A1337">
      <w:pPr>
        <w:pStyle w:val="aa"/>
        <w:jc w:val="center"/>
        <w:rPr>
          <w:rFonts w:cs="Times New Roman"/>
          <w:b/>
          <w:bCs/>
          <w:i w:val="0"/>
          <w:iCs w:val="0"/>
          <w:kern w:val="1"/>
        </w:rPr>
      </w:pPr>
    </w:p>
    <w:p w:rsidR="007A1337" w:rsidRPr="00E7508B" w:rsidRDefault="007A1337" w:rsidP="007A1337">
      <w:pPr>
        <w:pStyle w:val="aa"/>
        <w:keepNext/>
        <w:rPr>
          <w:rFonts w:cs="Times New Roman"/>
        </w:rPr>
      </w:pPr>
      <w:r w:rsidRPr="00E7508B">
        <w:rPr>
          <w:rFonts w:cs="Times New Roman"/>
        </w:rPr>
        <w:t xml:space="preserve">Таблица 1. </w:t>
      </w:r>
      <w:r w:rsidR="00122CA3" w:rsidRPr="00E7508B">
        <w:rPr>
          <w:rFonts w:cs="Times New Roman"/>
        </w:rPr>
        <w:fldChar w:fldCharType="begin"/>
      </w:r>
      <w:r w:rsidR="004D05C3" w:rsidRPr="00E7508B">
        <w:rPr>
          <w:rFonts w:cs="Times New Roman"/>
        </w:rPr>
        <w:instrText xml:space="preserve"> SEQ Таблица_1. \* ARABIC </w:instrText>
      </w:r>
      <w:r w:rsidR="00122CA3" w:rsidRPr="00E7508B">
        <w:rPr>
          <w:rFonts w:cs="Times New Roman"/>
        </w:rPr>
        <w:fldChar w:fldCharType="separate"/>
      </w:r>
      <w:r w:rsidR="00E73609" w:rsidRPr="00E7508B">
        <w:rPr>
          <w:rFonts w:cs="Times New Roman"/>
          <w:noProof/>
        </w:rPr>
        <w:t>1</w:t>
      </w:r>
      <w:r w:rsidR="00122CA3" w:rsidRPr="00E7508B">
        <w:rPr>
          <w:rFonts w:cs="Times New Roman"/>
          <w:noProof/>
        </w:rPr>
        <w:fldChar w:fldCharType="end"/>
      </w:r>
      <w:r w:rsidRPr="00E7508B">
        <w:rPr>
          <w:rFonts w:cs="Times New Roman"/>
        </w:rPr>
        <w:t>Выписка из реестра Административно-территориального устройства Воронежской области (по состоянию на 01.01.2017)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642"/>
        <w:gridCol w:w="1707"/>
        <w:gridCol w:w="1024"/>
        <w:gridCol w:w="1375"/>
        <w:gridCol w:w="1052"/>
        <w:gridCol w:w="995"/>
        <w:gridCol w:w="1525"/>
      </w:tblGrid>
      <w:tr w:rsidR="00E7508B" w:rsidRPr="00E7508B" w:rsidTr="002B7222">
        <w:trPr>
          <w:trHeight w:val="313"/>
          <w:jc w:val="center"/>
        </w:trPr>
        <w:tc>
          <w:tcPr>
            <w:tcW w:w="403" w:type="pct"/>
            <w:vMerge w:val="restart"/>
            <w:shd w:val="clear" w:color="auto" w:fill="DAEEF3" w:themeFill="accent5" w:themeFillTint="33"/>
          </w:tcPr>
          <w:p w:rsidR="00F756E1" w:rsidRPr="00E7508B" w:rsidRDefault="00F756E1" w:rsidP="00F756E1">
            <w:pPr>
              <w:pStyle w:val="ab"/>
              <w:tabs>
                <w:tab w:val="clear" w:pos="4677"/>
                <w:tab w:val="clear" w:pos="9355"/>
              </w:tabs>
              <w:snapToGrid w:val="0"/>
              <w:jc w:val="center"/>
              <w:rPr>
                <w:b/>
                <w:sz w:val="20"/>
              </w:rPr>
            </w:pPr>
            <w:r w:rsidRPr="00E7508B">
              <w:rPr>
                <w:b/>
                <w:sz w:val="20"/>
              </w:rPr>
              <w:t>№</w:t>
            </w:r>
          </w:p>
          <w:p w:rsidR="00F756E1" w:rsidRPr="00E7508B" w:rsidRDefault="00F756E1" w:rsidP="00F756E1">
            <w:pPr>
              <w:pStyle w:val="ab"/>
              <w:tabs>
                <w:tab w:val="clear" w:pos="4677"/>
                <w:tab w:val="clear" w:pos="9355"/>
              </w:tabs>
              <w:snapToGrid w:val="0"/>
              <w:jc w:val="center"/>
              <w:rPr>
                <w:b/>
                <w:sz w:val="20"/>
              </w:rPr>
            </w:pPr>
            <w:r w:rsidRPr="00E7508B">
              <w:rPr>
                <w:b/>
                <w:sz w:val="20"/>
              </w:rPr>
              <w:t>п/п</w:t>
            </w:r>
          </w:p>
        </w:tc>
        <w:tc>
          <w:tcPr>
            <w:tcW w:w="810" w:type="pct"/>
            <w:vMerge w:val="restart"/>
            <w:shd w:val="clear" w:color="auto" w:fill="DAEEF3" w:themeFill="accent5" w:themeFillTint="33"/>
          </w:tcPr>
          <w:p w:rsidR="00F756E1" w:rsidRPr="00E7508B" w:rsidRDefault="00F756E1" w:rsidP="00F756E1">
            <w:pPr>
              <w:pStyle w:val="ab"/>
              <w:tabs>
                <w:tab w:val="clear" w:pos="4677"/>
                <w:tab w:val="clear" w:pos="9355"/>
              </w:tabs>
              <w:snapToGrid w:val="0"/>
              <w:jc w:val="center"/>
              <w:rPr>
                <w:b/>
                <w:sz w:val="20"/>
                <w:lang w:eastAsia="ar-SA"/>
              </w:rPr>
            </w:pPr>
            <w:proofErr w:type="gramStart"/>
            <w:r w:rsidRPr="00E7508B">
              <w:rPr>
                <w:b/>
                <w:sz w:val="20"/>
                <w:lang w:eastAsia="ar-SA"/>
              </w:rPr>
              <w:t>Администра-тивно</w:t>
            </w:r>
            <w:proofErr w:type="gramEnd"/>
            <w:r w:rsidRPr="00E7508B">
              <w:rPr>
                <w:b/>
                <w:sz w:val="20"/>
                <w:lang w:eastAsia="ar-SA"/>
              </w:rPr>
              <w:t xml:space="preserve"> –</w:t>
            </w:r>
          </w:p>
          <w:p w:rsidR="00F756E1" w:rsidRPr="00E7508B" w:rsidRDefault="002B7222" w:rsidP="002B7222">
            <w:pPr>
              <w:ind w:left="-43" w:right="-25"/>
              <w:jc w:val="center"/>
              <w:rPr>
                <w:b/>
                <w:sz w:val="20"/>
                <w:lang w:eastAsia="ar-SA"/>
              </w:rPr>
            </w:pPr>
            <w:proofErr w:type="gramStart"/>
            <w:r w:rsidRPr="00E7508B">
              <w:rPr>
                <w:b/>
                <w:sz w:val="20"/>
                <w:lang w:eastAsia="ar-SA"/>
              </w:rPr>
              <w:t>т</w:t>
            </w:r>
            <w:r w:rsidR="00F756E1" w:rsidRPr="00E7508B">
              <w:rPr>
                <w:b/>
                <w:sz w:val="20"/>
                <w:lang w:eastAsia="ar-SA"/>
              </w:rPr>
              <w:t>ерриториаль</w:t>
            </w:r>
            <w:r w:rsidRPr="00E7508B">
              <w:rPr>
                <w:b/>
                <w:sz w:val="20"/>
                <w:lang w:eastAsia="ar-SA"/>
              </w:rPr>
              <w:t>-</w:t>
            </w:r>
            <w:r w:rsidR="00F756E1" w:rsidRPr="00E7508B">
              <w:rPr>
                <w:b/>
                <w:sz w:val="20"/>
                <w:lang w:eastAsia="ar-SA"/>
              </w:rPr>
              <w:t>ные</w:t>
            </w:r>
            <w:proofErr w:type="gramEnd"/>
            <w:r w:rsidR="00F756E1" w:rsidRPr="00E7508B">
              <w:rPr>
                <w:b/>
                <w:sz w:val="20"/>
                <w:lang w:eastAsia="ar-SA"/>
              </w:rPr>
              <w:t xml:space="preserve"> единицы</w:t>
            </w:r>
          </w:p>
        </w:tc>
        <w:tc>
          <w:tcPr>
            <w:tcW w:w="842" w:type="pct"/>
            <w:vMerge w:val="restart"/>
            <w:shd w:val="clear" w:color="auto" w:fill="DAEEF3" w:themeFill="accent5" w:themeFillTint="33"/>
          </w:tcPr>
          <w:p w:rsidR="00F756E1" w:rsidRPr="00E7508B" w:rsidRDefault="00F756E1" w:rsidP="00F756E1">
            <w:pPr>
              <w:snapToGrid w:val="0"/>
              <w:jc w:val="center"/>
              <w:rPr>
                <w:b/>
                <w:sz w:val="20"/>
                <w:lang w:eastAsia="ar-SA"/>
              </w:rPr>
            </w:pPr>
            <w:r w:rsidRPr="00E7508B">
              <w:rPr>
                <w:b/>
                <w:sz w:val="20"/>
                <w:lang w:eastAsia="ar-SA"/>
              </w:rPr>
              <w:t>Территориальные единицы (населенные пункты)</w:t>
            </w:r>
          </w:p>
        </w:tc>
        <w:tc>
          <w:tcPr>
            <w:tcW w:w="505" w:type="pct"/>
            <w:vMerge w:val="restart"/>
            <w:shd w:val="clear" w:color="auto" w:fill="DAEEF3" w:themeFill="accent5" w:themeFillTint="33"/>
          </w:tcPr>
          <w:p w:rsidR="00F756E1" w:rsidRPr="00E7508B" w:rsidRDefault="00F756E1" w:rsidP="00F756E1">
            <w:pPr>
              <w:snapToGrid w:val="0"/>
              <w:jc w:val="center"/>
              <w:rPr>
                <w:b/>
                <w:sz w:val="20"/>
                <w:lang w:eastAsia="ar-SA"/>
              </w:rPr>
            </w:pPr>
            <w:r w:rsidRPr="00E7508B">
              <w:rPr>
                <w:b/>
                <w:sz w:val="20"/>
                <w:lang w:eastAsia="ar-SA"/>
              </w:rPr>
              <w:t>Кол-во</w:t>
            </w:r>
          </w:p>
          <w:p w:rsidR="00F756E1" w:rsidRPr="00E7508B" w:rsidRDefault="00F756E1" w:rsidP="00F756E1">
            <w:pPr>
              <w:snapToGrid w:val="0"/>
              <w:ind w:right="-129"/>
              <w:jc w:val="center"/>
              <w:rPr>
                <w:b/>
                <w:sz w:val="20"/>
                <w:lang w:eastAsia="ar-SA"/>
              </w:rPr>
            </w:pPr>
            <w:r w:rsidRPr="00E7508B">
              <w:rPr>
                <w:b/>
                <w:sz w:val="20"/>
                <w:lang w:eastAsia="ar-SA"/>
              </w:rPr>
              <w:t xml:space="preserve">жителей на 01.01.2017 года </w:t>
            </w:r>
          </w:p>
        </w:tc>
        <w:tc>
          <w:tcPr>
            <w:tcW w:w="678" w:type="pct"/>
            <w:vMerge w:val="restart"/>
            <w:shd w:val="clear" w:color="auto" w:fill="DAEEF3" w:themeFill="accent5" w:themeFillTint="33"/>
          </w:tcPr>
          <w:p w:rsidR="00F756E1" w:rsidRPr="00E7508B" w:rsidRDefault="00F756E1" w:rsidP="00F756E1">
            <w:pPr>
              <w:snapToGrid w:val="0"/>
              <w:jc w:val="center"/>
              <w:rPr>
                <w:b/>
                <w:sz w:val="20"/>
                <w:lang w:eastAsia="ar-SA"/>
              </w:rPr>
            </w:pPr>
            <w:r w:rsidRPr="00E7508B">
              <w:rPr>
                <w:b/>
                <w:sz w:val="20"/>
                <w:lang w:eastAsia="ar-SA"/>
              </w:rPr>
              <w:t>Кол-во</w:t>
            </w:r>
          </w:p>
          <w:p w:rsidR="00F756E1" w:rsidRPr="00E7508B" w:rsidRDefault="00F756E1" w:rsidP="00F756E1">
            <w:pPr>
              <w:pStyle w:val="ab"/>
              <w:tabs>
                <w:tab w:val="clear" w:pos="4677"/>
                <w:tab w:val="clear" w:pos="9355"/>
              </w:tabs>
              <w:jc w:val="center"/>
              <w:rPr>
                <w:b/>
                <w:sz w:val="20"/>
              </w:rPr>
            </w:pPr>
            <w:r w:rsidRPr="00E7508B">
              <w:rPr>
                <w:b/>
                <w:sz w:val="20"/>
                <w:lang w:eastAsia="ar-SA"/>
              </w:rPr>
              <w:t>жителей на 01.01.2011 года</w:t>
            </w:r>
          </w:p>
        </w:tc>
        <w:tc>
          <w:tcPr>
            <w:tcW w:w="1010" w:type="pct"/>
            <w:gridSpan w:val="2"/>
            <w:shd w:val="clear" w:color="auto" w:fill="DAEEF3" w:themeFill="accent5" w:themeFillTint="33"/>
          </w:tcPr>
          <w:p w:rsidR="00F756E1" w:rsidRPr="00E7508B" w:rsidRDefault="00F756E1" w:rsidP="00F756E1">
            <w:pPr>
              <w:snapToGrid w:val="0"/>
              <w:jc w:val="center"/>
              <w:rPr>
                <w:b/>
                <w:sz w:val="20"/>
              </w:rPr>
            </w:pPr>
            <w:r w:rsidRPr="00E7508B">
              <w:rPr>
                <w:b/>
                <w:sz w:val="20"/>
              </w:rPr>
              <w:t>Расстояние (км)</w:t>
            </w:r>
          </w:p>
        </w:tc>
        <w:tc>
          <w:tcPr>
            <w:tcW w:w="752" w:type="pct"/>
            <w:vMerge w:val="restart"/>
            <w:shd w:val="clear" w:color="auto" w:fill="DAEEF3" w:themeFill="accent5" w:themeFillTint="33"/>
          </w:tcPr>
          <w:p w:rsidR="00F756E1" w:rsidRPr="00E7508B" w:rsidRDefault="00F756E1" w:rsidP="00F756E1">
            <w:pPr>
              <w:jc w:val="center"/>
              <w:rPr>
                <w:b/>
                <w:sz w:val="20"/>
                <w:szCs w:val="20"/>
              </w:rPr>
            </w:pPr>
            <w:r w:rsidRPr="00E7508B">
              <w:rPr>
                <w:b/>
                <w:sz w:val="20"/>
                <w:szCs w:val="20"/>
              </w:rPr>
              <w:t>Площади</w:t>
            </w:r>
          </w:p>
          <w:p w:rsidR="00F756E1" w:rsidRPr="00E7508B" w:rsidRDefault="00F756E1" w:rsidP="00F756E1">
            <w:pPr>
              <w:jc w:val="center"/>
              <w:rPr>
                <w:b/>
                <w:sz w:val="20"/>
                <w:szCs w:val="20"/>
                <w:lang w:eastAsia="ar-SA"/>
              </w:rPr>
            </w:pPr>
            <w:r w:rsidRPr="00E7508B">
              <w:rPr>
                <w:b/>
                <w:sz w:val="20"/>
                <w:szCs w:val="20"/>
              </w:rPr>
              <w:t>Администра-тивно-территориаль-ных единиц (</w:t>
            </w:r>
            <w:proofErr w:type="gramStart"/>
            <w:r w:rsidRPr="00E7508B">
              <w:rPr>
                <w:b/>
                <w:sz w:val="20"/>
                <w:szCs w:val="20"/>
              </w:rPr>
              <w:t>га</w:t>
            </w:r>
            <w:proofErr w:type="gramEnd"/>
            <w:r w:rsidRPr="00E7508B">
              <w:rPr>
                <w:b/>
                <w:sz w:val="20"/>
                <w:szCs w:val="20"/>
              </w:rPr>
              <w:t>)</w:t>
            </w:r>
          </w:p>
        </w:tc>
      </w:tr>
      <w:tr w:rsidR="00E7508B" w:rsidRPr="00E7508B" w:rsidTr="002B7222">
        <w:trPr>
          <w:trHeight w:val="312"/>
          <w:jc w:val="center"/>
        </w:trPr>
        <w:tc>
          <w:tcPr>
            <w:tcW w:w="403" w:type="pct"/>
            <w:vMerge/>
            <w:shd w:val="clear" w:color="auto" w:fill="auto"/>
          </w:tcPr>
          <w:p w:rsidR="00F756E1" w:rsidRPr="00E7508B" w:rsidRDefault="00F756E1" w:rsidP="00F756E1">
            <w:pPr>
              <w:pStyle w:val="ab"/>
              <w:tabs>
                <w:tab w:val="clear" w:pos="4677"/>
                <w:tab w:val="clear" w:pos="9355"/>
              </w:tabs>
              <w:snapToGrid w:val="0"/>
              <w:jc w:val="center"/>
              <w:rPr>
                <w:b/>
                <w:sz w:val="20"/>
              </w:rPr>
            </w:pPr>
          </w:p>
        </w:tc>
        <w:tc>
          <w:tcPr>
            <w:tcW w:w="810" w:type="pct"/>
            <w:vMerge/>
            <w:shd w:val="clear" w:color="auto" w:fill="auto"/>
          </w:tcPr>
          <w:p w:rsidR="00F756E1" w:rsidRPr="00E7508B" w:rsidRDefault="00F756E1" w:rsidP="00F756E1">
            <w:pPr>
              <w:pStyle w:val="ab"/>
              <w:tabs>
                <w:tab w:val="clear" w:pos="4677"/>
                <w:tab w:val="clear" w:pos="9355"/>
              </w:tabs>
              <w:snapToGrid w:val="0"/>
              <w:jc w:val="center"/>
              <w:rPr>
                <w:b/>
                <w:sz w:val="20"/>
              </w:rPr>
            </w:pPr>
          </w:p>
        </w:tc>
        <w:tc>
          <w:tcPr>
            <w:tcW w:w="842" w:type="pct"/>
            <w:vMerge/>
            <w:shd w:val="clear" w:color="auto" w:fill="auto"/>
          </w:tcPr>
          <w:p w:rsidR="00F756E1" w:rsidRPr="00E7508B" w:rsidRDefault="00F756E1" w:rsidP="00F756E1">
            <w:pPr>
              <w:snapToGrid w:val="0"/>
              <w:jc w:val="center"/>
              <w:rPr>
                <w:b/>
                <w:sz w:val="20"/>
              </w:rPr>
            </w:pPr>
          </w:p>
        </w:tc>
        <w:tc>
          <w:tcPr>
            <w:tcW w:w="505" w:type="pct"/>
            <w:vMerge/>
          </w:tcPr>
          <w:p w:rsidR="00F756E1" w:rsidRPr="00E7508B" w:rsidRDefault="00F756E1" w:rsidP="00F756E1">
            <w:pPr>
              <w:snapToGrid w:val="0"/>
              <w:jc w:val="center"/>
              <w:rPr>
                <w:b/>
                <w:sz w:val="20"/>
              </w:rPr>
            </w:pPr>
          </w:p>
        </w:tc>
        <w:tc>
          <w:tcPr>
            <w:tcW w:w="678" w:type="pct"/>
            <w:vMerge/>
            <w:shd w:val="clear" w:color="auto" w:fill="auto"/>
          </w:tcPr>
          <w:p w:rsidR="00F756E1" w:rsidRPr="00E7508B" w:rsidRDefault="00F756E1" w:rsidP="00F756E1">
            <w:pPr>
              <w:snapToGrid w:val="0"/>
              <w:jc w:val="center"/>
              <w:rPr>
                <w:b/>
                <w:sz w:val="20"/>
              </w:rPr>
            </w:pPr>
          </w:p>
        </w:tc>
        <w:tc>
          <w:tcPr>
            <w:tcW w:w="519" w:type="pct"/>
            <w:shd w:val="clear" w:color="auto" w:fill="DAEEF3" w:themeFill="accent5" w:themeFillTint="33"/>
          </w:tcPr>
          <w:p w:rsidR="00F756E1" w:rsidRPr="00E7508B" w:rsidRDefault="00F756E1" w:rsidP="00F756E1">
            <w:pPr>
              <w:snapToGrid w:val="0"/>
              <w:jc w:val="center"/>
              <w:rPr>
                <w:b/>
                <w:sz w:val="20"/>
              </w:rPr>
            </w:pPr>
            <w:r w:rsidRPr="00E7508B">
              <w:rPr>
                <w:b/>
                <w:sz w:val="20"/>
              </w:rPr>
              <w:t xml:space="preserve">до адм. центра </w:t>
            </w:r>
            <w:proofErr w:type="gramStart"/>
            <w:r w:rsidRPr="00E7508B">
              <w:rPr>
                <w:b/>
                <w:sz w:val="20"/>
              </w:rPr>
              <w:t>поселе-ния</w:t>
            </w:r>
            <w:proofErr w:type="gramEnd"/>
          </w:p>
        </w:tc>
        <w:tc>
          <w:tcPr>
            <w:tcW w:w="491" w:type="pct"/>
            <w:shd w:val="clear" w:color="auto" w:fill="DAEEF3" w:themeFill="accent5" w:themeFillTint="33"/>
          </w:tcPr>
          <w:p w:rsidR="00F756E1" w:rsidRPr="00E7508B" w:rsidRDefault="00F756E1" w:rsidP="00F756E1">
            <w:pPr>
              <w:snapToGrid w:val="0"/>
              <w:jc w:val="center"/>
              <w:rPr>
                <w:b/>
                <w:sz w:val="20"/>
              </w:rPr>
            </w:pPr>
            <w:r w:rsidRPr="00E7508B">
              <w:rPr>
                <w:b/>
                <w:sz w:val="20"/>
              </w:rPr>
              <w:t>до адм. центра района</w:t>
            </w:r>
          </w:p>
        </w:tc>
        <w:tc>
          <w:tcPr>
            <w:tcW w:w="752" w:type="pct"/>
            <w:vMerge/>
            <w:shd w:val="clear" w:color="auto" w:fill="auto"/>
          </w:tcPr>
          <w:p w:rsidR="00F756E1" w:rsidRPr="00E7508B" w:rsidRDefault="00F756E1" w:rsidP="00F756E1">
            <w:pPr>
              <w:snapToGrid w:val="0"/>
              <w:jc w:val="center"/>
              <w:rPr>
                <w:b/>
                <w:sz w:val="20"/>
              </w:rPr>
            </w:pPr>
          </w:p>
        </w:tc>
      </w:tr>
      <w:tr w:rsidR="00E7508B" w:rsidRPr="00E7508B" w:rsidTr="002B7222">
        <w:trPr>
          <w:trHeight w:hRule="exact" w:val="488"/>
          <w:jc w:val="center"/>
        </w:trPr>
        <w:tc>
          <w:tcPr>
            <w:tcW w:w="403" w:type="pct"/>
            <w:shd w:val="clear" w:color="auto" w:fill="auto"/>
          </w:tcPr>
          <w:p w:rsidR="00F756E1" w:rsidRPr="00E7508B" w:rsidRDefault="00F756E1" w:rsidP="00F756E1">
            <w:pPr>
              <w:snapToGrid w:val="0"/>
              <w:rPr>
                <w:sz w:val="20"/>
                <w:szCs w:val="20"/>
              </w:rPr>
            </w:pPr>
            <w:r w:rsidRPr="00E7508B">
              <w:rPr>
                <w:sz w:val="20"/>
                <w:szCs w:val="20"/>
              </w:rPr>
              <w:t>19.15</w:t>
            </w:r>
          </w:p>
        </w:tc>
        <w:tc>
          <w:tcPr>
            <w:tcW w:w="810" w:type="pct"/>
            <w:shd w:val="clear" w:color="auto" w:fill="auto"/>
          </w:tcPr>
          <w:p w:rsidR="00F756E1" w:rsidRPr="00E7508B" w:rsidRDefault="00F756E1" w:rsidP="00F756E1">
            <w:pPr>
              <w:snapToGrid w:val="0"/>
              <w:rPr>
                <w:sz w:val="20"/>
                <w:szCs w:val="20"/>
                <w:lang w:eastAsia="ar-SA"/>
              </w:rPr>
            </w:pPr>
            <w:r w:rsidRPr="00E7508B">
              <w:rPr>
                <w:sz w:val="20"/>
                <w:szCs w:val="20"/>
                <w:lang w:eastAsia="ar-SA"/>
              </w:rPr>
              <w:t>Русско-Буйловское сельское поселение</w:t>
            </w:r>
          </w:p>
          <w:p w:rsidR="00F756E1" w:rsidRPr="00E7508B" w:rsidRDefault="00F756E1" w:rsidP="00F756E1">
            <w:pPr>
              <w:snapToGrid w:val="0"/>
              <w:rPr>
                <w:sz w:val="20"/>
                <w:szCs w:val="20"/>
              </w:rPr>
            </w:pPr>
          </w:p>
        </w:tc>
        <w:tc>
          <w:tcPr>
            <w:tcW w:w="842" w:type="pct"/>
            <w:shd w:val="clear" w:color="auto" w:fill="auto"/>
          </w:tcPr>
          <w:p w:rsidR="00F756E1" w:rsidRPr="00E7508B" w:rsidRDefault="00F756E1" w:rsidP="00F756E1">
            <w:pPr>
              <w:snapToGrid w:val="0"/>
              <w:rPr>
                <w:sz w:val="20"/>
                <w:szCs w:val="20"/>
              </w:rPr>
            </w:pPr>
          </w:p>
        </w:tc>
        <w:tc>
          <w:tcPr>
            <w:tcW w:w="505" w:type="pct"/>
          </w:tcPr>
          <w:p w:rsidR="00F756E1" w:rsidRPr="00E7508B" w:rsidRDefault="00F756E1" w:rsidP="00092E42">
            <w:pPr>
              <w:snapToGrid w:val="0"/>
              <w:jc w:val="center"/>
              <w:rPr>
                <w:b/>
                <w:sz w:val="20"/>
                <w:szCs w:val="20"/>
              </w:rPr>
            </w:pPr>
            <w:r w:rsidRPr="00E7508B">
              <w:rPr>
                <w:b/>
                <w:sz w:val="20"/>
                <w:szCs w:val="20"/>
              </w:rPr>
              <w:t>2579</w:t>
            </w:r>
          </w:p>
        </w:tc>
        <w:tc>
          <w:tcPr>
            <w:tcW w:w="678" w:type="pct"/>
            <w:shd w:val="clear" w:color="auto" w:fill="auto"/>
          </w:tcPr>
          <w:p w:rsidR="00F756E1" w:rsidRPr="00E7508B" w:rsidRDefault="00F756E1" w:rsidP="00092E42">
            <w:pPr>
              <w:snapToGrid w:val="0"/>
              <w:jc w:val="center"/>
              <w:rPr>
                <w:b/>
                <w:sz w:val="20"/>
                <w:szCs w:val="20"/>
              </w:rPr>
            </w:pPr>
            <w:r w:rsidRPr="00E7508B">
              <w:rPr>
                <w:b/>
                <w:sz w:val="20"/>
                <w:szCs w:val="20"/>
              </w:rPr>
              <w:t>2688</w:t>
            </w:r>
          </w:p>
        </w:tc>
        <w:tc>
          <w:tcPr>
            <w:tcW w:w="519" w:type="pct"/>
            <w:shd w:val="clear" w:color="auto" w:fill="auto"/>
          </w:tcPr>
          <w:p w:rsidR="00F756E1" w:rsidRPr="00E7508B" w:rsidRDefault="00F756E1" w:rsidP="00092E42">
            <w:pPr>
              <w:snapToGrid w:val="0"/>
              <w:jc w:val="center"/>
              <w:rPr>
                <w:b/>
                <w:sz w:val="20"/>
                <w:szCs w:val="20"/>
              </w:rPr>
            </w:pPr>
          </w:p>
        </w:tc>
        <w:tc>
          <w:tcPr>
            <w:tcW w:w="491" w:type="pct"/>
            <w:shd w:val="clear" w:color="auto" w:fill="auto"/>
          </w:tcPr>
          <w:p w:rsidR="00F756E1" w:rsidRPr="00E7508B" w:rsidRDefault="00F756E1" w:rsidP="00092E42">
            <w:pPr>
              <w:snapToGrid w:val="0"/>
              <w:jc w:val="center"/>
              <w:rPr>
                <w:b/>
                <w:sz w:val="20"/>
                <w:szCs w:val="20"/>
              </w:rPr>
            </w:pPr>
          </w:p>
        </w:tc>
        <w:tc>
          <w:tcPr>
            <w:tcW w:w="752" w:type="pct"/>
            <w:shd w:val="clear" w:color="auto" w:fill="auto"/>
          </w:tcPr>
          <w:p w:rsidR="00F756E1" w:rsidRPr="00E7508B" w:rsidRDefault="00092E42" w:rsidP="00092E42">
            <w:pPr>
              <w:snapToGrid w:val="0"/>
              <w:jc w:val="center"/>
              <w:rPr>
                <w:b/>
                <w:sz w:val="20"/>
                <w:szCs w:val="20"/>
              </w:rPr>
            </w:pPr>
            <w:r w:rsidRPr="00E7508B">
              <w:rPr>
                <w:b/>
                <w:sz w:val="20"/>
                <w:szCs w:val="20"/>
              </w:rPr>
              <w:t>16994,8</w:t>
            </w:r>
          </w:p>
        </w:tc>
      </w:tr>
      <w:tr w:rsidR="00E7508B" w:rsidRPr="00E7508B" w:rsidTr="002B7222">
        <w:trPr>
          <w:trHeight w:hRule="exact" w:val="475"/>
          <w:jc w:val="center"/>
        </w:trPr>
        <w:tc>
          <w:tcPr>
            <w:tcW w:w="403" w:type="pct"/>
            <w:shd w:val="clear" w:color="auto" w:fill="auto"/>
          </w:tcPr>
          <w:p w:rsidR="00F756E1" w:rsidRPr="00E7508B" w:rsidRDefault="00F756E1" w:rsidP="00F756E1">
            <w:pPr>
              <w:snapToGrid w:val="0"/>
              <w:rPr>
                <w:sz w:val="20"/>
                <w:szCs w:val="20"/>
              </w:rPr>
            </w:pPr>
            <w:r w:rsidRPr="00E7508B">
              <w:rPr>
                <w:sz w:val="20"/>
                <w:szCs w:val="20"/>
              </w:rPr>
              <w:t>19.15.1</w:t>
            </w:r>
          </w:p>
        </w:tc>
        <w:tc>
          <w:tcPr>
            <w:tcW w:w="810" w:type="pct"/>
            <w:shd w:val="clear" w:color="auto" w:fill="auto"/>
          </w:tcPr>
          <w:p w:rsidR="00F756E1" w:rsidRPr="00E7508B" w:rsidRDefault="00F756E1" w:rsidP="00F756E1">
            <w:pPr>
              <w:snapToGrid w:val="0"/>
            </w:pPr>
          </w:p>
        </w:tc>
        <w:tc>
          <w:tcPr>
            <w:tcW w:w="842" w:type="pct"/>
            <w:shd w:val="clear" w:color="auto" w:fill="auto"/>
          </w:tcPr>
          <w:p w:rsidR="002B7222" w:rsidRPr="00E7508B" w:rsidRDefault="00F756E1" w:rsidP="002B7222">
            <w:pPr>
              <w:snapToGrid w:val="0"/>
              <w:rPr>
                <w:sz w:val="20"/>
                <w:szCs w:val="20"/>
                <w:lang w:eastAsia="ar-SA"/>
              </w:rPr>
            </w:pPr>
            <w:r w:rsidRPr="00E7508B">
              <w:rPr>
                <w:sz w:val="20"/>
                <w:szCs w:val="20"/>
                <w:lang w:eastAsia="ar-SA"/>
              </w:rPr>
              <w:t>село Русская</w:t>
            </w:r>
            <w:r w:rsidR="002B7222" w:rsidRPr="00E7508B">
              <w:rPr>
                <w:sz w:val="20"/>
                <w:szCs w:val="20"/>
                <w:lang w:eastAsia="ar-SA"/>
              </w:rPr>
              <w:t xml:space="preserve"> Буйловка</w:t>
            </w:r>
          </w:p>
          <w:p w:rsidR="002B7222" w:rsidRPr="00E7508B" w:rsidRDefault="002B7222" w:rsidP="002B7222">
            <w:pPr>
              <w:snapToGrid w:val="0"/>
              <w:rPr>
                <w:sz w:val="20"/>
                <w:szCs w:val="20"/>
                <w:lang w:eastAsia="ar-SA"/>
              </w:rPr>
            </w:pPr>
          </w:p>
          <w:p w:rsidR="00F756E1" w:rsidRPr="00E7508B" w:rsidRDefault="00F756E1" w:rsidP="002B7222">
            <w:pPr>
              <w:snapToGrid w:val="0"/>
              <w:rPr>
                <w:sz w:val="20"/>
                <w:szCs w:val="20"/>
                <w:lang w:eastAsia="ar-SA"/>
              </w:rPr>
            </w:pPr>
            <w:r w:rsidRPr="00E7508B">
              <w:rPr>
                <w:sz w:val="20"/>
                <w:szCs w:val="20"/>
                <w:lang w:eastAsia="ar-SA"/>
              </w:rPr>
              <w:t xml:space="preserve"> </w:t>
            </w:r>
            <w:r w:rsidR="002B7222" w:rsidRPr="00E7508B">
              <w:rPr>
                <w:sz w:val="20"/>
                <w:szCs w:val="20"/>
                <w:lang w:eastAsia="ar-SA"/>
              </w:rPr>
              <w:t>Буйловка</w:t>
            </w:r>
          </w:p>
        </w:tc>
        <w:tc>
          <w:tcPr>
            <w:tcW w:w="505" w:type="pct"/>
          </w:tcPr>
          <w:p w:rsidR="00F756E1" w:rsidRPr="00E7508B" w:rsidRDefault="00F756E1" w:rsidP="00F756E1">
            <w:pPr>
              <w:snapToGrid w:val="0"/>
              <w:jc w:val="center"/>
              <w:rPr>
                <w:sz w:val="20"/>
                <w:szCs w:val="20"/>
              </w:rPr>
            </w:pPr>
          </w:p>
        </w:tc>
        <w:tc>
          <w:tcPr>
            <w:tcW w:w="678" w:type="pct"/>
            <w:shd w:val="clear" w:color="auto" w:fill="auto"/>
            <w:vAlign w:val="bottom"/>
          </w:tcPr>
          <w:p w:rsidR="00F756E1" w:rsidRPr="00E7508B" w:rsidRDefault="00F756E1" w:rsidP="00F756E1">
            <w:pPr>
              <w:snapToGrid w:val="0"/>
              <w:jc w:val="center"/>
              <w:rPr>
                <w:sz w:val="20"/>
                <w:szCs w:val="20"/>
              </w:rPr>
            </w:pPr>
            <w:r w:rsidRPr="00E7508B">
              <w:rPr>
                <w:sz w:val="20"/>
                <w:szCs w:val="20"/>
              </w:rPr>
              <w:t>2128</w:t>
            </w:r>
          </w:p>
        </w:tc>
        <w:tc>
          <w:tcPr>
            <w:tcW w:w="519" w:type="pct"/>
            <w:shd w:val="clear" w:color="auto" w:fill="auto"/>
          </w:tcPr>
          <w:p w:rsidR="00F756E1" w:rsidRPr="00E7508B" w:rsidRDefault="00F756E1" w:rsidP="00F756E1">
            <w:pPr>
              <w:snapToGrid w:val="0"/>
              <w:jc w:val="center"/>
              <w:rPr>
                <w:sz w:val="20"/>
                <w:szCs w:val="20"/>
              </w:rPr>
            </w:pPr>
            <w:r w:rsidRPr="00E7508B">
              <w:rPr>
                <w:sz w:val="20"/>
                <w:szCs w:val="20"/>
              </w:rPr>
              <w:t>Центр</w:t>
            </w:r>
          </w:p>
        </w:tc>
        <w:tc>
          <w:tcPr>
            <w:tcW w:w="491" w:type="pct"/>
            <w:shd w:val="clear" w:color="auto" w:fill="auto"/>
          </w:tcPr>
          <w:p w:rsidR="00F756E1" w:rsidRPr="00E7508B" w:rsidRDefault="00F756E1" w:rsidP="00F756E1">
            <w:pPr>
              <w:snapToGrid w:val="0"/>
              <w:jc w:val="center"/>
              <w:rPr>
                <w:sz w:val="20"/>
                <w:szCs w:val="20"/>
              </w:rPr>
            </w:pPr>
            <w:r w:rsidRPr="00E7508B">
              <w:rPr>
                <w:sz w:val="20"/>
                <w:szCs w:val="20"/>
              </w:rPr>
              <w:t>18</w:t>
            </w:r>
          </w:p>
        </w:tc>
        <w:tc>
          <w:tcPr>
            <w:tcW w:w="752" w:type="pct"/>
            <w:shd w:val="clear" w:color="auto" w:fill="auto"/>
          </w:tcPr>
          <w:p w:rsidR="00F756E1" w:rsidRPr="00E7508B" w:rsidRDefault="00F756E1" w:rsidP="00F756E1">
            <w:pPr>
              <w:snapToGrid w:val="0"/>
              <w:jc w:val="center"/>
              <w:rPr>
                <w:sz w:val="20"/>
                <w:szCs w:val="20"/>
              </w:rPr>
            </w:pPr>
            <w:r w:rsidRPr="00E7508B">
              <w:rPr>
                <w:sz w:val="20"/>
                <w:szCs w:val="20"/>
              </w:rPr>
              <w:t>614</w:t>
            </w:r>
          </w:p>
        </w:tc>
      </w:tr>
      <w:tr w:rsidR="00E7508B" w:rsidRPr="00E7508B" w:rsidTr="002B7222">
        <w:trPr>
          <w:trHeight w:hRule="exact" w:val="241"/>
          <w:jc w:val="center"/>
        </w:trPr>
        <w:tc>
          <w:tcPr>
            <w:tcW w:w="403" w:type="pct"/>
            <w:shd w:val="clear" w:color="auto" w:fill="auto"/>
          </w:tcPr>
          <w:p w:rsidR="00F756E1" w:rsidRPr="00E7508B" w:rsidRDefault="00F756E1" w:rsidP="00F756E1">
            <w:pPr>
              <w:snapToGrid w:val="0"/>
              <w:rPr>
                <w:sz w:val="20"/>
                <w:szCs w:val="20"/>
              </w:rPr>
            </w:pPr>
            <w:r w:rsidRPr="00E7508B">
              <w:rPr>
                <w:sz w:val="20"/>
                <w:szCs w:val="20"/>
              </w:rPr>
              <w:t>19.15.2</w:t>
            </w:r>
          </w:p>
        </w:tc>
        <w:tc>
          <w:tcPr>
            <w:tcW w:w="810" w:type="pct"/>
            <w:shd w:val="clear" w:color="auto" w:fill="auto"/>
          </w:tcPr>
          <w:p w:rsidR="00F756E1" w:rsidRPr="00E7508B" w:rsidRDefault="00F756E1" w:rsidP="00F756E1">
            <w:pPr>
              <w:snapToGrid w:val="0"/>
            </w:pPr>
          </w:p>
        </w:tc>
        <w:tc>
          <w:tcPr>
            <w:tcW w:w="842" w:type="pct"/>
            <w:shd w:val="clear" w:color="auto" w:fill="auto"/>
          </w:tcPr>
          <w:p w:rsidR="00F756E1" w:rsidRPr="00E7508B" w:rsidRDefault="00F756E1" w:rsidP="00F756E1">
            <w:pPr>
              <w:snapToGrid w:val="0"/>
              <w:rPr>
                <w:sz w:val="20"/>
                <w:szCs w:val="20"/>
                <w:lang w:eastAsia="ar-SA"/>
              </w:rPr>
            </w:pPr>
            <w:r w:rsidRPr="00E7508B">
              <w:rPr>
                <w:sz w:val="20"/>
                <w:szCs w:val="20"/>
                <w:lang w:eastAsia="ar-SA"/>
              </w:rPr>
              <w:t>село Варваровка</w:t>
            </w:r>
          </w:p>
        </w:tc>
        <w:tc>
          <w:tcPr>
            <w:tcW w:w="505" w:type="pct"/>
          </w:tcPr>
          <w:p w:rsidR="00F756E1" w:rsidRPr="00E7508B" w:rsidRDefault="00F756E1" w:rsidP="00F756E1">
            <w:pPr>
              <w:snapToGrid w:val="0"/>
              <w:jc w:val="center"/>
              <w:rPr>
                <w:sz w:val="20"/>
                <w:szCs w:val="20"/>
              </w:rPr>
            </w:pPr>
          </w:p>
        </w:tc>
        <w:tc>
          <w:tcPr>
            <w:tcW w:w="678" w:type="pct"/>
            <w:shd w:val="clear" w:color="auto" w:fill="auto"/>
            <w:vAlign w:val="bottom"/>
          </w:tcPr>
          <w:p w:rsidR="00F756E1" w:rsidRPr="00E7508B" w:rsidRDefault="00F756E1" w:rsidP="00F756E1">
            <w:pPr>
              <w:snapToGrid w:val="0"/>
              <w:jc w:val="center"/>
              <w:rPr>
                <w:sz w:val="20"/>
                <w:szCs w:val="20"/>
              </w:rPr>
            </w:pPr>
            <w:r w:rsidRPr="00E7508B">
              <w:rPr>
                <w:sz w:val="20"/>
                <w:szCs w:val="20"/>
              </w:rPr>
              <w:t>23</w:t>
            </w:r>
          </w:p>
        </w:tc>
        <w:tc>
          <w:tcPr>
            <w:tcW w:w="519" w:type="pct"/>
            <w:shd w:val="clear" w:color="auto" w:fill="auto"/>
          </w:tcPr>
          <w:p w:rsidR="00F756E1" w:rsidRPr="00E7508B" w:rsidRDefault="00F756E1" w:rsidP="00F756E1">
            <w:pPr>
              <w:snapToGrid w:val="0"/>
              <w:jc w:val="center"/>
              <w:rPr>
                <w:sz w:val="20"/>
                <w:szCs w:val="20"/>
              </w:rPr>
            </w:pPr>
            <w:r w:rsidRPr="00E7508B">
              <w:rPr>
                <w:sz w:val="20"/>
                <w:szCs w:val="20"/>
              </w:rPr>
              <w:t>14</w:t>
            </w:r>
          </w:p>
        </w:tc>
        <w:tc>
          <w:tcPr>
            <w:tcW w:w="491" w:type="pct"/>
            <w:shd w:val="clear" w:color="auto" w:fill="auto"/>
          </w:tcPr>
          <w:p w:rsidR="00F756E1" w:rsidRPr="00E7508B" w:rsidRDefault="00F756E1" w:rsidP="00F756E1">
            <w:pPr>
              <w:snapToGrid w:val="0"/>
              <w:jc w:val="center"/>
              <w:rPr>
                <w:sz w:val="20"/>
                <w:szCs w:val="20"/>
              </w:rPr>
            </w:pPr>
          </w:p>
        </w:tc>
        <w:tc>
          <w:tcPr>
            <w:tcW w:w="752" w:type="pct"/>
            <w:shd w:val="clear" w:color="auto" w:fill="auto"/>
          </w:tcPr>
          <w:p w:rsidR="00F756E1" w:rsidRPr="00E7508B" w:rsidRDefault="00F756E1" w:rsidP="00F756E1">
            <w:pPr>
              <w:snapToGrid w:val="0"/>
              <w:jc w:val="center"/>
              <w:rPr>
                <w:sz w:val="20"/>
                <w:szCs w:val="20"/>
              </w:rPr>
            </w:pPr>
            <w:r w:rsidRPr="00E7508B">
              <w:rPr>
                <w:sz w:val="20"/>
                <w:szCs w:val="20"/>
              </w:rPr>
              <w:t>70</w:t>
            </w:r>
          </w:p>
        </w:tc>
      </w:tr>
      <w:tr w:rsidR="00E7508B" w:rsidRPr="00E7508B" w:rsidTr="002B7222">
        <w:trPr>
          <w:trHeight w:hRule="exact" w:val="470"/>
          <w:jc w:val="center"/>
        </w:trPr>
        <w:tc>
          <w:tcPr>
            <w:tcW w:w="403" w:type="pct"/>
            <w:shd w:val="clear" w:color="auto" w:fill="auto"/>
          </w:tcPr>
          <w:p w:rsidR="00F756E1" w:rsidRPr="00E7508B" w:rsidRDefault="00F756E1" w:rsidP="00F756E1">
            <w:pPr>
              <w:snapToGrid w:val="0"/>
              <w:rPr>
                <w:sz w:val="20"/>
                <w:szCs w:val="20"/>
              </w:rPr>
            </w:pPr>
            <w:r w:rsidRPr="00E7508B">
              <w:rPr>
                <w:sz w:val="20"/>
                <w:szCs w:val="20"/>
              </w:rPr>
              <w:t>19.15.3</w:t>
            </w:r>
          </w:p>
        </w:tc>
        <w:tc>
          <w:tcPr>
            <w:tcW w:w="810" w:type="pct"/>
            <w:shd w:val="clear" w:color="auto" w:fill="auto"/>
          </w:tcPr>
          <w:p w:rsidR="00F756E1" w:rsidRPr="00E7508B" w:rsidRDefault="00F756E1" w:rsidP="00F756E1">
            <w:pPr>
              <w:snapToGrid w:val="0"/>
            </w:pPr>
          </w:p>
        </w:tc>
        <w:tc>
          <w:tcPr>
            <w:tcW w:w="842" w:type="pct"/>
            <w:shd w:val="clear" w:color="auto" w:fill="auto"/>
          </w:tcPr>
          <w:p w:rsidR="00F756E1" w:rsidRPr="00E7508B" w:rsidRDefault="00F756E1" w:rsidP="00F756E1">
            <w:pPr>
              <w:snapToGrid w:val="0"/>
              <w:rPr>
                <w:sz w:val="20"/>
                <w:szCs w:val="20"/>
                <w:lang w:eastAsia="ar-SA"/>
              </w:rPr>
            </w:pPr>
            <w:r w:rsidRPr="00E7508B">
              <w:rPr>
                <w:sz w:val="20"/>
                <w:szCs w:val="20"/>
                <w:lang w:eastAsia="ar-SA"/>
              </w:rPr>
              <w:t>посёлок Шкурлат 3-й</w:t>
            </w:r>
          </w:p>
        </w:tc>
        <w:tc>
          <w:tcPr>
            <w:tcW w:w="505" w:type="pct"/>
          </w:tcPr>
          <w:p w:rsidR="00F756E1" w:rsidRPr="00E7508B" w:rsidRDefault="00F756E1" w:rsidP="00F756E1">
            <w:pPr>
              <w:snapToGrid w:val="0"/>
              <w:jc w:val="center"/>
              <w:rPr>
                <w:sz w:val="20"/>
                <w:szCs w:val="20"/>
              </w:rPr>
            </w:pPr>
          </w:p>
        </w:tc>
        <w:tc>
          <w:tcPr>
            <w:tcW w:w="678" w:type="pct"/>
            <w:shd w:val="clear" w:color="auto" w:fill="auto"/>
            <w:vAlign w:val="bottom"/>
          </w:tcPr>
          <w:p w:rsidR="00F756E1" w:rsidRPr="00E7508B" w:rsidRDefault="00F756E1" w:rsidP="00F756E1">
            <w:pPr>
              <w:snapToGrid w:val="0"/>
              <w:jc w:val="center"/>
              <w:rPr>
                <w:sz w:val="20"/>
                <w:szCs w:val="20"/>
              </w:rPr>
            </w:pPr>
            <w:r w:rsidRPr="00E7508B">
              <w:rPr>
                <w:sz w:val="20"/>
                <w:szCs w:val="20"/>
              </w:rPr>
              <w:t>537</w:t>
            </w:r>
          </w:p>
        </w:tc>
        <w:tc>
          <w:tcPr>
            <w:tcW w:w="519" w:type="pct"/>
            <w:shd w:val="clear" w:color="auto" w:fill="auto"/>
          </w:tcPr>
          <w:p w:rsidR="00F756E1" w:rsidRPr="00E7508B" w:rsidRDefault="00F756E1" w:rsidP="00F756E1">
            <w:pPr>
              <w:snapToGrid w:val="0"/>
              <w:jc w:val="center"/>
              <w:rPr>
                <w:sz w:val="20"/>
                <w:szCs w:val="20"/>
              </w:rPr>
            </w:pPr>
            <w:r w:rsidRPr="00E7508B">
              <w:rPr>
                <w:sz w:val="20"/>
                <w:szCs w:val="20"/>
              </w:rPr>
              <w:t>18</w:t>
            </w:r>
          </w:p>
        </w:tc>
        <w:tc>
          <w:tcPr>
            <w:tcW w:w="491" w:type="pct"/>
            <w:shd w:val="clear" w:color="auto" w:fill="auto"/>
          </w:tcPr>
          <w:p w:rsidR="00F756E1" w:rsidRPr="00E7508B" w:rsidRDefault="00F756E1" w:rsidP="00F756E1">
            <w:pPr>
              <w:snapToGrid w:val="0"/>
              <w:jc w:val="center"/>
              <w:rPr>
                <w:sz w:val="20"/>
                <w:szCs w:val="20"/>
              </w:rPr>
            </w:pPr>
          </w:p>
        </w:tc>
        <w:tc>
          <w:tcPr>
            <w:tcW w:w="752" w:type="pct"/>
            <w:shd w:val="clear" w:color="auto" w:fill="auto"/>
          </w:tcPr>
          <w:p w:rsidR="00F756E1" w:rsidRPr="00E7508B" w:rsidRDefault="00F756E1" w:rsidP="00F756E1">
            <w:pPr>
              <w:snapToGrid w:val="0"/>
              <w:jc w:val="center"/>
              <w:rPr>
                <w:sz w:val="20"/>
                <w:szCs w:val="20"/>
              </w:rPr>
            </w:pPr>
            <w:r w:rsidRPr="00E7508B">
              <w:rPr>
                <w:sz w:val="20"/>
                <w:szCs w:val="20"/>
              </w:rPr>
              <w:t>191</w:t>
            </w:r>
          </w:p>
        </w:tc>
      </w:tr>
    </w:tbl>
    <w:p w:rsidR="00CE6DA6" w:rsidRPr="00E7508B" w:rsidRDefault="00CE6DA6" w:rsidP="00CE6DA6">
      <w:pPr>
        <w:ind w:firstLine="567"/>
        <w:jc w:val="both"/>
        <w:rPr>
          <w:iCs/>
          <w:kern w:val="1"/>
          <w:shd w:val="clear" w:color="auto" w:fill="FFFFFF"/>
        </w:rPr>
      </w:pPr>
      <w:r w:rsidRPr="00E7508B">
        <w:rPr>
          <w:iCs/>
          <w:kern w:val="1"/>
          <w:shd w:val="clear" w:color="auto" w:fill="FFFFFF"/>
        </w:rPr>
        <w:t>Территория Русско-Буйловского поселения условно делится проходящей с севера на юг автодорогой М4 «Дон» на две части: в западной части расположен административный центр поселения - село Русская Буйловка, пойма Дона с озерами и земли занятые лесным фондом. Территория весьма благоприятна для развития рекреационных зон и жилищного строительства.</w:t>
      </w:r>
    </w:p>
    <w:p w:rsidR="00CE6DA6" w:rsidRPr="00E7508B" w:rsidRDefault="00CE6DA6" w:rsidP="00CE6DA6">
      <w:pPr>
        <w:ind w:firstLine="567"/>
        <w:jc w:val="both"/>
        <w:rPr>
          <w:kern w:val="1"/>
        </w:rPr>
      </w:pPr>
      <w:r w:rsidRPr="00E7508B">
        <w:rPr>
          <w:kern w:val="1"/>
        </w:rPr>
        <w:t>Восточную часть сельского поселения занимает промышленная зона - карьер ОАО «Павловск</w:t>
      </w:r>
      <w:r w:rsidR="007774BD" w:rsidRPr="00E7508B">
        <w:rPr>
          <w:kern w:val="1"/>
        </w:rPr>
        <w:t xml:space="preserve"> Неруд</w:t>
      </w:r>
      <w:r w:rsidRPr="00E7508B">
        <w:rPr>
          <w:kern w:val="1"/>
        </w:rPr>
        <w:t>», Шкурлатовкое месторождение гранитов, где ведется добыча высокомарочного фракционированного гранитного щебня и фракционированного песка из отсевов дробления гранита.  Непосредственно к карьеру примыкает поселок Шкурлат 3-й.</w:t>
      </w:r>
    </w:p>
    <w:p w:rsidR="00CE6DA6" w:rsidRPr="00E7508B" w:rsidRDefault="00CE6DA6" w:rsidP="00CE6DA6">
      <w:pPr>
        <w:ind w:firstLine="567"/>
        <w:jc w:val="both"/>
        <w:rPr>
          <w:kern w:val="1"/>
        </w:rPr>
      </w:pPr>
      <w:r w:rsidRPr="00E7508B">
        <w:rPr>
          <w:kern w:val="1"/>
        </w:rPr>
        <w:t>На юге сельского поселения на речке Казинка расположено село Варваровка, использующееся, в основном, для сезонного летнего проживания жителей города Павловска. Удобное расположение и хорошая транспортная доступность позволяет предположить дальнейшее существование этого населенного пункта в качестве дачного поселка. Однако, 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комплексное развитие села за счет территорий, предлагаемых к включению в его границы.</w:t>
      </w:r>
    </w:p>
    <w:p w:rsidR="00CE6DA6" w:rsidRPr="00E7508B" w:rsidRDefault="00CE6DA6" w:rsidP="00CE6DA6">
      <w:pPr>
        <w:ind w:firstLine="567"/>
        <w:jc w:val="both"/>
        <w:rPr>
          <w:kern w:val="1"/>
        </w:rPr>
      </w:pPr>
      <w:r w:rsidRPr="00E7508B">
        <w:rPr>
          <w:kern w:val="1"/>
        </w:rPr>
        <w:t>Основная, центральная часть территории сельского поселения занята</w:t>
      </w:r>
      <w:r w:rsidR="00F875B3" w:rsidRPr="00E7508B">
        <w:rPr>
          <w:kern w:val="1"/>
        </w:rPr>
        <w:t xml:space="preserve"> сельхозугодьями, принадлежащим</w:t>
      </w:r>
      <w:r w:rsidRPr="00E7508B">
        <w:rPr>
          <w:kern w:val="1"/>
        </w:rPr>
        <w:t xml:space="preserve"> различным землепользователям.</w:t>
      </w:r>
    </w:p>
    <w:p w:rsidR="00CE6DA6" w:rsidRPr="00E7508B" w:rsidRDefault="00CE6DA6" w:rsidP="00CE6DA6">
      <w:pPr>
        <w:ind w:firstLine="567"/>
        <w:jc w:val="both"/>
        <w:rPr>
          <w:kern w:val="1"/>
        </w:rPr>
      </w:pPr>
      <w:r w:rsidRPr="00E7508B">
        <w:rPr>
          <w:kern w:val="1"/>
        </w:rPr>
        <w:t xml:space="preserve">Природные условия и природные ресурсы, которыми обладает Русско-Буйловское сельское поселение, благоприятны для хозяйственного, градостроительного освоения и особенно для развития рекреационной инфраструктуры. Наиболее привлекательна для целей рекреации река Дон и пойменные озера, где возможна организация многофункционального отдыха. Также по территории сельского поселения протекает речка Казинка. </w:t>
      </w:r>
    </w:p>
    <w:p w:rsidR="00CE6DA6" w:rsidRPr="00E7508B" w:rsidRDefault="00CE6DA6" w:rsidP="00CE6DA6">
      <w:pPr>
        <w:ind w:firstLine="567"/>
        <w:jc w:val="both"/>
        <w:rPr>
          <w:kern w:val="1"/>
        </w:rPr>
      </w:pPr>
      <w:r w:rsidRPr="00E7508B">
        <w:rPr>
          <w:kern w:val="1"/>
        </w:rPr>
        <w:t>Возможные планировочные ограничения территории по</w:t>
      </w:r>
      <w:r w:rsidR="00F875B3" w:rsidRPr="00E7508B">
        <w:rPr>
          <w:kern w:val="1"/>
        </w:rPr>
        <w:t>селения связаны с расположением</w:t>
      </w:r>
      <w:r w:rsidRPr="00E7508B">
        <w:rPr>
          <w:kern w:val="1"/>
        </w:rPr>
        <w:t xml:space="preserve"> объектов историко-культурного наследия, а также с зоной затопления паводковыми водами р.Дон в юго-западной и северо-западной частях с. Русская Буйловка.    </w:t>
      </w:r>
    </w:p>
    <w:p w:rsidR="00CE6DA6" w:rsidRPr="00E7508B" w:rsidRDefault="00CE6DA6" w:rsidP="00CE6DA6">
      <w:pPr>
        <w:ind w:firstLine="567"/>
        <w:jc w:val="both"/>
        <w:rPr>
          <w:iCs/>
          <w:kern w:val="1"/>
          <w:shd w:val="clear" w:color="auto" w:fill="FFFFFF"/>
        </w:rPr>
      </w:pPr>
      <w:r w:rsidRPr="00E7508B">
        <w:rPr>
          <w:iCs/>
          <w:kern w:val="1"/>
          <w:shd w:val="clear" w:color="auto" w:fill="FFFFFF"/>
        </w:rPr>
        <w:t>Территория Русско-</w:t>
      </w:r>
      <w:r w:rsidR="00F875B3" w:rsidRPr="00E7508B">
        <w:rPr>
          <w:iCs/>
          <w:kern w:val="1"/>
          <w:shd w:val="clear" w:color="auto" w:fill="FFFFFF"/>
        </w:rPr>
        <w:t>Буйловского сельского поселения</w:t>
      </w:r>
      <w:r w:rsidRPr="00E7508B">
        <w:rPr>
          <w:iCs/>
          <w:kern w:val="1"/>
          <w:shd w:val="clear" w:color="auto" w:fill="FFFFFF"/>
        </w:rPr>
        <w:t xml:space="preserve"> граничит на западе с Подгоренским муниципальным районом, на юго-западе — с Казинским сельским поселением, на юго-востоке с Верхнемамонским муниципальным районом, на севере — с городским</w:t>
      </w:r>
      <w:r w:rsidR="004D1B68" w:rsidRPr="00E7508B">
        <w:rPr>
          <w:iCs/>
          <w:kern w:val="1"/>
          <w:shd w:val="clear" w:color="auto" w:fill="FFFFFF"/>
        </w:rPr>
        <w:t xml:space="preserve"> поселением - город Павловск и </w:t>
      </w:r>
      <w:r w:rsidRPr="00E7508B">
        <w:rPr>
          <w:iCs/>
          <w:kern w:val="1"/>
          <w:shd w:val="clear" w:color="auto" w:fill="FFFFFF"/>
        </w:rPr>
        <w:t>Елизаветовским сельским поселением, на востоке — с Гаврильским сельским поселением Павловского района.</w:t>
      </w:r>
    </w:p>
    <w:p w:rsidR="00CE6DA6" w:rsidRPr="00E7508B" w:rsidRDefault="00CE6DA6" w:rsidP="00CE6DA6">
      <w:pPr>
        <w:ind w:firstLine="567"/>
        <w:jc w:val="both"/>
        <w:rPr>
          <w:iCs/>
          <w:kern w:val="1"/>
          <w:shd w:val="clear" w:color="auto" w:fill="FFFFFF"/>
        </w:rPr>
      </w:pPr>
      <w:r w:rsidRPr="00E7508B">
        <w:rPr>
          <w:iCs/>
          <w:kern w:val="1"/>
          <w:shd w:val="clear" w:color="auto" w:fill="FFFFFF"/>
        </w:rPr>
        <w:t>Граница сельского поселения проходит по оси реки Дон – пойменные земли входят в состав сельского поселения, имеется 4 крупных озера. Значительную площадь территории поселения занимают земли</w:t>
      </w:r>
      <w:r w:rsidRPr="00E7508B">
        <w:rPr>
          <w:b/>
          <w:bCs/>
          <w:iCs/>
          <w:kern w:val="1"/>
          <w:shd w:val="clear" w:color="auto" w:fill="FFFFFF"/>
        </w:rPr>
        <w:t xml:space="preserve"> </w:t>
      </w:r>
      <w:r w:rsidRPr="00E7508B">
        <w:rPr>
          <w:iCs/>
          <w:kern w:val="1"/>
          <w:shd w:val="clear" w:color="auto" w:fill="FFFFFF"/>
        </w:rPr>
        <w:t>лесного фонда, расположенные в западной части поселения между с.</w:t>
      </w:r>
      <w:r w:rsidR="00092E42" w:rsidRPr="00E7508B">
        <w:rPr>
          <w:iCs/>
          <w:kern w:val="1"/>
          <w:shd w:val="clear" w:color="auto" w:fill="FFFFFF"/>
        </w:rPr>
        <w:t xml:space="preserve"> </w:t>
      </w:r>
      <w:r w:rsidRPr="00E7508B">
        <w:rPr>
          <w:iCs/>
          <w:kern w:val="1"/>
          <w:shd w:val="clear" w:color="auto" w:fill="FFFFFF"/>
        </w:rPr>
        <w:t>Русская Буйловка и р.</w:t>
      </w:r>
      <w:r w:rsidR="00092E42" w:rsidRPr="00E7508B">
        <w:rPr>
          <w:iCs/>
          <w:kern w:val="1"/>
          <w:shd w:val="clear" w:color="auto" w:fill="FFFFFF"/>
        </w:rPr>
        <w:t xml:space="preserve"> </w:t>
      </w:r>
      <w:r w:rsidRPr="00E7508B">
        <w:rPr>
          <w:iCs/>
          <w:kern w:val="1"/>
          <w:shd w:val="clear" w:color="auto" w:fill="FFFFFF"/>
        </w:rPr>
        <w:t xml:space="preserve">Дон.  </w:t>
      </w:r>
    </w:p>
    <w:p w:rsidR="00CE6DA6" w:rsidRPr="00E7508B" w:rsidRDefault="00CE6DA6" w:rsidP="00CE6DA6">
      <w:pPr>
        <w:ind w:firstLine="567"/>
        <w:jc w:val="both"/>
        <w:rPr>
          <w:iCs/>
          <w:kern w:val="1"/>
        </w:rPr>
      </w:pPr>
      <w:r w:rsidRPr="00E7508B">
        <w:rPr>
          <w:iCs/>
          <w:kern w:val="1"/>
        </w:rPr>
        <w:t>На территории поселения расположены</w:t>
      </w:r>
      <w:r w:rsidRPr="00E7508B">
        <w:rPr>
          <w:b/>
          <w:bCs/>
          <w:iCs/>
          <w:kern w:val="1"/>
        </w:rPr>
        <w:t xml:space="preserve"> </w:t>
      </w:r>
      <w:r w:rsidRPr="00E7508B">
        <w:rPr>
          <w:iCs/>
          <w:kern w:val="1"/>
        </w:rPr>
        <w:t>сельскохозяйственные предприятия</w:t>
      </w:r>
      <w:r w:rsidRPr="00E7508B">
        <w:rPr>
          <w:b/>
          <w:bCs/>
          <w:iCs/>
          <w:kern w:val="1"/>
        </w:rPr>
        <w:t>,</w:t>
      </w:r>
      <w:r w:rsidRPr="00E7508B">
        <w:rPr>
          <w:iCs/>
          <w:kern w:val="1"/>
        </w:rPr>
        <w:t xml:space="preserve"> а также крупнейшее в России и Европе предприятие по производству нерудных материалов ОАО «Павловск</w:t>
      </w:r>
      <w:r w:rsidR="007774BD" w:rsidRPr="00E7508B">
        <w:rPr>
          <w:iCs/>
          <w:kern w:val="1"/>
        </w:rPr>
        <w:t xml:space="preserve"> Неруд</w:t>
      </w:r>
      <w:r w:rsidRPr="00E7508B">
        <w:rPr>
          <w:iCs/>
          <w:kern w:val="1"/>
        </w:rPr>
        <w:t>».</w:t>
      </w:r>
    </w:p>
    <w:p w:rsidR="006F6B5B" w:rsidRPr="00E7508B" w:rsidRDefault="006F6B5B">
      <w:pPr>
        <w:jc w:val="center"/>
        <w:rPr>
          <w:b/>
          <w:bCs/>
          <w:i/>
          <w:snapToGrid w:val="0"/>
        </w:rPr>
      </w:pPr>
    </w:p>
    <w:p w:rsidR="00C32923" w:rsidRPr="00E7508B" w:rsidRDefault="00C32923" w:rsidP="00C32923">
      <w:pPr>
        <w:pStyle w:val="2"/>
      </w:pPr>
      <w:bookmarkStart w:id="5" w:name="_Toc129683165"/>
      <w:r w:rsidRPr="00E7508B">
        <w:rPr>
          <w:kern w:val="1"/>
        </w:rPr>
        <w:t>Историко-градо</w:t>
      </w:r>
      <w:r w:rsidR="00F875B3" w:rsidRPr="00E7508B">
        <w:rPr>
          <w:kern w:val="1"/>
        </w:rPr>
        <w:t xml:space="preserve">строительный анализ территории </w:t>
      </w:r>
      <w:r w:rsidRPr="00E7508B">
        <w:rPr>
          <w:kern w:val="1"/>
        </w:rPr>
        <w:t>Русско-Буйловского сельского поселения.</w:t>
      </w:r>
      <w:bookmarkEnd w:id="5"/>
    </w:p>
    <w:p w:rsidR="00C32923" w:rsidRPr="00E7508B" w:rsidRDefault="00C32923" w:rsidP="00C32923">
      <w:pPr>
        <w:ind w:firstLine="567"/>
        <w:jc w:val="both"/>
        <w:rPr>
          <w:lang w:eastAsia="ar-SA"/>
        </w:rPr>
      </w:pPr>
      <w:r w:rsidRPr="00E7508B">
        <w:t>П</w:t>
      </w:r>
      <w:r w:rsidRPr="00E7508B">
        <w:rPr>
          <w:lang w:eastAsia="ar-SA"/>
        </w:rPr>
        <w:t xml:space="preserve">оселение </w:t>
      </w:r>
      <w:r w:rsidRPr="00E7508B">
        <w:rPr>
          <w:bCs/>
          <w:lang w:eastAsia="ar-SA"/>
        </w:rPr>
        <w:t>расположено</w:t>
      </w:r>
      <w:r w:rsidRPr="00E7508B">
        <w:rPr>
          <w:lang w:eastAsia="ar-SA"/>
        </w:rPr>
        <w:t xml:space="preserve"> в южной части Павловского района, на левом берегу реки Дон. </w:t>
      </w:r>
      <w:r w:rsidRPr="00E7508B">
        <w:rPr>
          <w:bCs/>
          <w:lang w:eastAsia="ar-SA"/>
        </w:rPr>
        <w:t>Граничит</w:t>
      </w:r>
      <w:r w:rsidRPr="00E7508B">
        <w:rPr>
          <w:lang w:eastAsia="ar-SA"/>
        </w:rPr>
        <w:t xml:space="preserve"> с городом Павловск. </w:t>
      </w:r>
    </w:p>
    <w:p w:rsidR="00C32923" w:rsidRPr="00E7508B" w:rsidRDefault="00C32923" w:rsidP="00C32923">
      <w:pPr>
        <w:ind w:firstLine="567"/>
        <w:jc w:val="both"/>
        <w:rPr>
          <w:lang w:eastAsia="ar-SA"/>
        </w:rPr>
      </w:pPr>
      <w:r w:rsidRPr="00E7508B">
        <w:rPr>
          <w:lang w:eastAsia="ar-SA"/>
        </w:rPr>
        <w:t>Территорию поселения с севера на юг пересекает автодорога М4 «Дон», трассировка которой совпадает с Черкасским трак</w:t>
      </w:r>
      <w:r w:rsidR="00F875B3" w:rsidRPr="00E7508B">
        <w:rPr>
          <w:lang w:eastAsia="ar-SA"/>
        </w:rPr>
        <w:t xml:space="preserve">том, а также дорога Павловск — </w:t>
      </w:r>
      <w:r w:rsidRPr="00E7508B">
        <w:rPr>
          <w:lang w:eastAsia="ar-SA"/>
        </w:rPr>
        <w:t xml:space="preserve">Большая Казинка, сформировавшаяся в нач. ХIХ как дорога, связывавшая Павловск с селами Старой и Новой Калитвой. </w:t>
      </w:r>
    </w:p>
    <w:p w:rsidR="00C32923" w:rsidRPr="00E7508B" w:rsidRDefault="00C32923" w:rsidP="00C32923">
      <w:pPr>
        <w:ind w:firstLine="567"/>
        <w:jc w:val="both"/>
        <w:rPr>
          <w:lang w:eastAsia="ar-SA"/>
        </w:rPr>
      </w:pPr>
      <w:r w:rsidRPr="00E7508B">
        <w:rPr>
          <w:lang w:eastAsia="ar-SA"/>
        </w:rPr>
        <w:t>Территория поселения вошла в состав Русского государства в кон. ХVI в. Однако, хозяйственное освоение земель и создание здесь постоянных поселений сдерживалось опасностью набегов кочевников. Строительство Белгородской укрепленной линии (1635-1658) способствовало заселению края. В ХVII в. в. здесь уже существовали промысловые «ухожья» - незаселенные земли, сдаваемые Воронежским воеводой в аренду для рыбного и пушного промысла.</w:t>
      </w:r>
    </w:p>
    <w:p w:rsidR="00C32923" w:rsidRPr="00E7508B" w:rsidRDefault="00C32923" w:rsidP="00C32923">
      <w:pPr>
        <w:ind w:firstLine="567"/>
        <w:jc w:val="both"/>
        <w:rPr>
          <w:bCs/>
          <w:lang w:eastAsia="ar-SA"/>
        </w:rPr>
      </w:pPr>
      <w:r w:rsidRPr="00E7508B">
        <w:rPr>
          <w:bCs/>
          <w:lang w:eastAsia="ar-SA"/>
        </w:rPr>
        <w:t>Постоянное заселение территории поселения относится к первой половине ХVIII века и связано с заселением г.</w:t>
      </w:r>
      <w:r w:rsidR="009361C2" w:rsidRPr="00E7508B">
        <w:rPr>
          <w:bCs/>
          <w:lang w:eastAsia="ar-SA"/>
        </w:rPr>
        <w:t xml:space="preserve"> </w:t>
      </w:r>
      <w:r w:rsidRPr="00E7508B">
        <w:rPr>
          <w:bCs/>
          <w:lang w:eastAsia="ar-SA"/>
        </w:rPr>
        <w:t xml:space="preserve">Павловск (1709г.). После строительства Павловской крепости, ее населению были отведены земли вдоль реки Дона и Осередь: « …. Как штап-обер и унтер-офицеры так и купецкие люди около оной Павловской их крепости вверх по реке Середе на пятьдесят верст, даже до Верхних Острошков и вверх и </w:t>
      </w:r>
      <w:r w:rsidRPr="00E7508B">
        <w:rPr>
          <w:lang w:eastAsia="ar-SA"/>
        </w:rPr>
        <w:t>вниз до Дону</w:t>
      </w:r>
      <w:r w:rsidRPr="00E7508B">
        <w:rPr>
          <w:bCs/>
          <w:lang w:eastAsia="ar-SA"/>
        </w:rPr>
        <w:t xml:space="preserve">, а именно вверх до устья речки Битюка, вниз до затона и в протчих местах, а после той постройки в Павловском уезде …». </w:t>
      </w:r>
    </w:p>
    <w:p w:rsidR="00C32923" w:rsidRPr="00E7508B" w:rsidRDefault="00C32923" w:rsidP="00C32923">
      <w:pPr>
        <w:ind w:firstLine="567"/>
        <w:jc w:val="both"/>
        <w:rPr>
          <w:bCs/>
          <w:lang w:eastAsia="ar-SA"/>
        </w:rPr>
      </w:pPr>
      <w:r w:rsidRPr="00E7508B">
        <w:rPr>
          <w:bCs/>
          <w:lang w:eastAsia="ar-SA"/>
        </w:rPr>
        <w:t xml:space="preserve">В начале 1918 г. в селах поселения была установлена Советская власть. В первые годы Советской власти (особенно летом 1918 и осенью 1919 гг.) в Павловском уезде шли активные боевые действия Красной Армии. Район, пограничный с областью Войска Донского, где концентрировались силы контрреволюции, стал местом ожесточенной классовой борьбы. В годы Великой Отечественной войны с июля 1942 г. по январь 1943 г. Павловский район был прифронтовым. Напротив </w:t>
      </w:r>
      <w:proofErr w:type="gramStart"/>
      <w:r w:rsidRPr="00E7508B">
        <w:rPr>
          <w:bCs/>
          <w:lang w:eastAsia="ar-SA"/>
        </w:rPr>
        <w:t>г</w:t>
      </w:r>
      <w:proofErr w:type="gramEnd"/>
      <w:r w:rsidRPr="00E7508B">
        <w:rPr>
          <w:bCs/>
          <w:lang w:eastAsia="ar-SA"/>
        </w:rPr>
        <w:t>. Павловск фашисты заняли правый берег реки Дон, подвергали город и близлежащие села артиллерийским обстрелам и авиационным бомбардировкам.</w:t>
      </w:r>
    </w:p>
    <w:p w:rsidR="00C32923" w:rsidRPr="00E7508B" w:rsidRDefault="00C32923" w:rsidP="00C32923">
      <w:pPr>
        <w:ind w:firstLine="567"/>
        <w:jc w:val="both"/>
        <w:rPr>
          <w:b/>
          <w:bCs/>
          <w:lang w:eastAsia="ar-SA"/>
        </w:rPr>
      </w:pPr>
      <w:r w:rsidRPr="00E7508B">
        <w:rPr>
          <w:b/>
          <w:bCs/>
          <w:lang w:eastAsia="ar-SA"/>
        </w:rPr>
        <w:t>Село Русская Буйловка</w:t>
      </w:r>
    </w:p>
    <w:p w:rsidR="00C32923" w:rsidRPr="00E7508B" w:rsidRDefault="00C32923" w:rsidP="00C32923">
      <w:pPr>
        <w:ind w:firstLine="567"/>
        <w:jc w:val="both"/>
        <w:rPr>
          <w:bCs/>
          <w:lang w:eastAsia="ar-SA"/>
        </w:rPr>
      </w:pPr>
      <w:r w:rsidRPr="00E7508B">
        <w:rPr>
          <w:bCs/>
          <w:lang w:eastAsia="ar-SA"/>
        </w:rPr>
        <w:t>Село располагается на западе поселения, на левом берегу реки Дон. Собственно застройка села повторяет очертания надпойменной террасы. Пойма же реки Дон представляет собой множество заливных озер и стариц. Вдоль села проходит автодоро</w:t>
      </w:r>
      <w:r w:rsidR="00F875B3" w:rsidRPr="00E7508B">
        <w:rPr>
          <w:bCs/>
          <w:lang w:eastAsia="ar-SA"/>
        </w:rPr>
        <w:t xml:space="preserve">га Павловск - Большая Казинка, </w:t>
      </w:r>
      <w:r w:rsidRPr="00E7508B">
        <w:rPr>
          <w:bCs/>
          <w:lang w:eastAsia="ar-SA"/>
        </w:rPr>
        <w:t>сформировавшаяся в нач</w:t>
      </w:r>
      <w:proofErr w:type="gramStart"/>
      <w:r w:rsidRPr="00E7508B">
        <w:rPr>
          <w:bCs/>
          <w:lang w:eastAsia="ar-SA"/>
        </w:rPr>
        <w:t>.Х</w:t>
      </w:r>
      <w:proofErr w:type="gramEnd"/>
      <w:r w:rsidRPr="00E7508B">
        <w:rPr>
          <w:bCs/>
          <w:lang w:eastAsia="ar-SA"/>
        </w:rPr>
        <w:t xml:space="preserve">IХ как дорога, связывавшая г. Павловск с селами Старой и Новой Калитвой. </w:t>
      </w:r>
    </w:p>
    <w:p w:rsidR="00C32923" w:rsidRPr="00E7508B" w:rsidRDefault="00C32923" w:rsidP="00C32923">
      <w:pPr>
        <w:ind w:firstLine="567"/>
        <w:jc w:val="both"/>
        <w:rPr>
          <w:bCs/>
          <w:lang w:eastAsia="ar-SA"/>
        </w:rPr>
      </w:pPr>
      <w:r w:rsidRPr="00E7508B">
        <w:rPr>
          <w:bCs/>
          <w:lang w:eastAsia="ar-SA"/>
        </w:rPr>
        <w:t>Село Буйловка (как оно значится во всех справочных изданиях ХIХ-нач</w:t>
      </w:r>
      <w:proofErr w:type="gramStart"/>
      <w:r w:rsidRPr="00E7508B">
        <w:rPr>
          <w:bCs/>
          <w:lang w:eastAsia="ar-SA"/>
        </w:rPr>
        <w:t>.Х</w:t>
      </w:r>
      <w:proofErr w:type="gramEnd"/>
      <w:r w:rsidRPr="00E7508B">
        <w:rPr>
          <w:bCs/>
          <w:lang w:eastAsia="ar-SA"/>
        </w:rPr>
        <w:t>Хв.) входило в состав Павловского уезда Воронежской губернии. Напротив села, через р. Дон, расположено бывшее с. Ново-Каменск или Буйловка, относившееся к Острогожскому уезду Воронежской губернии. Сейчас правобережное село называется Украинская Буйловка, а левобережное – Русская Буйловка. Названа по Буил-камню – большому гранитному массиву, выходящему на поверхность недалеко от села.</w:t>
      </w:r>
    </w:p>
    <w:p w:rsidR="00C32923" w:rsidRPr="00E7508B" w:rsidRDefault="00C32923" w:rsidP="00C32923">
      <w:pPr>
        <w:ind w:firstLine="567"/>
        <w:jc w:val="both"/>
        <w:rPr>
          <w:bCs/>
          <w:lang w:eastAsia="ar-SA"/>
        </w:rPr>
      </w:pPr>
      <w:r w:rsidRPr="00E7508B">
        <w:rPr>
          <w:bCs/>
          <w:lang w:eastAsia="ar-SA"/>
        </w:rPr>
        <w:t>На месте села Русской Буйловки в ХVII веке был «Буйловский ухожай», сдаваемый откупщикам для рыбной ловли. В.А.Прохоров пишет: «В 1665 году у Воронежского воеводы предприимчивыми людьми было куплено разрешение на охоту и ловлю рыбы в Буйловском юрту. В 1676 году появились в этих местах откупщики из Борщёва монастыря и остались на зиму у оврага Песковатого и на Малом Ильмене. Постоянное заселение относится к первой половине ХVIII века и связано с заселением г.</w:t>
      </w:r>
      <w:r w:rsidR="0043411F" w:rsidRPr="00E7508B">
        <w:rPr>
          <w:bCs/>
          <w:lang w:eastAsia="ar-SA"/>
        </w:rPr>
        <w:t xml:space="preserve"> </w:t>
      </w:r>
      <w:r w:rsidRPr="00E7508B">
        <w:rPr>
          <w:bCs/>
          <w:lang w:eastAsia="ar-SA"/>
        </w:rPr>
        <w:t>Павловск. Первая деревянная церковь преподобного Сергия Радонежского была построена в селе в 1733 году.</w:t>
      </w:r>
    </w:p>
    <w:p w:rsidR="00C32923" w:rsidRPr="00E7508B" w:rsidRDefault="00C32923" w:rsidP="00C32923">
      <w:pPr>
        <w:ind w:firstLine="567"/>
        <w:jc w:val="both"/>
        <w:rPr>
          <w:bCs/>
          <w:lang w:eastAsia="ar-SA"/>
        </w:rPr>
      </w:pPr>
      <w:r w:rsidRPr="00E7508B">
        <w:rPr>
          <w:bCs/>
          <w:lang w:eastAsia="ar-SA"/>
        </w:rPr>
        <w:t>В описях Генерального межевания в селе Буйловка Павловского уезда, расположенном при озерах Духовом и Малом Ильмене, по</w:t>
      </w:r>
      <w:r w:rsidR="00F875B3" w:rsidRPr="00E7508B">
        <w:rPr>
          <w:bCs/>
          <w:lang w:eastAsia="ar-SA"/>
        </w:rPr>
        <w:t xml:space="preserve"> обе стороны Песковского лога, </w:t>
      </w:r>
      <w:r w:rsidRPr="00E7508B">
        <w:rPr>
          <w:bCs/>
          <w:lang w:eastAsia="ar-SA"/>
        </w:rPr>
        <w:t xml:space="preserve">было 222 двора с населением 1547 жителей. В 1800г. в селе была освящена каменная Сергеевская церковь. </w:t>
      </w:r>
    </w:p>
    <w:p w:rsidR="00C32923" w:rsidRPr="00E7508B" w:rsidRDefault="00C32923" w:rsidP="00C32923">
      <w:pPr>
        <w:ind w:firstLine="567"/>
        <w:jc w:val="both"/>
        <w:rPr>
          <w:bCs/>
          <w:lang w:eastAsia="ar-SA"/>
        </w:rPr>
      </w:pPr>
      <w:r w:rsidRPr="00E7508B">
        <w:rPr>
          <w:bCs/>
          <w:lang w:eastAsia="ar-SA"/>
        </w:rPr>
        <w:t>В 1859 г. в селе насчит</w:t>
      </w:r>
      <w:r w:rsidR="00F875B3" w:rsidRPr="00E7508B">
        <w:rPr>
          <w:bCs/>
          <w:lang w:eastAsia="ar-SA"/>
        </w:rPr>
        <w:t>ывалось 430</w:t>
      </w:r>
      <w:r w:rsidRPr="00E7508B">
        <w:rPr>
          <w:bCs/>
          <w:lang w:eastAsia="ar-SA"/>
        </w:rPr>
        <w:t xml:space="preserve"> дворов, в которых проживало 3835 человек. В 1883г. в селе была открыта первая школа - приходская. В 1896 году в Буйловке была построена вторая школа -  земская. Здание этой школы, в полуразрушенном виде, сохранилось до наших дней.</w:t>
      </w:r>
    </w:p>
    <w:p w:rsidR="00C32923" w:rsidRPr="00E7508B" w:rsidRDefault="00C32923" w:rsidP="00C32923">
      <w:pPr>
        <w:ind w:firstLine="567"/>
        <w:jc w:val="both"/>
        <w:rPr>
          <w:bCs/>
          <w:lang w:eastAsia="ar-SA"/>
        </w:rPr>
      </w:pPr>
      <w:r w:rsidRPr="00E7508B">
        <w:rPr>
          <w:bCs/>
          <w:lang w:eastAsia="ar-SA"/>
        </w:rPr>
        <w:t>В 1900 г. на территории села насчитывалось 815 дворов, численность населения составляла 5757 человек. Было 6 общественных зданий, 3 школы: земская, школа грамоты и приходская. Промышленность была представлена 1 маслобойным и 3 кирпичными заводами, 1 просо</w:t>
      </w:r>
      <w:r w:rsidR="00F875B3" w:rsidRPr="00E7508B">
        <w:rPr>
          <w:bCs/>
          <w:lang w:eastAsia="ar-SA"/>
        </w:rPr>
        <w:t>рушкой. Действовало</w:t>
      </w:r>
      <w:r w:rsidRPr="00E7508B">
        <w:rPr>
          <w:bCs/>
          <w:lang w:eastAsia="ar-SA"/>
        </w:rPr>
        <w:t xml:space="preserve"> 3 мелочные, 1 винная лавки, трактир.</w:t>
      </w:r>
    </w:p>
    <w:p w:rsidR="00C32923" w:rsidRPr="00E7508B" w:rsidRDefault="00C32923" w:rsidP="00C32923">
      <w:pPr>
        <w:ind w:firstLine="567"/>
        <w:jc w:val="both"/>
        <w:rPr>
          <w:bCs/>
          <w:lang w:eastAsia="ar-SA"/>
        </w:rPr>
      </w:pPr>
      <w:r w:rsidRPr="00E7508B">
        <w:rPr>
          <w:bCs/>
          <w:lang w:eastAsia="ar-SA"/>
        </w:rPr>
        <w:t>В последней четверти XI</w:t>
      </w:r>
      <w:r w:rsidR="00F875B3" w:rsidRPr="00E7508B">
        <w:rPr>
          <w:bCs/>
          <w:lang w:eastAsia="ar-SA"/>
        </w:rPr>
        <w:t xml:space="preserve">X - начале XX в. село Буйловка </w:t>
      </w:r>
      <w:r w:rsidRPr="00E7508B">
        <w:rPr>
          <w:bCs/>
          <w:lang w:eastAsia="ar-SA"/>
        </w:rPr>
        <w:t>являлось центром Буйловской волости. В 1913 году, к 300 летию династии Романовых, была открыта вторая земская школа – «красная» (по цвету кирпича, из которого она была построена).  Имелись 2 винные лавки, магазины купцов Лебедевых и Зайцевых. Действовала небольшая земская больница на 6 коек.</w:t>
      </w:r>
    </w:p>
    <w:p w:rsidR="00C32923" w:rsidRPr="00E7508B" w:rsidRDefault="00C32923" w:rsidP="00C32923">
      <w:pPr>
        <w:ind w:firstLine="567"/>
        <w:jc w:val="both"/>
        <w:rPr>
          <w:bCs/>
          <w:lang w:eastAsia="ar-SA"/>
        </w:rPr>
      </w:pPr>
      <w:r w:rsidRPr="00E7508B">
        <w:rPr>
          <w:bCs/>
          <w:lang w:eastAsia="ar-SA"/>
        </w:rPr>
        <w:t>В советское время село прошло все этапы развития, что и остальные села района.  В годы гражданской войны село было занято армией генерала Краснова, Шкуро, позже Деникина. Белоказаки расстреляли Размочаева Федора Фентисовича, Щетинина Ивана Михайловича (имя последнего указано на памятнике в г.</w:t>
      </w:r>
      <w:r w:rsidR="00393ECE" w:rsidRPr="00E7508B">
        <w:rPr>
          <w:bCs/>
          <w:lang w:eastAsia="ar-SA"/>
        </w:rPr>
        <w:t xml:space="preserve"> </w:t>
      </w:r>
      <w:r w:rsidRPr="00E7508B">
        <w:rPr>
          <w:bCs/>
          <w:lang w:eastAsia="ar-SA"/>
        </w:rPr>
        <w:t>Павловске «Жертвам б</w:t>
      </w:r>
      <w:r w:rsidR="00F875B3" w:rsidRPr="00E7508B">
        <w:rPr>
          <w:bCs/>
          <w:lang w:eastAsia="ar-SA"/>
        </w:rPr>
        <w:t>елого террора»). После революци</w:t>
      </w:r>
      <w:r w:rsidR="004D1B68" w:rsidRPr="00E7508B">
        <w:rPr>
          <w:bCs/>
          <w:lang w:eastAsia="ar-SA"/>
        </w:rPr>
        <w:t xml:space="preserve"> </w:t>
      </w:r>
      <w:r w:rsidRPr="00E7508B">
        <w:rPr>
          <w:bCs/>
          <w:lang w:eastAsia="ar-SA"/>
        </w:rPr>
        <w:t xml:space="preserve">все школы были реорганизованы в трудовые с 4-летним обучением. В 1925 году в одном из поповских домов был открыт ликбез, появилась изба-читальня.  </w:t>
      </w:r>
    </w:p>
    <w:p w:rsidR="00C32923" w:rsidRPr="00E7508B" w:rsidRDefault="00C32923" w:rsidP="00C32923">
      <w:pPr>
        <w:ind w:firstLine="567"/>
        <w:jc w:val="both"/>
        <w:rPr>
          <w:bCs/>
          <w:lang w:eastAsia="ar-SA"/>
        </w:rPr>
      </w:pPr>
      <w:r w:rsidRPr="00E7508B">
        <w:rPr>
          <w:bCs/>
          <w:lang w:eastAsia="ar-SA"/>
        </w:rPr>
        <w:t>Буйловцами в 1921г.  была основана коммуна «3я годовщина октября» (на территории Елизаветовского сп), но она распалась. В самом селе в 1927 году образовалось два товарищество по совместной обработке земли: «Беднота», куда вошли х.Бугры, и «Дубровка», куда вошли хх. Нахарёвка, Собачевка.  В 1929 году в селе образовались колхозы: имени Варейкина (позже получил название имени «XVIII партсъезда»), «Красный Прогресс», имени Сталина (позже Вторая</w:t>
      </w:r>
      <w:r w:rsidRPr="00E7508B">
        <w:rPr>
          <w:bCs/>
          <w:vertAlign w:val="superscript"/>
          <w:lang w:eastAsia="ar-SA"/>
        </w:rPr>
        <w:t xml:space="preserve"> </w:t>
      </w:r>
      <w:r w:rsidRPr="00E7508B">
        <w:rPr>
          <w:bCs/>
          <w:lang w:eastAsia="ar-SA"/>
        </w:rPr>
        <w:t xml:space="preserve">Пятилетка). Самым лучшим был колхоз «Красный прогресс», он был участником ВДНХ в 1939 году в Москве, а лучший чабан Петров Кондрат Трофимович получил орден Трудового Красного Знамени. </w:t>
      </w:r>
    </w:p>
    <w:p w:rsidR="00C32923" w:rsidRPr="00E7508B" w:rsidRDefault="00C32923" w:rsidP="00C32923">
      <w:pPr>
        <w:ind w:firstLine="567"/>
        <w:jc w:val="both"/>
        <w:rPr>
          <w:bCs/>
          <w:lang w:eastAsia="ar-SA"/>
        </w:rPr>
      </w:pPr>
      <w:r w:rsidRPr="00E7508B">
        <w:rPr>
          <w:bCs/>
          <w:lang w:eastAsia="ar-SA"/>
        </w:rPr>
        <w:t xml:space="preserve">Во время Великой отечественной войны село было прифронтовым. На фронт из Русской Буйловки ушло 1710 человек, не вернулись - 649. Их имена запечатлены на мемориале славы, что находится в центре села. </w:t>
      </w:r>
    </w:p>
    <w:p w:rsidR="00C32923" w:rsidRPr="00E7508B" w:rsidRDefault="00C32923" w:rsidP="00C32923">
      <w:pPr>
        <w:ind w:firstLine="567"/>
        <w:jc w:val="both"/>
        <w:rPr>
          <w:bCs/>
          <w:lang w:eastAsia="ar-SA"/>
        </w:rPr>
      </w:pPr>
      <w:r w:rsidRPr="00E7508B">
        <w:rPr>
          <w:bCs/>
          <w:lang w:eastAsia="ar-SA"/>
        </w:rPr>
        <w:t>В 1956 году колхозы объединились в один - имени Хрущева.  В 1960-е гг., когда к Буйловскому сельсовету присоединили х.</w:t>
      </w:r>
      <w:r w:rsidR="00E54F01" w:rsidRPr="00E7508B">
        <w:rPr>
          <w:bCs/>
          <w:lang w:eastAsia="ar-SA"/>
        </w:rPr>
        <w:t xml:space="preserve"> </w:t>
      </w:r>
      <w:r w:rsidRPr="00E7508B">
        <w:rPr>
          <w:bCs/>
          <w:lang w:eastAsia="ar-SA"/>
        </w:rPr>
        <w:t>Шкурлат, колхоз получил наименование «Русско-Буйловский». Возглавлял его долгое время Хатунцев Федор Емельянович, а затем Шевченко Петр Григорьевич. В годы перестройки колхоз пришел в упадок. Теперь земли переданы фермерам и объединению «Павловск-инвест». В 2007г. численность населения села Русская Буйловка составляла 2340 человек.</w:t>
      </w:r>
    </w:p>
    <w:p w:rsidR="00C32923" w:rsidRPr="00E7508B" w:rsidRDefault="00C32923" w:rsidP="00C32923">
      <w:pPr>
        <w:ind w:firstLine="567"/>
        <w:jc w:val="both"/>
        <w:rPr>
          <w:b/>
          <w:bCs/>
          <w:lang w:eastAsia="ar-SA"/>
        </w:rPr>
      </w:pPr>
      <w:r w:rsidRPr="00E7508B">
        <w:rPr>
          <w:b/>
          <w:bCs/>
          <w:lang w:eastAsia="ar-SA"/>
        </w:rPr>
        <w:t>Село Варваровка</w:t>
      </w:r>
    </w:p>
    <w:p w:rsidR="00C32923" w:rsidRPr="00E7508B" w:rsidRDefault="00C32923" w:rsidP="00C32923">
      <w:pPr>
        <w:ind w:firstLine="567"/>
        <w:jc w:val="both"/>
        <w:rPr>
          <w:bCs/>
          <w:lang w:eastAsia="ar-SA"/>
        </w:rPr>
      </w:pPr>
      <w:r w:rsidRPr="00E7508B">
        <w:rPr>
          <w:bCs/>
          <w:lang w:eastAsia="ar-SA"/>
        </w:rPr>
        <w:t>Село Варваровка располагается на юге Русско-Буйловского сельского поселения, по обоим берегам реки Казинка. Село основано на своих землях в кон</w:t>
      </w:r>
      <w:proofErr w:type="gramStart"/>
      <w:r w:rsidRPr="00E7508B">
        <w:rPr>
          <w:bCs/>
          <w:lang w:eastAsia="ar-SA"/>
        </w:rPr>
        <w:t>.Х</w:t>
      </w:r>
      <w:proofErr w:type="gramEnd"/>
      <w:r w:rsidRPr="00E7508B">
        <w:rPr>
          <w:bCs/>
          <w:lang w:eastAsia="ar-SA"/>
        </w:rPr>
        <w:t xml:space="preserve">VIII в. князем Николаем Ивановичем Трубецким, названо по имени дочери князя - Варвары Николаевны Трубецкой (???-1836г), вышедшей замуж за Алексея Ильича Муханова. В 1851г. часть бывшего имения Трубецких, в т.ч. и </w:t>
      </w:r>
      <w:r w:rsidR="00F875B3" w:rsidRPr="00E7508B">
        <w:rPr>
          <w:bCs/>
          <w:lang w:eastAsia="ar-SA"/>
        </w:rPr>
        <w:t xml:space="preserve">с.Варваровка, </w:t>
      </w:r>
      <w:r w:rsidRPr="00E7508B">
        <w:rPr>
          <w:bCs/>
          <w:lang w:eastAsia="ar-SA"/>
        </w:rPr>
        <w:t>числилась за Гавриилом Гаврииловичем Сухановым. С 1882 г. фамилия Сухановых приобретает приставку – Подколзины. Сухановым-Подколзиным в нач</w:t>
      </w:r>
      <w:proofErr w:type="gramStart"/>
      <w:r w:rsidRPr="00E7508B">
        <w:rPr>
          <w:bCs/>
          <w:lang w:eastAsia="ar-SA"/>
        </w:rPr>
        <w:t>.Х</w:t>
      </w:r>
      <w:proofErr w:type="gramEnd"/>
      <w:r w:rsidRPr="00E7508B">
        <w:rPr>
          <w:bCs/>
          <w:lang w:eastAsia="ar-SA"/>
        </w:rPr>
        <w:t xml:space="preserve">Хв. принадлежали многочисленные хутора и усадьбы при р.Дон, Казинка и Гаврило, всего 9379 десятин земли.  </w:t>
      </w:r>
    </w:p>
    <w:p w:rsidR="00C32923" w:rsidRPr="00E7508B" w:rsidRDefault="00C32923" w:rsidP="00C32923">
      <w:pPr>
        <w:ind w:firstLine="567"/>
        <w:jc w:val="both"/>
        <w:rPr>
          <w:bCs/>
          <w:lang w:eastAsia="ar-SA"/>
        </w:rPr>
      </w:pPr>
      <w:r w:rsidRPr="00E7508B">
        <w:rPr>
          <w:bCs/>
          <w:lang w:eastAsia="ar-SA"/>
        </w:rPr>
        <w:t>В 1859 г. в селе Варваровке насчитывалось 113 дворов, численность населения составляла - 772</w:t>
      </w:r>
      <w:r w:rsidR="00F875B3" w:rsidRPr="00E7508B">
        <w:rPr>
          <w:bCs/>
          <w:lang w:eastAsia="ar-SA"/>
        </w:rPr>
        <w:t xml:space="preserve"> человека. К 1900 г. в селе, в </w:t>
      </w:r>
      <w:r w:rsidR="004D1B68" w:rsidRPr="00E7508B">
        <w:rPr>
          <w:bCs/>
          <w:lang w:eastAsia="ar-SA"/>
        </w:rPr>
        <w:t xml:space="preserve">119 дворах, проживало </w:t>
      </w:r>
      <w:r w:rsidRPr="00E7508B">
        <w:rPr>
          <w:bCs/>
          <w:lang w:eastAsia="ar-SA"/>
        </w:rPr>
        <w:t>922 человека. Были молельный дом, 3 общественных здания, 1 церковно-приходская школа, 15 ветреных мельниц, 1 винная лавка. В 2007г. Численность населения села Варваровка составляло 28 человек.</w:t>
      </w:r>
    </w:p>
    <w:p w:rsidR="00C32923" w:rsidRPr="00E7508B" w:rsidRDefault="00C32923" w:rsidP="00C32923">
      <w:pPr>
        <w:ind w:firstLine="567"/>
        <w:jc w:val="both"/>
        <w:rPr>
          <w:b/>
          <w:bCs/>
          <w:lang w:eastAsia="ar-SA"/>
        </w:rPr>
      </w:pPr>
      <w:r w:rsidRPr="00E7508B">
        <w:rPr>
          <w:b/>
          <w:bCs/>
          <w:lang w:eastAsia="ar-SA"/>
        </w:rPr>
        <w:t>Посёлок Шкурлат 3-й</w:t>
      </w:r>
    </w:p>
    <w:p w:rsidR="00C32923" w:rsidRPr="00E7508B" w:rsidRDefault="00C32923" w:rsidP="00C32923">
      <w:pPr>
        <w:ind w:firstLine="567"/>
        <w:jc w:val="both"/>
        <w:rPr>
          <w:bCs/>
          <w:lang w:eastAsia="ar-SA"/>
        </w:rPr>
      </w:pPr>
      <w:r w:rsidRPr="00E7508B">
        <w:rPr>
          <w:bCs/>
          <w:lang w:eastAsia="ar-SA"/>
        </w:rPr>
        <w:t>Посёлок Шкурлат 3-й расположен на востоке поселения, с востока от автодороги М-4 «Дон» и к югу от реки Гаврило.  Являлся владельческим хутором Б.А.Суханова-Подколзина, в 1900г. здесь проживало 94 человека. В 2007г. численность населения посёлка составляла 540 человек.</w:t>
      </w:r>
    </w:p>
    <w:p w:rsidR="00C32923" w:rsidRPr="00E7508B" w:rsidRDefault="00C32923" w:rsidP="002171B5">
      <w:pPr>
        <w:ind w:firstLine="567"/>
        <w:jc w:val="both"/>
        <w:rPr>
          <w:snapToGrid w:val="0"/>
          <w:lang w:val="en-US"/>
        </w:rPr>
      </w:pPr>
    </w:p>
    <w:p w:rsidR="009361C2" w:rsidRPr="00E7508B" w:rsidRDefault="009361C2" w:rsidP="009361C2">
      <w:pPr>
        <w:pStyle w:val="2"/>
      </w:pPr>
      <w:bookmarkStart w:id="6" w:name="_Toc129683166"/>
      <w:r w:rsidRPr="00E7508B">
        <w:rPr>
          <w:bCs/>
        </w:rPr>
        <w:t>Природно-ресурсный потенциал сельского поселения.</w:t>
      </w:r>
      <w:bookmarkEnd w:id="6"/>
    </w:p>
    <w:p w:rsidR="009361C2" w:rsidRPr="00E7508B" w:rsidRDefault="009361C2" w:rsidP="009361C2">
      <w:pPr>
        <w:ind w:firstLine="709"/>
        <w:jc w:val="both"/>
        <w:rPr>
          <w:b/>
        </w:rPr>
      </w:pPr>
    </w:p>
    <w:p w:rsidR="009361C2" w:rsidRPr="00E7508B" w:rsidRDefault="009361C2" w:rsidP="009361C2">
      <w:pPr>
        <w:ind w:firstLine="567"/>
        <w:jc w:val="both"/>
      </w:pPr>
      <w:r w:rsidRPr="00E7508B">
        <w:rPr>
          <w:b/>
        </w:rPr>
        <w:t>Климат</w:t>
      </w:r>
      <w:r w:rsidRPr="00E7508B">
        <w:t xml:space="preserve"> на территории Русско-Буйловского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9361C2" w:rsidRPr="00E7508B" w:rsidRDefault="009361C2" w:rsidP="009361C2">
      <w:pPr>
        <w:ind w:firstLine="567"/>
        <w:jc w:val="both"/>
      </w:pPr>
      <w:r w:rsidRPr="00E7508B">
        <w:t>Среднегодовая температура воздуха составляет +6,7</w:t>
      </w:r>
      <w:r w:rsidRPr="00E7508B">
        <w:t>С. Средние из абсолютных максимальных температур +36</w:t>
      </w:r>
      <w:r w:rsidRPr="00E7508B">
        <w:t>С, средние из абсолютных минимальных температур -28</w:t>
      </w:r>
      <w:r w:rsidRPr="00E7508B">
        <w:t xml:space="preserve"> С. </w:t>
      </w:r>
    </w:p>
    <w:p w:rsidR="009361C2" w:rsidRPr="00E7508B" w:rsidRDefault="009361C2" w:rsidP="009361C2">
      <w:pPr>
        <w:ind w:firstLine="567"/>
        <w:jc w:val="both"/>
      </w:pPr>
      <w:r w:rsidRPr="00E7508B">
        <w:t>Годовая сумма осадков составляет 596 мм. Территория относится к зоне недостаточного увлажнения, что обусловлено достаточно высокой испаряемостью в тёплый период.</w:t>
      </w:r>
    </w:p>
    <w:p w:rsidR="009361C2" w:rsidRPr="00E7508B" w:rsidRDefault="00F875B3" w:rsidP="009361C2">
      <w:pPr>
        <w:ind w:firstLine="567"/>
        <w:jc w:val="both"/>
      </w:pPr>
      <w:r w:rsidRPr="00E7508B">
        <w:t xml:space="preserve">Средняя скорость ветра </w:t>
      </w:r>
      <w:r w:rsidR="009361C2" w:rsidRPr="00E7508B">
        <w:t xml:space="preserve">3,8м/сек.  </w:t>
      </w:r>
    </w:p>
    <w:p w:rsidR="009361C2" w:rsidRPr="00E7508B" w:rsidRDefault="009361C2" w:rsidP="009361C2">
      <w:pPr>
        <w:ind w:firstLine="567"/>
        <w:jc w:val="both"/>
      </w:pPr>
      <w:r w:rsidRPr="00E7508B">
        <w:t>Суммы средних суточных температур за период активной вегетации растений колеблются в пределах 2600-2800°. Сумма осадков за этот период составляет 230-270мм, гидротермический коэффициент (ГТК) около 1.</w:t>
      </w:r>
    </w:p>
    <w:p w:rsidR="009361C2" w:rsidRPr="00E7508B" w:rsidRDefault="009361C2" w:rsidP="009361C2">
      <w:pPr>
        <w:ind w:firstLine="567"/>
        <w:jc w:val="both"/>
      </w:pPr>
      <w:r w:rsidRPr="00E7508B">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w:t>
      </w:r>
    </w:p>
    <w:p w:rsidR="009361C2" w:rsidRPr="00E7508B" w:rsidRDefault="009361C2" w:rsidP="009361C2">
      <w:pPr>
        <w:ind w:firstLine="567"/>
        <w:jc w:val="both"/>
      </w:pPr>
      <w:r w:rsidRPr="00E7508B">
        <w:t>Опасные метеорологические явления, приводящие к ЧС</w:t>
      </w:r>
      <w:r w:rsidR="0012222E" w:rsidRPr="00E7508B">
        <w:t>, и главным образом на дорогах,</w:t>
      </w:r>
      <w:r w:rsidRPr="00E7508B">
        <w:t xml:space="preserve"> – метели, ливневые дожди, град, шквал, гололёд. </w:t>
      </w:r>
    </w:p>
    <w:p w:rsidR="009361C2" w:rsidRPr="00E7508B" w:rsidRDefault="009361C2" w:rsidP="009361C2">
      <w:pPr>
        <w:ind w:firstLine="567"/>
        <w:jc w:val="both"/>
      </w:pPr>
      <w:r w:rsidRPr="00E7508B">
        <w:rPr>
          <w:b/>
        </w:rPr>
        <w:t xml:space="preserve">Геологическое строение. </w:t>
      </w:r>
      <w:r w:rsidRPr="00E7508B">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w:t>
      </w:r>
      <w:r w:rsidR="0012222E" w:rsidRPr="00E7508B">
        <w:t>рытые меловой системой, а также</w:t>
      </w:r>
      <w:r w:rsidRPr="00E7508B">
        <w:t xml:space="preserve">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Отложения верхнего мела на территории поселения обнажаются в бортах оврагов и в долине р. Дон. </w:t>
      </w:r>
    </w:p>
    <w:p w:rsidR="009361C2" w:rsidRPr="00E7508B" w:rsidRDefault="009361C2" w:rsidP="009361C2">
      <w:pPr>
        <w:ind w:firstLine="567"/>
        <w:jc w:val="both"/>
      </w:pPr>
      <w:r w:rsidRPr="00E7508B">
        <w:t>На территории поселения выявлен довольно обширный комплекс экзогенных геологических процессов: эрозионный, оползневой, карстовый, суффозионный, просадочный, заболачивание.</w:t>
      </w:r>
    </w:p>
    <w:p w:rsidR="009361C2" w:rsidRPr="00E7508B" w:rsidRDefault="009361C2" w:rsidP="009361C2">
      <w:pPr>
        <w:ind w:firstLine="567"/>
        <w:jc w:val="both"/>
      </w:pPr>
      <w:r w:rsidRPr="00E7508B">
        <w:t>Планировочная оценка территории – территория ограниченно благоприятна для строительства, в связи с развитием экзогенных геологических процессов.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w:t>
      </w:r>
    </w:p>
    <w:p w:rsidR="00C648B4" w:rsidRPr="00E7508B" w:rsidRDefault="00C648B4" w:rsidP="00C648B4">
      <w:pPr>
        <w:ind w:firstLine="567"/>
        <w:jc w:val="both"/>
        <w:rPr>
          <w:b/>
          <w:i/>
          <w:iCs/>
        </w:rPr>
      </w:pPr>
      <w:r w:rsidRPr="00E7508B">
        <w:rPr>
          <w:b/>
          <w:i/>
          <w:iCs/>
        </w:rPr>
        <w:t>Минерально-сырьевые ресурсы.</w:t>
      </w:r>
    </w:p>
    <w:p w:rsidR="00C648B4" w:rsidRPr="00E7508B" w:rsidRDefault="00C648B4" w:rsidP="00C648B4">
      <w:pPr>
        <w:ind w:firstLine="567"/>
        <w:jc w:val="both"/>
      </w:pPr>
      <w:r w:rsidRPr="00E7508B">
        <w:t>По данным материалов, находящихся на хранении в филиале по Воронежской области «Территориальный фонд информации по природным ресурсам и охране окружающей среды МПР России по Центральному федеральному округу», на территории поселения расположены Шкурлатовское месторождение гранита, месторождение строительных песко</w:t>
      </w:r>
      <w:r w:rsidR="0012222E" w:rsidRPr="00E7508B">
        <w:t xml:space="preserve">в участок «Александро-Донской» </w:t>
      </w:r>
      <w:r w:rsidRPr="00E7508B">
        <w:t>и Шкурлатовское месторождение подземных вод с утвержденными запасами.</w:t>
      </w:r>
    </w:p>
    <w:p w:rsidR="007A1337" w:rsidRPr="00E7508B" w:rsidRDefault="007A1337" w:rsidP="007A1337">
      <w:pPr>
        <w:pStyle w:val="aa"/>
        <w:keepNext/>
        <w:rPr>
          <w:rFonts w:cs="Times New Roman"/>
        </w:rPr>
      </w:pPr>
      <w:r w:rsidRPr="00E7508B">
        <w:rPr>
          <w:rFonts w:cs="Times New Roman"/>
        </w:rPr>
        <w:t xml:space="preserve">Таблица 1. </w:t>
      </w:r>
      <w:r w:rsidR="00122CA3" w:rsidRPr="00E7508B">
        <w:rPr>
          <w:rFonts w:cs="Times New Roman"/>
        </w:rPr>
        <w:fldChar w:fldCharType="begin"/>
      </w:r>
      <w:r w:rsidR="004D05C3" w:rsidRPr="00E7508B">
        <w:rPr>
          <w:rFonts w:cs="Times New Roman"/>
        </w:rPr>
        <w:instrText xml:space="preserve"> SEQ Таблица_1. \* ARABIC </w:instrText>
      </w:r>
      <w:r w:rsidR="00122CA3" w:rsidRPr="00E7508B">
        <w:rPr>
          <w:rFonts w:cs="Times New Roman"/>
        </w:rPr>
        <w:fldChar w:fldCharType="separate"/>
      </w:r>
      <w:r w:rsidR="00E73609" w:rsidRPr="00E7508B">
        <w:rPr>
          <w:rFonts w:cs="Times New Roman"/>
          <w:noProof/>
        </w:rPr>
        <w:t>2</w:t>
      </w:r>
      <w:r w:rsidR="00122CA3" w:rsidRPr="00E7508B">
        <w:rPr>
          <w:rFonts w:cs="Times New Roman"/>
          <w:noProof/>
        </w:rPr>
        <w:fldChar w:fldCharType="end"/>
      </w:r>
      <w:r w:rsidRPr="00E7508B">
        <w:rPr>
          <w:rFonts w:cs="Times New Roman"/>
        </w:rPr>
        <w:t xml:space="preserve"> Перечень месторождений полезных ископаемых</w:t>
      </w:r>
      <w:r w:rsidR="00547BC6" w:rsidRPr="00E7508B">
        <w:rPr>
          <w:rFonts w:cs="Times New Roman"/>
        </w:rPr>
        <w:t xml:space="preserve"> и подземных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1728"/>
        <w:gridCol w:w="1645"/>
        <w:gridCol w:w="1960"/>
        <w:gridCol w:w="2660"/>
        <w:gridCol w:w="2038"/>
      </w:tblGrid>
      <w:tr w:rsidR="00E7508B" w:rsidRPr="00E7508B" w:rsidTr="00610A8D">
        <w:trPr>
          <w:trHeight w:val="230"/>
        </w:trPr>
        <w:tc>
          <w:tcPr>
            <w:tcW w:w="861" w:type="pct"/>
            <w:shd w:val="clear" w:color="auto" w:fill="DAEEF3" w:themeFill="accent5" w:themeFillTint="33"/>
          </w:tcPr>
          <w:p w:rsidR="00BA7A15" w:rsidRPr="00E7508B" w:rsidRDefault="00BA7A15" w:rsidP="00006C36">
            <w:pPr>
              <w:snapToGrid w:val="0"/>
              <w:jc w:val="center"/>
              <w:rPr>
                <w:b/>
                <w:sz w:val="20"/>
                <w:szCs w:val="20"/>
              </w:rPr>
            </w:pPr>
            <w:r w:rsidRPr="00E7508B">
              <w:rPr>
                <w:b/>
                <w:sz w:val="20"/>
                <w:szCs w:val="20"/>
              </w:rPr>
              <w:t>Название</w:t>
            </w:r>
          </w:p>
          <w:p w:rsidR="00BA7A15" w:rsidRPr="00E7508B" w:rsidRDefault="00BA7A15" w:rsidP="00006C36">
            <w:pPr>
              <w:jc w:val="center"/>
              <w:rPr>
                <w:b/>
                <w:sz w:val="20"/>
                <w:szCs w:val="20"/>
              </w:rPr>
            </w:pPr>
            <w:r w:rsidRPr="00E7508B">
              <w:rPr>
                <w:b/>
                <w:sz w:val="20"/>
                <w:szCs w:val="20"/>
              </w:rPr>
              <w:t>полезного</w:t>
            </w:r>
          </w:p>
          <w:p w:rsidR="00BA7A15" w:rsidRPr="00E7508B" w:rsidRDefault="00BA7A15" w:rsidP="00006C36">
            <w:pPr>
              <w:jc w:val="center"/>
              <w:rPr>
                <w:b/>
                <w:sz w:val="20"/>
                <w:szCs w:val="20"/>
              </w:rPr>
            </w:pPr>
            <w:r w:rsidRPr="00E7508B">
              <w:rPr>
                <w:b/>
                <w:sz w:val="20"/>
                <w:szCs w:val="20"/>
              </w:rPr>
              <w:t>ископаемого</w:t>
            </w:r>
          </w:p>
        </w:tc>
        <w:tc>
          <w:tcPr>
            <w:tcW w:w="820" w:type="pct"/>
            <w:shd w:val="clear" w:color="auto" w:fill="DAEEF3" w:themeFill="accent5" w:themeFillTint="33"/>
          </w:tcPr>
          <w:p w:rsidR="00BA7A15" w:rsidRPr="00E7508B" w:rsidRDefault="00BA7A15" w:rsidP="00006C36">
            <w:pPr>
              <w:snapToGrid w:val="0"/>
              <w:jc w:val="center"/>
              <w:rPr>
                <w:b/>
                <w:sz w:val="20"/>
                <w:szCs w:val="20"/>
              </w:rPr>
            </w:pPr>
            <w:r w:rsidRPr="00E7508B">
              <w:rPr>
                <w:b/>
                <w:sz w:val="20"/>
                <w:szCs w:val="20"/>
              </w:rPr>
              <w:t>Месторождение (участок)</w:t>
            </w:r>
          </w:p>
        </w:tc>
        <w:tc>
          <w:tcPr>
            <w:tcW w:w="977" w:type="pct"/>
            <w:shd w:val="clear" w:color="auto" w:fill="DAEEF3" w:themeFill="accent5" w:themeFillTint="33"/>
          </w:tcPr>
          <w:p w:rsidR="00BA7A15" w:rsidRPr="00E7508B" w:rsidRDefault="00BA7A15" w:rsidP="00006C36">
            <w:pPr>
              <w:snapToGrid w:val="0"/>
              <w:jc w:val="center"/>
              <w:rPr>
                <w:b/>
                <w:sz w:val="20"/>
                <w:szCs w:val="20"/>
              </w:rPr>
            </w:pPr>
            <w:r w:rsidRPr="00E7508B">
              <w:rPr>
                <w:b/>
                <w:sz w:val="20"/>
                <w:szCs w:val="20"/>
              </w:rPr>
              <w:t>Местоположение</w:t>
            </w:r>
          </w:p>
        </w:tc>
        <w:tc>
          <w:tcPr>
            <w:tcW w:w="1326" w:type="pct"/>
            <w:shd w:val="clear" w:color="auto" w:fill="DAEEF3" w:themeFill="accent5" w:themeFillTint="33"/>
          </w:tcPr>
          <w:p w:rsidR="00BA7A15" w:rsidRPr="00E7508B" w:rsidRDefault="00BA7A15" w:rsidP="00006C36">
            <w:pPr>
              <w:snapToGrid w:val="0"/>
              <w:jc w:val="center"/>
              <w:rPr>
                <w:b/>
                <w:sz w:val="20"/>
                <w:szCs w:val="20"/>
              </w:rPr>
            </w:pPr>
            <w:r w:rsidRPr="00E7508B">
              <w:rPr>
                <w:b/>
                <w:sz w:val="20"/>
                <w:szCs w:val="20"/>
              </w:rPr>
              <w:t>Запасы (тыс. м., тыс. тонн)</w:t>
            </w:r>
          </w:p>
          <w:p w:rsidR="00BA7A15" w:rsidRPr="00E7508B" w:rsidRDefault="00BA7A15" w:rsidP="00006C36">
            <w:pPr>
              <w:jc w:val="center"/>
              <w:rPr>
                <w:b/>
                <w:sz w:val="20"/>
                <w:szCs w:val="20"/>
              </w:rPr>
            </w:pPr>
            <w:r w:rsidRPr="00E7508B">
              <w:rPr>
                <w:b/>
                <w:sz w:val="20"/>
                <w:szCs w:val="20"/>
              </w:rPr>
              <w:t>балансовые, утвержденные</w:t>
            </w:r>
          </w:p>
          <w:p w:rsidR="00BA7A15" w:rsidRPr="00E7508B" w:rsidRDefault="00BA7A15" w:rsidP="00006C36">
            <w:pPr>
              <w:jc w:val="center"/>
              <w:rPr>
                <w:b/>
                <w:sz w:val="20"/>
                <w:szCs w:val="20"/>
              </w:rPr>
            </w:pPr>
            <w:r w:rsidRPr="00E7508B">
              <w:rPr>
                <w:b/>
                <w:sz w:val="20"/>
                <w:szCs w:val="20"/>
              </w:rPr>
              <w:t>ТКЗ, ГКЗ, год/</w:t>
            </w:r>
          </w:p>
          <w:p w:rsidR="00BA7A15" w:rsidRPr="00E7508B" w:rsidRDefault="00BA7A15" w:rsidP="00006C36">
            <w:pPr>
              <w:jc w:val="center"/>
              <w:rPr>
                <w:b/>
                <w:sz w:val="20"/>
                <w:szCs w:val="20"/>
              </w:rPr>
            </w:pPr>
            <w:r w:rsidRPr="00E7508B">
              <w:rPr>
                <w:b/>
                <w:sz w:val="20"/>
                <w:szCs w:val="20"/>
              </w:rPr>
              <w:t>Остаток на 01.01.2008 г.</w:t>
            </w:r>
          </w:p>
        </w:tc>
        <w:tc>
          <w:tcPr>
            <w:tcW w:w="1016" w:type="pct"/>
            <w:shd w:val="clear" w:color="auto" w:fill="DAEEF3" w:themeFill="accent5" w:themeFillTint="33"/>
          </w:tcPr>
          <w:p w:rsidR="00BA7A15" w:rsidRPr="00E7508B" w:rsidRDefault="00BA7A15" w:rsidP="00006C36">
            <w:pPr>
              <w:snapToGrid w:val="0"/>
              <w:jc w:val="center"/>
              <w:rPr>
                <w:b/>
                <w:sz w:val="20"/>
                <w:szCs w:val="20"/>
              </w:rPr>
            </w:pPr>
            <w:r w:rsidRPr="00E7508B">
              <w:rPr>
                <w:b/>
                <w:sz w:val="20"/>
                <w:szCs w:val="20"/>
              </w:rPr>
              <w:t>Степень освоения</w:t>
            </w:r>
          </w:p>
        </w:tc>
      </w:tr>
      <w:tr w:rsidR="00E7508B" w:rsidRPr="00E7508B" w:rsidTr="00006C36">
        <w:trPr>
          <w:trHeight w:val="230"/>
        </w:trPr>
        <w:tc>
          <w:tcPr>
            <w:tcW w:w="5000" w:type="pct"/>
            <w:gridSpan w:val="5"/>
          </w:tcPr>
          <w:p w:rsidR="00BA7A15" w:rsidRPr="00E7508B" w:rsidRDefault="00BA7A15" w:rsidP="00006C36">
            <w:pPr>
              <w:snapToGrid w:val="0"/>
              <w:jc w:val="center"/>
              <w:rPr>
                <w:i/>
                <w:sz w:val="20"/>
                <w:szCs w:val="20"/>
              </w:rPr>
            </w:pPr>
            <w:r w:rsidRPr="00E7508B">
              <w:rPr>
                <w:i/>
                <w:sz w:val="20"/>
                <w:szCs w:val="20"/>
              </w:rPr>
              <w:t>Месторождения полезных ископаемых</w:t>
            </w:r>
          </w:p>
        </w:tc>
      </w:tr>
      <w:tr w:rsidR="00E7508B" w:rsidRPr="00E7508B" w:rsidTr="00610A8D">
        <w:trPr>
          <w:trHeight w:val="230"/>
        </w:trPr>
        <w:tc>
          <w:tcPr>
            <w:tcW w:w="861" w:type="pct"/>
          </w:tcPr>
          <w:p w:rsidR="00BA7A15" w:rsidRPr="00E7508B" w:rsidRDefault="00BA7A15" w:rsidP="00006C36">
            <w:pPr>
              <w:snapToGrid w:val="0"/>
              <w:jc w:val="center"/>
              <w:rPr>
                <w:sz w:val="20"/>
                <w:szCs w:val="20"/>
              </w:rPr>
            </w:pPr>
            <w:r w:rsidRPr="00E7508B">
              <w:rPr>
                <w:sz w:val="20"/>
                <w:szCs w:val="20"/>
              </w:rPr>
              <w:t>Гранит</w:t>
            </w:r>
          </w:p>
        </w:tc>
        <w:tc>
          <w:tcPr>
            <w:tcW w:w="820" w:type="pct"/>
          </w:tcPr>
          <w:p w:rsidR="00BA7A15" w:rsidRPr="00E7508B" w:rsidRDefault="00BA7A15" w:rsidP="00006C36">
            <w:pPr>
              <w:snapToGrid w:val="0"/>
              <w:jc w:val="center"/>
              <w:rPr>
                <w:sz w:val="20"/>
                <w:szCs w:val="20"/>
              </w:rPr>
            </w:pPr>
            <w:r w:rsidRPr="00E7508B">
              <w:rPr>
                <w:sz w:val="20"/>
                <w:szCs w:val="20"/>
              </w:rPr>
              <w:t xml:space="preserve">Шкурлатовское </w:t>
            </w:r>
          </w:p>
        </w:tc>
        <w:tc>
          <w:tcPr>
            <w:tcW w:w="977" w:type="pct"/>
          </w:tcPr>
          <w:p w:rsidR="00BA7A15" w:rsidRPr="00E7508B" w:rsidRDefault="00BA7A15" w:rsidP="00006C36">
            <w:pPr>
              <w:snapToGrid w:val="0"/>
              <w:jc w:val="center"/>
              <w:rPr>
                <w:sz w:val="20"/>
                <w:szCs w:val="20"/>
              </w:rPr>
            </w:pPr>
            <w:r w:rsidRPr="00E7508B">
              <w:rPr>
                <w:sz w:val="20"/>
                <w:szCs w:val="20"/>
              </w:rPr>
              <w:t>В 12 км к ЮВ от</w:t>
            </w:r>
          </w:p>
          <w:p w:rsidR="00BA7A15" w:rsidRPr="00E7508B" w:rsidRDefault="00BA7A15" w:rsidP="00006C36">
            <w:pPr>
              <w:jc w:val="center"/>
              <w:rPr>
                <w:sz w:val="20"/>
                <w:szCs w:val="20"/>
              </w:rPr>
            </w:pPr>
            <w:r w:rsidRPr="00E7508B">
              <w:rPr>
                <w:sz w:val="20"/>
                <w:szCs w:val="20"/>
              </w:rPr>
              <w:t>г. Павловска</w:t>
            </w:r>
          </w:p>
        </w:tc>
        <w:tc>
          <w:tcPr>
            <w:tcW w:w="1326" w:type="pct"/>
          </w:tcPr>
          <w:p w:rsidR="00BA7A15" w:rsidRPr="00E7508B" w:rsidRDefault="00BA7A15" w:rsidP="00006C36">
            <w:pPr>
              <w:snapToGrid w:val="0"/>
              <w:jc w:val="center"/>
              <w:rPr>
                <w:sz w:val="20"/>
                <w:szCs w:val="20"/>
              </w:rPr>
            </w:pPr>
            <w:r w:rsidRPr="00E7508B">
              <w:rPr>
                <w:sz w:val="20"/>
                <w:szCs w:val="20"/>
              </w:rPr>
              <w:t>А+В+С-470321/392148</w:t>
            </w:r>
          </w:p>
          <w:p w:rsidR="00BA7A15" w:rsidRPr="00E7508B" w:rsidRDefault="00BA7A15" w:rsidP="00006C36">
            <w:pPr>
              <w:jc w:val="center"/>
              <w:rPr>
                <w:sz w:val="20"/>
                <w:szCs w:val="20"/>
              </w:rPr>
            </w:pPr>
            <w:r w:rsidRPr="00E7508B">
              <w:rPr>
                <w:sz w:val="20"/>
                <w:szCs w:val="20"/>
              </w:rPr>
              <w:t>С</w:t>
            </w:r>
            <w:r w:rsidRPr="00E7508B">
              <w:rPr>
                <w:position w:val="-3"/>
                <w:sz w:val="20"/>
                <w:szCs w:val="20"/>
              </w:rPr>
              <w:t>2</w:t>
            </w:r>
            <w:r w:rsidRPr="00E7508B">
              <w:rPr>
                <w:sz w:val="20"/>
                <w:szCs w:val="20"/>
              </w:rPr>
              <w:t>-143149</w:t>
            </w:r>
          </w:p>
          <w:p w:rsidR="00BA7A15" w:rsidRPr="00E7508B" w:rsidRDefault="00BA7A15" w:rsidP="00610A8D">
            <w:pPr>
              <w:jc w:val="center"/>
              <w:rPr>
                <w:sz w:val="20"/>
                <w:szCs w:val="20"/>
              </w:rPr>
            </w:pPr>
            <w:r w:rsidRPr="00E7508B">
              <w:rPr>
                <w:sz w:val="20"/>
                <w:szCs w:val="20"/>
              </w:rPr>
              <w:t>ГКЗ пр. 10137 от 07.03.1987</w:t>
            </w:r>
          </w:p>
        </w:tc>
        <w:tc>
          <w:tcPr>
            <w:tcW w:w="1016" w:type="pct"/>
          </w:tcPr>
          <w:p w:rsidR="00BA7A15" w:rsidRPr="00E7508B" w:rsidRDefault="00BA7A15" w:rsidP="00006C36">
            <w:pPr>
              <w:snapToGrid w:val="0"/>
              <w:jc w:val="center"/>
              <w:rPr>
                <w:sz w:val="20"/>
                <w:szCs w:val="20"/>
              </w:rPr>
            </w:pPr>
            <w:r w:rsidRPr="00E7508B">
              <w:rPr>
                <w:sz w:val="20"/>
                <w:szCs w:val="20"/>
              </w:rPr>
              <w:t>Разрабатывается</w:t>
            </w:r>
          </w:p>
          <w:p w:rsidR="00BA7A15" w:rsidRPr="00E7508B" w:rsidRDefault="00BA7A15" w:rsidP="00006C36">
            <w:pPr>
              <w:jc w:val="center"/>
              <w:rPr>
                <w:sz w:val="20"/>
                <w:szCs w:val="20"/>
              </w:rPr>
            </w:pPr>
            <w:r w:rsidRPr="00E7508B">
              <w:rPr>
                <w:sz w:val="20"/>
                <w:szCs w:val="20"/>
              </w:rPr>
              <w:t>ОАО «Павловск Неруд»</w:t>
            </w:r>
          </w:p>
        </w:tc>
      </w:tr>
      <w:tr w:rsidR="00E7508B" w:rsidRPr="00E7508B" w:rsidTr="00610A8D">
        <w:trPr>
          <w:trHeight w:val="230"/>
        </w:trPr>
        <w:tc>
          <w:tcPr>
            <w:tcW w:w="861" w:type="pct"/>
          </w:tcPr>
          <w:p w:rsidR="00BA7A15" w:rsidRPr="00E7508B" w:rsidRDefault="00BA7A15" w:rsidP="00006C36">
            <w:pPr>
              <w:pStyle w:val="ad"/>
              <w:jc w:val="center"/>
              <w:rPr>
                <w:sz w:val="20"/>
                <w:szCs w:val="20"/>
              </w:rPr>
            </w:pPr>
            <w:r w:rsidRPr="00E7508B">
              <w:rPr>
                <w:sz w:val="20"/>
                <w:szCs w:val="20"/>
              </w:rPr>
              <w:t>Строительные пески</w:t>
            </w:r>
          </w:p>
        </w:tc>
        <w:tc>
          <w:tcPr>
            <w:tcW w:w="820" w:type="pct"/>
          </w:tcPr>
          <w:p w:rsidR="00BA7A15" w:rsidRPr="00E7508B" w:rsidRDefault="00BA7A15" w:rsidP="00006C36">
            <w:pPr>
              <w:pStyle w:val="ad"/>
              <w:jc w:val="center"/>
              <w:rPr>
                <w:sz w:val="20"/>
                <w:szCs w:val="20"/>
              </w:rPr>
            </w:pPr>
            <w:r w:rsidRPr="00E7508B">
              <w:rPr>
                <w:sz w:val="20"/>
                <w:szCs w:val="20"/>
              </w:rPr>
              <w:t>Участок «Александро-Донской»</w:t>
            </w:r>
          </w:p>
        </w:tc>
        <w:tc>
          <w:tcPr>
            <w:tcW w:w="977" w:type="pct"/>
            <w:vMerge w:val="restart"/>
          </w:tcPr>
          <w:p w:rsidR="00BA7A15" w:rsidRPr="00E7508B" w:rsidRDefault="00BA7A15" w:rsidP="00006C36">
            <w:pPr>
              <w:pStyle w:val="ad"/>
              <w:jc w:val="center"/>
              <w:rPr>
                <w:sz w:val="20"/>
                <w:szCs w:val="20"/>
              </w:rPr>
            </w:pPr>
            <w:r w:rsidRPr="00E7508B">
              <w:rPr>
                <w:sz w:val="20"/>
                <w:szCs w:val="20"/>
              </w:rPr>
              <w:t xml:space="preserve">В 2,5 км СЗ окр. с. Александровка-Донская и в 6 км от </w:t>
            </w:r>
          </w:p>
          <w:p w:rsidR="00BA7A15" w:rsidRPr="00E7508B" w:rsidRDefault="00BA7A15" w:rsidP="00006C36">
            <w:pPr>
              <w:pStyle w:val="ad"/>
              <w:jc w:val="center"/>
              <w:rPr>
                <w:sz w:val="20"/>
                <w:szCs w:val="20"/>
              </w:rPr>
            </w:pPr>
            <w:r w:rsidRPr="00E7508B">
              <w:rPr>
                <w:sz w:val="20"/>
                <w:szCs w:val="20"/>
              </w:rPr>
              <w:t>г. Павловск, состоит из 2-х площадей, разделенных а/д Павловск-Россошь</w:t>
            </w:r>
          </w:p>
        </w:tc>
        <w:tc>
          <w:tcPr>
            <w:tcW w:w="1326" w:type="pct"/>
            <w:vMerge w:val="restart"/>
          </w:tcPr>
          <w:p w:rsidR="00BA7A15" w:rsidRPr="00E7508B" w:rsidRDefault="00BA7A15" w:rsidP="00006C36">
            <w:pPr>
              <w:pStyle w:val="ad"/>
              <w:jc w:val="center"/>
            </w:pPr>
            <w:r w:rsidRPr="00E7508B">
              <w:rPr>
                <w:sz w:val="20"/>
                <w:szCs w:val="20"/>
              </w:rPr>
              <w:t>С1-4229</w:t>
            </w:r>
          </w:p>
          <w:p w:rsidR="00BA7A15" w:rsidRPr="00E7508B" w:rsidRDefault="00BA7A15" w:rsidP="00006C36">
            <w:pPr>
              <w:pStyle w:val="ad"/>
              <w:jc w:val="center"/>
              <w:rPr>
                <w:sz w:val="20"/>
                <w:szCs w:val="20"/>
              </w:rPr>
            </w:pPr>
            <w:r w:rsidRPr="00E7508B">
              <w:rPr>
                <w:sz w:val="20"/>
                <w:szCs w:val="20"/>
              </w:rPr>
              <w:t>ЭК ГЭЗ №29 от 18.02.2010</w:t>
            </w:r>
          </w:p>
        </w:tc>
        <w:tc>
          <w:tcPr>
            <w:tcW w:w="1016" w:type="pct"/>
          </w:tcPr>
          <w:p w:rsidR="00BA7A15" w:rsidRPr="00E7508B" w:rsidRDefault="00BA7A15" w:rsidP="00006C36">
            <w:pPr>
              <w:pStyle w:val="ad"/>
              <w:jc w:val="center"/>
              <w:rPr>
                <w:sz w:val="20"/>
                <w:szCs w:val="20"/>
              </w:rPr>
            </w:pPr>
            <w:r w:rsidRPr="00E7508B">
              <w:rPr>
                <w:sz w:val="20"/>
                <w:szCs w:val="20"/>
              </w:rPr>
              <w:t>Разрабатывается ОАО «ПМК №18 «Водстрой»</w:t>
            </w:r>
          </w:p>
        </w:tc>
      </w:tr>
      <w:tr w:rsidR="00E7508B" w:rsidRPr="00E7508B" w:rsidTr="00610A8D">
        <w:trPr>
          <w:trHeight w:val="230"/>
        </w:trPr>
        <w:tc>
          <w:tcPr>
            <w:tcW w:w="861" w:type="pct"/>
          </w:tcPr>
          <w:p w:rsidR="00BA7A15" w:rsidRPr="00E7508B" w:rsidRDefault="00BA7A15" w:rsidP="00006C36">
            <w:pPr>
              <w:pStyle w:val="ad"/>
              <w:jc w:val="center"/>
              <w:rPr>
                <w:sz w:val="20"/>
                <w:szCs w:val="20"/>
              </w:rPr>
            </w:pPr>
            <w:r w:rsidRPr="00E7508B">
              <w:rPr>
                <w:sz w:val="20"/>
                <w:szCs w:val="20"/>
              </w:rPr>
              <w:t>Дорожно-строительные пески</w:t>
            </w:r>
          </w:p>
        </w:tc>
        <w:tc>
          <w:tcPr>
            <w:tcW w:w="820" w:type="pct"/>
          </w:tcPr>
          <w:p w:rsidR="00BA7A15" w:rsidRPr="00E7508B" w:rsidRDefault="00BA7A15" w:rsidP="00006C36">
            <w:pPr>
              <w:pStyle w:val="ad"/>
              <w:jc w:val="center"/>
              <w:rPr>
                <w:sz w:val="20"/>
                <w:szCs w:val="20"/>
              </w:rPr>
            </w:pPr>
            <w:r w:rsidRPr="00E7508B">
              <w:rPr>
                <w:sz w:val="20"/>
                <w:szCs w:val="20"/>
              </w:rPr>
              <w:t>Участок «Русская Буйловка»</w:t>
            </w:r>
          </w:p>
        </w:tc>
        <w:tc>
          <w:tcPr>
            <w:tcW w:w="977" w:type="pct"/>
            <w:vMerge/>
          </w:tcPr>
          <w:p w:rsidR="00BA7A15" w:rsidRPr="00E7508B" w:rsidRDefault="00BA7A15" w:rsidP="00006C36">
            <w:pPr>
              <w:pStyle w:val="ad"/>
              <w:jc w:val="center"/>
              <w:rPr>
                <w:sz w:val="20"/>
                <w:szCs w:val="20"/>
              </w:rPr>
            </w:pPr>
          </w:p>
        </w:tc>
        <w:tc>
          <w:tcPr>
            <w:tcW w:w="1326" w:type="pct"/>
            <w:vMerge/>
          </w:tcPr>
          <w:p w:rsidR="00BA7A15" w:rsidRPr="00E7508B" w:rsidRDefault="00BA7A15" w:rsidP="00006C36">
            <w:pPr>
              <w:pStyle w:val="ad"/>
              <w:jc w:val="center"/>
              <w:rPr>
                <w:sz w:val="20"/>
                <w:szCs w:val="20"/>
              </w:rPr>
            </w:pPr>
          </w:p>
        </w:tc>
        <w:tc>
          <w:tcPr>
            <w:tcW w:w="1016" w:type="pct"/>
          </w:tcPr>
          <w:p w:rsidR="00BA7A15" w:rsidRPr="00E7508B" w:rsidRDefault="00BA7A15" w:rsidP="00006C36">
            <w:pPr>
              <w:pStyle w:val="ad"/>
              <w:jc w:val="center"/>
              <w:rPr>
                <w:sz w:val="20"/>
                <w:szCs w:val="20"/>
              </w:rPr>
            </w:pPr>
            <w:r w:rsidRPr="00E7508B">
              <w:rPr>
                <w:sz w:val="20"/>
                <w:szCs w:val="20"/>
              </w:rPr>
              <w:t>Разрабатывается ООО «МОСТСТРОЙ»</w:t>
            </w:r>
          </w:p>
        </w:tc>
      </w:tr>
      <w:tr w:rsidR="00E7508B" w:rsidRPr="00E7508B" w:rsidTr="00006C36">
        <w:trPr>
          <w:trHeight w:val="230"/>
        </w:trPr>
        <w:tc>
          <w:tcPr>
            <w:tcW w:w="5000" w:type="pct"/>
            <w:gridSpan w:val="5"/>
          </w:tcPr>
          <w:p w:rsidR="00BA7A15" w:rsidRPr="00E7508B" w:rsidRDefault="00BA7A15" w:rsidP="00006C36">
            <w:pPr>
              <w:pStyle w:val="ad"/>
              <w:jc w:val="center"/>
              <w:rPr>
                <w:sz w:val="20"/>
                <w:szCs w:val="20"/>
                <w:highlight w:val="yellow"/>
              </w:rPr>
            </w:pPr>
            <w:r w:rsidRPr="00E7508B">
              <w:rPr>
                <w:i/>
                <w:iCs/>
                <w:sz w:val="20"/>
                <w:szCs w:val="20"/>
              </w:rPr>
              <w:t>Месторождения подземных вод</w:t>
            </w:r>
          </w:p>
        </w:tc>
      </w:tr>
      <w:tr w:rsidR="00BA7A15" w:rsidRPr="00E7508B" w:rsidTr="00610A8D">
        <w:trPr>
          <w:trHeight w:val="230"/>
        </w:trPr>
        <w:tc>
          <w:tcPr>
            <w:tcW w:w="861" w:type="pct"/>
          </w:tcPr>
          <w:p w:rsidR="00BA7A15" w:rsidRPr="00E7508B" w:rsidRDefault="00BA7A15" w:rsidP="00006C36">
            <w:pPr>
              <w:snapToGrid w:val="0"/>
              <w:jc w:val="center"/>
              <w:rPr>
                <w:sz w:val="20"/>
                <w:szCs w:val="20"/>
              </w:rPr>
            </w:pPr>
            <w:r w:rsidRPr="00E7508B">
              <w:rPr>
                <w:sz w:val="20"/>
                <w:szCs w:val="20"/>
              </w:rPr>
              <w:t xml:space="preserve">Подземные воды </w:t>
            </w:r>
          </w:p>
          <w:p w:rsidR="00BA7A15" w:rsidRPr="00E7508B" w:rsidRDefault="00BA7A15" w:rsidP="00006C36">
            <w:pPr>
              <w:snapToGrid w:val="0"/>
              <w:jc w:val="center"/>
              <w:rPr>
                <w:sz w:val="20"/>
                <w:szCs w:val="20"/>
              </w:rPr>
            </w:pPr>
            <w:r w:rsidRPr="00E7508B">
              <w:rPr>
                <w:sz w:val="20"/>
                <w:szCs w:val="20"/>
              </w:rPr>
              <w:t>(дренажные)</w:t>
            </w:r>
          </w:p>
        </w:tc>
        <w:tc>
          <w:tcPr>
            <w:tcW w:w="820" w:type="pct"/>
          </w:tcPr>
          <w:p w:rsidR="00BA7A15" w:rsidRPr="00E7508B" w:rsidRDefault="00BA7A15" w:rsidP="00006C36">
            <w:pPr>
              <w:snapToGrid w:val="0"/>
              <w:jc w:val="center"/>
              <w:rPr>
                <w:sz w:val="20"/>
                <w:szCs w:val="20"/>
              </w:rPr>
            </w:pPr>
            <w:r w:rsidRPr="00E7508B">
              <w:rPr>
                <w:sz w:val="20"/>
                <w:szCs w:val="20"/>
              </w:rPr>
              <w:t>Шкурлатовское</w:t>
            </w:r>
          </w:p>
        </w:tc>
        <w:tc>
          <w:tcPr>
            <w:tcW w:w="977" w:type="pct"/>
          </w:tcPr>
          <w:p w:rsidR="00BA7A15" w:rsidRPr="00E7508B" w:rsidRDefault="00BA7A15" w:rsidP="00006C36">
            <w:pPr>
              <w:snapToGrid w:val="0"/>
              <w:jc w:val="center"/>
              <w:rPr>
                <w:sz w:val="20"/>
                <w:szCs w:val="20"/>
              </w:rPr>
            </w:pPr>
            <w:r w:rsidRPr="00E7508B">
              <w:rPr>
                <w:sz w:val="20"/>
                <w:szCs w:val="20"/>
              </w:rPr>
              <w:t xml:space="preserve">В 8км к ЮВ от </w:t>
            </w:r>
          </w:p>
          <w:p w:rsidR="00BA7A15" w:rsidRPr="00E7508B" w:rsidRDefault="00BA7A15" w:rsidP="00006C36">
            <w:pPr>
              <w:snapToGrid w:val="0"/>
              <w:jc w:val="center"/>
              <w:rPr>
                <w:sz w:val="20"/>
                <w:szCs w:val="20"/>
              </w:rPr>
            </w:pPr>
            <w:r w:rsidRPr="00E7508B">
              <w:rPr>
                <w:sz w:val="20"/>
                <w:szCs w:val="20"/>
              </w:rPr>
              <w:t>г. Павловск</w:t>
            </w:r>
          </w:p>
        </w:tc>
        <w:tc>
          <w:tcPr>
            <w:tcW w:w="1326" w:type="pct"/>
          </w:tcPr>
          <w:p w:rsidR="00BA7A15" w:rsidRPr="00E7508B" w:rsidRDefault="00BA7A15" w:rsidP="00006C36">
            <w:pPr>
              <w:snapToGrid w:val="0"/>
              <w:jc w:val="center"/>
              <w:rPr>
                <w:sz w:val="20"/>
                <w:szCs w:val="20"/>
              </w:rPr>
            </w:pPr>
            <w:r w:rsidRPr="00E7508B">
              <w:rPr>
                <w:sz w:val="20"/>
                <w:szCs w:val="20"/>
              </w:rPr>
              <w:t>В-27,300 тыс. м</w:t>
            </w:r>
            <w:r w:rsidRPr="00E7508B">
              <w:rPr>
                <w:rFonts w:ascii="Swis721 LtCn BT" w:hAnsi="Swis721 LtCn BT"/>
                <w:sz w:val="20"/>
                <w:szCs w:val="20"/>
              </w:rPr>
              <w:t>³</w:t>
            </w:r>
            <w:r w:rsidRPr="00E7508B">
              <w:rPr>
                <w:sz w:val="20"/>
                <w:szCs w:val="20"/>
              </w:rPr>
              <w:t>/сут.</w:t>
            </w:r>
          </w:p>
          <w:p w:rsidR="00BA7A15" w:rsidRPr="00E7508B" w:rsidRDefault="00BA7A15" w:rsidP="00006C36">
            <w:pPr>
              <w:snapToGrid w:val="0"/>
              <w:jc w:val="center"/>
              <w:rPr>
                <w:sz w:val="20"/>
                <w:szCs w:val="20"/>
              </w:rPr>
            </w:pPr>
            <w:r w:rsidRPr="00E7508B">
              <w:rPr>
                <w:sz w:val="20"/>
                <w:szCs w:val="20"/>
              </w:rPr>
              <w:t>ГКЗ СССР пр. 10362</w:t>
            </w:r>
          </w:p>
          <w:p w:rsidR="00BA7A15" w:rsidRPr="00E7508B" w:rsidRDefault="00BA7A15" w:rsidP="00006C36">
            <w:pPr>
              <w:snapToGrid w:val="0"/>
              <w:jc w:val="center"/>
              <w:rPr>
                <w:sz w:val="20"/>
                <w:szCs w:val="20"/>
              </w:rPr>
            </w:pPr>
            <w:r w:rsidRPr="00E7508B">
              <w:rPr>
                <w:sz w:val="20"/>
                <w:szCs w:val="20"/>
              </w:rPr>
              <w:t>от 24.02.1988 г.</w:t>
            </w:r>
          </w:p>
        </w:tc>
        <w:tc>
          <w:tcPr>
            <w:tcW w:w="1016" w:type="pct"/>
          </w:tcPr>
          <w:p w:rsidR="00BA7A15" w:rsidRPr="00E7508B" w:rsidRDefault="00BA7A15" w:rsidP="00006C36">
            <w:pPr>
              <w:snapToGrid w:val="0"/>
              <w:jc w:val="center"/>
              <w:rPr>
                <w:sz w:val="20"/>
                <w:szCs w:val="20"/>
              </w:rPr>
            </w:pPr>
            <w:r w:rsidRPr="00E7508B">
              <w:rPr>
                <w:sz w:val="20"/>
                <w:szCs w:val="20"/>
              </w:rPr>
              <w:t>Месторождение не эксплуатируется</w:t>
            </w:r>
          </w:p>
        </w:tc>
      </w:tr>
    </w:tbl>
    <w:p w:rsidR="00610A8D" w:rsidRPr="00E7508B" w:rsidRDefault="00610A8D" w:rsidP="009361C2">
      <w:pPr>
        <w:ind w:firstLine="720"/>
        <w:jc w:val="both"/>
      </w:pPr>
    </w:p>
    <w:p w:rsidR="009361C2" w:rsidRPr="00E7508B" w:rsidRDefault="009361C2" w:rsidP="009361C2">
      <w:pPr>
        <w:ind w:firstLine="720"/>
        <w:jc w:val="both"/>
      </w:pPr>
      <w:r w:rsidRPr="00E7508B">
        <w:t>Шкурлатовское месторождение пригодно для разработки мела. Мел залегает во вскрыше гранитного массива. Сырье пригодно для производства строительной извести и минеральной подкормки.</w:t>
      </w:r>
    </w:p>
    <w:p w:rsidR="009361C2" w:rsidRPr="00E7508B" w:rsidRDefault="009361C2" w:rsidP="009361C2">
      <w:pPr>
        <w:ind w:firstLine="709"/>
        <w:rPr>
          <w:b/>
        </w:rPr>
      </w:pPr>
    </w:p>
    <w:p w:rsidR="009361C2" w:rsidRPr="00E7508B" w:rsidRDefault="009361C2" w:rsidP="009361C2">
      <w:pPr>
        <w:tabs>
          <w:tab w:val="left" w:pos="1560"/>
        </w:tabs>
        <w:ind w:firstLine="567"/>
        <w:rPr>
          <w:b/>
        </w:rPr>
      </w:pPr>
      <w:r w:rsidRPr="00E7508B">
        <w:rPr>
          <w:b/>
        </w:rPr>
        <w:t>Водные ресурсы</w:t>
      </w:r>
    </w:p>
    <w:p w:rsidR="009361C2" w:rsidRPr="00E7508B" w:rsidRDefault="009361C2" w:rsidP="009361C2">
      <w:pPr>
        <w:tabs>
          <w:tab w:val="left" w:pos="1560"/>
        </w:tabs>
        <w:ind w:firstLine="567"/>
        <w:rPr>
          <w:b/>
          <w:bCs/>
          <w:i/>
          <w:iCs/>
        </w:rPr>
      </w:pPr>
      <w:r w:rsidRPr="00E7508B">
        <w:rPr>
          <w:b/>
          <w:bCs/>
          <w:i/>
          <w:iCs/>
        </w:rPr>
        <w:t>Подземные воды</w:t>
      </w:r>
    </w:p>
    <w:p w:rsidR="009361C2" w:rsidRPr="00E7508B" w:rsidRDefault="009361C2" w:rsidP="009361C2">
      <w:pPr>
        <w:tabs>
          <w:tab w:val="left" w:pos="1560"/>
        </w:tabs>
        <w:ind w:firstLine="567"/>
        <w:jc w:val="both"/>
      </w:pPr>
      <w:r w:rsidRPr="00E7508B">
        <w:t>Территория располагается в зоне Приволжско-Хоперского гидрогеологического бассейна.</w:t>
      </w:r>
    </w:p>
    <w:p w:rsidR="009361C2" w:rsidRPr="00E7508B" w:rsidRDefault="009361C2" w:rsidP="009361C2">
      <w:pPr>
        <w:tabs>
          <w:tab w:val="left" w:pos="1560"/>
        </w:tabs>
        <w:ind w:firstLine="567"/>
        <w:jc w:val="both"/>
        <w:rPr>
          <w:bCs/>
        </w:rPr>
      </w:pPr>
      <w:r w:rsidRPr="00E7508B">
        <w:rPr>
          <w:bCs/>
        </w:rPr>
        <w:t>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9361C2" w:rsidRPr="00E7508B" w:rsidRDefault="009361C2" w:rsidP="009361C2">
      <w:pPr>
        <w:tabs>
          <w:tab w:val="left" w:pos="1560"/>
        </w:tabs>
        <w:ind w:firstLine="567"/>
        <w:jc w:val="both"/>
        <w:rPr>
          <w:bCs/>
        </w:rPr>
      </w:pPr>
      <w:proofErr w:type="gramStart"/>
      <w:r w:rsidRPr="00E7508B">
        <w:rPr>
          <w:bCs/>
        </w:rPr>
        <w:t>Основным водоносным комплексом, широко используемым для целей водоснабжения является</w:t>
      </w:r>
      <w:proofErr w:type="gramEnd"/>
      <w:r w:rsidRPr="00E7508B">
        <w:rPr>
          <w:bCs/>
        </w:rPr>
        <w:t xml:space="preserve"> </w:t>
      </w:r>
      <w:r w:rsidRPr="00E7508B">
        <w:t>неоген-четвертичный комплекс</w:t>
      </w:r>
      <w:r w:rsidRPr="00E7508B">
        <w:rPr>
          <w:bCs/>
        </w:rPr>
        <w:t>.</w:t>
      </w:r>
    </w:p>
    <w:p w:rsidR="009361C2" w:rsidRPr="00E7508B" w:rsidRDefault="009361C2" w:rsidP="009361C2">
      <w:pPr>
        <w:tabs>
          <w:tab w:val="left" w:pos="1560"/>
        </w:tabs>
        <w:ind w:firstLine="567"/>
        <w:jc w:val="both"/>
      </w:pPr>
      <w:r w:rsidRPr="00E7508B">
        <w:rPr>
          <w:u w:val="single"/>
        </w:rPr>
        <w:t>Неоген-четвертичный водоносный комплекс</w:t>
      </w:r>
      <w:r w:rsidRPr="00E7508B">
        <w:t>,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гидрокарбонатно-натриево-кальциевые.</w:t>
      </w:r>
    </w:p>
    <w:p w:rsidR="009361C2" w:rsidRPr="00E7508B" w:rsidRDefault="009361C2" w:rsidP="009361C2">
      <w:pPr>
        <w:tabs>
          <w:tab w:val="left" w:pos="1560"/>
        </w:tabs>
        <w:ind w:firstLine="567"/>
        <w:jc w:val="both"/>
        <w:rPr>
          <w:b/>
          <w:bCs/>
          <w:i/>
          <w:iCs/>
        </w:rPr>
      </w:pPr>
      <w:r w:rsidRPr="00E7508B">
        <w:rPr>
          <w:b/>
          <w:bCs/>
          <w:i/>
          <w:iCs/>
        </w:rPr>
        <w:t>Естественная защищенность грунтовых вод от загрязнения</w:t>
      </w:r>
    </w:p>
    <w:p w:rsidR="009361C2" w:rsidRPr="00E7508B" w:rsidRDefault="009361C2" w:rsidP="009361C2">
      <w:pPr>
        <w:tabs>
          <w:tab w:val="left" w:pos="1560"/>
        </w:tabs>
        <w:ind w:firstLine="567"/>
        <w:jc w:val="both"/>
        <w:rPr>
          <w:bCs/>
        </w:rPr>
      </w:pPr>
      <w:r w:rsidRPr="00E7508B">
        <w:rPr>
          <w:bCs/>
        </w:rPr>
        <w:t>Грунтовые воды неоген-четвертичного водоносного комплекса характеризуются разнообразными условиями защищенности от инфильтрации загрязненных вод, диапазон ее изменения находится в пределах I – IX категорий. Самая низкая категория защищенности (I – II) отмечается в пределах поймы и надпойменных террас. Площади с III – V категориями защищенности прослеживаются непрерывными полосами вдоль склонов водоразделов, повторяя рисунок речных долин. На участках, совпадающих с вершинами водоразделов, защищенность грунтовых вод выше – VI – IX категории.</w:t>
      </w:r>
    </w:p>
    <w:p w:rsidR="009361C2" w:rsidRPr="00E7508B" w:rsidRDefault="009361C2" w:rsidP="009361C2">
      <w:pPr>
        <w:tabs>
          <w:tab w:val="left" w:pos="1560"/>
        </w:tabs>
        <w:ind w:firstLine="567"/>
        <w:jc w:val="both"/>
        <w:rPr>
          <w:b/>
          <w:bCs/>
          <w:i/>
          <w:iCs/>
        </w:rPr>
      </w:pPr>
      <w:r w:rsidRPr="00E7508B">
        <w:rPr>
          <w:b/>
          <w:bCs/>
          <w:i/>
          <w:iCs/>
        </w:rPr>
        <w:t>Использование подземных вод</w:t>
      </w:r>
    </w:p>
    <w:p w:rsidR="009361C2" w:rsidRPr="00E7508B" w:rsidRDefault="009361C2" w:rsidP="009361C2">
      <w:pPr>
        <w:tabs>
          <w:tab w:val="left" w:pos="1560"/>
        </w:tabs>
        <w:ind w:firstLine="567"/>
        <w:jc w:val="both"/>
        <w:rPr>
          <w:bCs/>
        </w:rPr>
      </w:pPr>
      <w:r w:rsidRPr="00E7508B">
        <w:rPr>
          <w:bCs/>
        </w:rPr>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w:t>
      </w:r>
    </w:p>
    <w:p w:rsidR="009361C2" w:rsidRPr="00E7508B" w:rsidRDefault="009361C2" w:rsidP="009361C2">
      <w:pPr>
        <w:tabs>
          <w:tab w:val="left" w:pos="1560"/>
        </w:tabs>
        <w:ind w:firstLine="567"/>
        <w:jc w:val="both"/>
      </w:pPr>
      <w:r w:rsidRPr="00E7508B">
        <w:rPr>
          <w:bCs/>
        </w:rPr>
        <w:t>Подземные воды эксплуатируются буровыми скважинами, колодцами. Отпуск воды за год всем потребителям составил — 0,22 млн</w:t>
      </w:r>
      <w:r w:rsidRPr="00E7508B">
        <w:t>.м</w:t>
      </w:r>
      <w:r w:rsidRPr="00E7508B">
        <w:rPr>
          <w:vertAlign w:val="superscript"/>
        </w:rPr>
        <w:t>3</w:t>
      </w:r>
      <w:r w:rsidRPr="00E7508B">
        <w:t xml:space="preserve">. Отпуск воды населению на коммунально-бытовые нужды — </w:t>
      </w:r>
      <w:r w:rsidRPr="00E7508B">
        <w:rPr>
          <w:bCs/>
        </w:rPr>
        <w:t>0,17 млн.м</w:t>
      </w:r>
      <w:r w:rsidRPr="00E7508B">
        <w:rPr>
          <w:bCs/>
          <w:vertAlign w:val="superscript"/>
        </w:rPr>
        <w:t>3</w:t>
      </w:r>
      <w:r w:rsidRPr="00E7508B">
        <w:rPr>
          <w:bCs/>
        </w:rPr>
        <w:t>. На одного жителя среднесуточный отпуск воды составил 73,3</w:t>
      </w:r>
      <w:r w:rsidRPr="00E7508B">
        <w:t xml:space="preserve"> литров/сутки.</w:t>
      </w:r>
    </w:p>
    <w:p w:rsidR="009361C2" w:rsidRPr="00E7508B" w:rsidRDefault="009361C2" w:rsidP="009361C2">
      <w:pPr>
        <w:tabs>
          <w:tab w:val="left" w:pos="1560"/>
        </w:tabs>
        <w:ind w:firstLine="567"/>
        <w:jc w:val="both"/>
      </w:pPr>
    </w:p>
    <w:p w:rsidR="009361C2" w:rsidRPr="00E7508B" w:rsidRDefault="009361C2" w:rsidP="009361C2">
      <w:pPr>
        <w:tabs>
          <w:tab w:val="left" w:pos="1560"/>
        </w:tabs>
        <w:ind w:firstLine="567"/>
        <w:jc w:val="both"/>
        <w:rPr>
          <w:b/>
          <w:bCs/>
          <w:i/>
          <w:iCs/>
        </w:rPr>
      </w:pPr>
      <w:r w:rsidRPr="00E7508B">
        <w:rPr>
          <w:b/>
          <w:bCs/>
          <w:i/>
          <w:iCs/>
        </w:rPr>
        <w:t>Поверхностные воды</w:t>
      </w:r>
    </w:p>
    <w:p w:rsidR="009361C2" w:rsidRPr="00E7508B" w:rsidRDefault="009361C2" w:rsidP="009361C2">
      <w:pPr>
        <w:tabs>
          <w:tab w:val="left" w:pos="1560"/>
        </w:tabs>
        <w:snapToGrid w:val="0"/>
        <w:ind w:firstLine="567"/>
        <w:jc w:val="both"/>
        <w:rPr>
          <w:iCs/>
          <w:spacing w:val="-2"/>
        </w:rPr>
      </w:pPr>
      <w:r w:rsidRPr="00E7508B">
        <w:rPr>
          <w:rFonts w:eastAsia="Arial Unicode MS"/>
          <w:iCs/>
          <w:spacing w:val="-2"/>
        </w:rPr>
        <w:t xml:space="preserve">Поверхностные воды представлены водными объектами, относящимися к бассейну средней части р.Дон. </w:t>
      </w:r>
      <w:r w:rsidRPr="00E7508B">
        <w:rPr>
          <w:iCs/>
          <w:spacing w:val="-2"/>
        </w:rPr>
        <w:t xml:space="preserve">По западной границе сельского поселения протекает р.Дон, также по территории протекает приток р. Дон - река Казинка и река Гаврило. </w:t>
      </w:r>
    </w:p>
    <w:p w:rsidR="009361C2" w:rsidRPr="00E7508B" w:rsidRDefault="009361C2" w:rsidP="009361C2">
      <w:pPr>
        <w:tabs>
          <w:tab w:val="left" w:pos="1560"/>
        </w:tabs>
        <w:snapToGrid w:val="0"/>
        <w:ind w:firstLine="567"/>
        <w:jc w:val="center"/>
        <w:rPr>
          <w:rFonts w:eastAsia="Arial Unicode MS"/>
          <w:b/>
          <w:iCs/>
          <w:spacing w:val="-2"/>
        </w:rPr>
      </w:pPr>
    </w:p>
    <w:p w:rsidR="00610A8D" w:rsidRPr="00E7508B" w:rsidRDefault="00610A8D" w:rsidP="009361C2">
      <w:pPr>
        <w:tabs>
          <w:tab w:val="left" w:pos="1560"/>
        </w:tabs>
        <w:snapToGrid w:val="0"/>
        <w:ind w:firstLine="567"/>
        <w:jc w:val="center"/>
        <w:rPr>
          <w:rFonts w:eastAsia="Arial Unicode MS"/>
          <w:b/>
          <w:iCs/>
          <w:spacing w:val="-2"/>
        </w:rPr>
      </w:pPr>
    </w:p>
    <w:p w:rsidR="00AF27F4" w:rsidRPr="00E7508B" w:rsidRDefault="00AF27F4" w:rsidP="00AF27F4">
      <w:pPr>
        <w:pStyle w:val="aa"/>
        <w:keepNext/>
        <w:rPr>
          <w:rFonts w:cs="Times New Roman"/>
        </w:rPr>
      </w:pPr>
      <w:r w:rsidRPr="00E7508B">
        <w:rPr>
          <w:rFonts w:cs="Times New Roman"/>
        </w:rPr>
        <w:t xml:space="preserve">Таблица 1. </w:t>
      </w:r>
      <w:r w:rsidR="00122CA3" w:rsidRPr="00E7508B">
        <w:rPr>
          <w:rFonts w:cs="Times New Roman"/>
        </w:rPr>
        <w:fldChar w:fldCharType="begin"/>
      </w:r>
      <w:r w:rsidR="004D05C3" w:rsidRPr="00E7508B">
        <w:rPr>
          <w:rFonts w:cs="Times New Roman"/>
        </w:rPr>
        <w:instrText xml:space="preserve"> SEQ Таблица_1. \* ARABIC </w:instrText>
      </w:r>
      <w:r w:rsidR="00122CA3" w:rsidRPr="00E7508B">
        <w:rPr>
          <w:rFonts w:cs="Times New Roman"/>
        </w:rPr>
        <w:fldChar w:fldCharType="separate"/>
      </w:r>
      <w:r w:rsidR="00E73609" w:rsidRPr="00E7508B">
        <w:rPr>
          <w:rFonts w:cs="Times New Roman"/>
          <w:noProof/>
        </w:rPr>
        <w:t>3</w:t>
      </w:r>
      <w:r w:rsidR="00122CA3" w:rsidRPr="00E7508B">
        <w:rPr>
          <w:rFonts w:cs="Times New Roman"/>
          <w:noProof/>
        </w:rPr>
        <w:fldChar w:fldCharType="end"/>
      </w:r>
      <w:r w:rsidRPr="00E7508B">
        <w:rPr>
          <w:rFonts w:cs="Times New Roman"/>
        </w:rPr>
        <w:t xml:space="preserve"> Характеристика водотоков</w:t>
      </w:r>
    </w:p>
    <w:tbl>
      <w:tblPr>
        <w:tblW w:w="5013" w:type="pct"/>
        <w:jc w:val="center"/>
        <w:tblLook w:val="0000"/>
      </w:tblPr>
      <w:tblGrid>
        <w:gridCol w:w="590"/>
        <w:gridCol w:w="1305"/>
        <w:gridCol w:w="3315"/>
        <w:gridCol w:w="1807"/>
        <w:gridCol w:w="1809"/>
        <w:gridCol w:w="1337"/>
      </w:tblGrid>
      <w:tr w:rsidR="00E7508B" w:rsidRPr="00E7508B" w:rsidTr="009361C2">
        <w:trPr>
          <w:trHeight w:hRule="exact" w:val="347"/>
          <w:jc w:val="center"/>
        </w:trPr>
        <w:tc>
          <w:tcPr>
            <w:tcW w:w="290" w:type="pct"/>
            <w:vMerge w:val="restart"/>
            <w:tcBorders>
              <w:top w:val="single" w:sz="4" w:space="0" w:color="000000"/>
              <w:left w:val="single" w:sz="4" w:space="0" w:color="000000"/>
              <w:bottom w:val="single" w:sz="4" w:space="0" w:color="000000"/>
            </w:tcBorders>
          </w:tcPr>
          <w:p w:rsidR="009361C2" w:rsidRPr="00E7508B" w:rsidRDefault="009361C2" w:rsidP="009361C2">
            <w:pPr>
              <w:tabs>
                <w:tab w:val="left" w:pos="1560"/>
              </w:tabs>
              <w:jc w:val="center"/>
              <w:rPr>
                <w:sz w:val="22"/>
                <w:szCs w:val="22"/>
              </w:rPr>
            </w:pPr>
            <w:r w:rsidRPr="00E7508B">
              <w:rPr>
                <w:sz w:val="22"/>
                <w:szCs w:val="22"/>
              </w:rPr>
              <w:t>№</w:t>
            </w:r>
          </w:p>
          <w:p w:rsidR="009361C2" w:rsidRPr="00E7508B" w:rsidRDefault="009361C2" w:rsidP="009361C2">
            <w:pPr>
              <w:tabs>
                <w:tab w:val="left" w:pos="1560"/>
              </w:tabs>
              <w:jc w:val="center"/>
              <w:rPr>
                <w:sz w:val="22"/>
                <w:szCs w:val="22"/>
              </w:rPr>
            </w:pPr>
            <w:r w:rsidRPr="00E7508B">
              <w:rPr>
                <w:sz w:val="22"/>
                <w:szCs w:val="22"/>
              </w:rPr>
              <w:t>п/п</w:t>
            </w:r>
          </w:p>
        </w:tc>
        <w:tc>
          <w:tcPr>
            <w:tcW w:w="642" w:type="pct"/>
            <w:vMerge w:val="restart"/>
            <w:tcBorders>
              <w:top w:val="single" w:sz="4" w:space="0" w:color="000000"/>
              <w:left w:val="single" w:sz="4" w:space="0" w:color="000000"/>
              <w:bottom w:val="single" w:sz="4" w:space="0" w:color="000000"/>
            </w:tcBorders>
          </w:tcPr>
          <w:p w:rsidR="009361C2" w:rsidRPr="00E7508B" w:rsidRDefault="009361C2" w:rsidP="009361C2">
            <w:pPr>
              <w:tabs>
                <w:tab w:val="left" w:pos="1560"/>
              </w:tabs>
              <w:jc w:val="center"/>
              <w:rPr>
                <w:sz w:val="22"/>
                <w:szCs w:val="22"/>
              </w:rPr>
            </w:pPr>
            <w:r w:rsidRPr="00E7508B">
              <w:rPr>
                <w:sz w:val="22"/>
                <w:szCs w:val="22"/>
              </w:rPr>
              <w:t>Название водотока</w:t>
            </w:r>
          </w:p>
        </w:tc>
        <w:tc>
          <w:tcPr>
            <w:tcW w:w="1631" w:type="pct"/>
            <w:vMerge w:val="restart"/>
            <w:tcBorders>
              <w:top w:val="single" w:sz="4" w:space="0" w:color="000000"/>
              <w:left w:val="single" w:sz="4" w:space="0" w:color="000000"/>
              <w:bottom w:val="single" w:sz="4" w:space="0" w:color="000000"/>
            </w:tcBorders>
          </w:tcPr>
          <w:p w:rsidR="009361C2" w:rsidRPr="00E7508B" w:rsidRDefault="009361C2" w:rsidP="009361C2">
            <w:pPr>
              <w:tabs>
                <w:tab w:val="left" w:pos="1560"/>
              </w:tabs>
              <w:jc w:val="center"/>
              <w:rPr>
                <w:sz w:val="22"/>
                <w:szCs w:val="22"/>
              </w:rPr>
            </w:pPr>
            <w:r w:rsidRPr="00E7508B">
              <w:rPr>
                <w:sz w:val="22"/>
                <w:szCs w:val="22"/>
              </w:rPr>
              <w:t>Исток</w:t>
            </w:r>
          </w:p>
        </w:tc>
        <w:tc>
          <w:tcPr>
            <w:tcW w:w="1779" w:type="pct"/>
            <w:gridSpan w:val="2"/>
            <w:tcBorders>
              <w:top w:val="single" w:sz="4" w:space="0" w:color="000000"/>
              <w:left w:val="single" w:sz="4" w:space="0" w:color="000000"/>
              <w:bottom w:val="single" w:sz="4" w:space="0" w:color="000000"/>
            </w:tcBorders>
          </w:tcPr>
          <w:p w:rsidR="009361C2" w:rsidRPr="00E7508B" w:rsidRDefault="009361C2" w:rsidP="009361C2">
            <w:pPr>
              <w:tabs>
                <w:tab w:val="left" w:pos="1560"/>
              </w:tabs>
              <w:jc w:val="center"/>
              <w:rPr>
                <w:sz w:val="22"/>
                <w:szCs w:val="22"/>
              </w:rPr>
            </w:pPr>
            <w:r w:rsidRPr="00E7508B">
              <w:rPr>
                <w:sz w:val="22"/>
                <w:szCs w:val="22"/>
              </w:rPr>
              <w:t>Куда впадает</w:t>
            </w:r>
          </w:p>
        </w:tc>
        <w:tc>
          <w:tcPr>
            <w:tcW w:w="658" w:type="pct"/>
            <w:vMerge w:val="restart"/>
            <w:tcBorders>
              <w:top w:val="single" w:sz="4" w:space="0" w:color="000000"/>
              <w:left w:val="single" w:sz="4" w:space="0" w:color="000000"/>
              <w:right w:val="single" w:sz="4" w:space="0" w:color="auto"/>
            </w:tcBorders>
          </w:tcPr>
          <w:p w:rsidR="009361C2" w:rsidRPr="00E7508B" w:rsidRDefault="009361C2" w:rsidP="009361C2">
            <w:pPr>
              <w:tabs>
                <w:tab w:val="left" w:pos="1560"/>
              </w:tabs>
              <w:jc w:val="center"/>
              <w:rPr>
                <w:sz w:val="22"/>
                <w:szCs w:val="22"/>
              </w:rPr>
            </w:pPr>
            <w:r w:rsidRPr="00E7508B">
              <w:rPr>
                <w:sz w:val="22"/>
                <w:szCs w:val="22"/>
              </w:rPr>
              <w:t>Длина водотока, км</w:t>
            </w:r>
          </w:p>
        </w:tc>
      </w:tr>
      <w:tr w:rsidR="00E7508B" w:rsidRPr="00E7508B" w:rsidTr="009361C2">
        <w:trPr>
          <w:trHeight w:hRule="exact" w:val="845"/>
          <w:jc w:val="center"/>
        </w:trPr>
        <w:tc>
          <w:tcPr>
            <w:tcW w:w="290" w:type="pct"/>
            <w:vMerge/>
            <w:tcBorders>
              <w:top w:val="single" w:sz="4" w:space="0" w:color="000000"/>
              <w:left w:val="single" w:sz="4" w:space="0" w:color="000000"/>
              <w:bottom w:val="single" w:sz="4" w:space="0" w:color="000000"/>
            </w:tcBorders>
          </w:tcPr>
          <w:p w:rsidR="009361C2" w:rsidRPr="00E7508B" w:rsidRDefault="009361C2" w:rsidP="009361C2">
            <w:pPr>
              <w:tabs>
                <w:tab w:val="left" w:pos="1560"/>
              </w:tabs>
            </w:pPr>
          </w:p>
        </w:tc>
        <w:tc>
          <w:tcPr>
            <w:tcW w:w="642" w:type="pct"/>
            <w:vMerge/>
            <w:tcBorders>
              <w:top w:val="single" w:sz="4" w:space="0" w:color="000000"/>
              <w:left w:val="single" w:sz="4" w:space="0" w:color="000000"/>
              <w:bottom w:val="single" w:sz="4" w:space="0" w:color="000000"/>
            </w:tcBorders>
          </w:tcPr>
          <w:p w:rsidR="009361C2" w:rsidRPr="00E7508B" w:rsidRDefault="009361C2" w:rsidP="009361C2">
            <w:pPr>
              <w:tabs>
                <w:tab w:val="left" w:pos="1560"/>
              </w:tabs>
            </w:pPr>
          </w:p>
        </w:tc>
        <w:tc>
          <w:tcPr>
            <w:tcW w:w="1631" w:type="pct"/>
            <w:vMerge/>
            <w:tcBorders>
              <w:top w:val="single" w:sz="4" w:space="0" w:color="000000"/>
              <w:left w:val="single" w:sz="4" w:space="0" w:color="000000"/>
              <w:bottom w:val="single" w:sz="4" w:space="0" w:color="000000"/>
            </w:tcBorders>
          </w:tcPr>
          <w:p w:rsidR="009361C2" w:rsidRPr="00E7508B" w:rsidRDefault="009361C2" w:rsidP="009361C2">
            <w:pPr>
              <w:tabs>
                <w:tab w:val="left" w:pos="1560"/>
              </w:tabs>
            </w:pPr>
          </w:p>
        </w:tc>
        <w:tc>
          <w:tcPr>
            <w:tcW w:w="889" w:type="pct"/>
            <w:tcBorders>
              <w:left w:val="single" w:sz="4" w:space="0" w:color="000000"/>
              <w:bottom w:val="single" w:sz="4" w:space="0" w:color="000000"/>
            </w:tcBorders>
          </w:tcPr>
          <w:p w:rsidR="009361C2" w:rsidRPr="00E7508B" w:rsidRDefault="009361C2" w:rsidP="009361C2">
            <w:pPr>
              <w:tabs>
                <w:tab w:val="left" w:pos="1560"/>
              </w:tabs>
              <w:jc w:val="center"/>
              <w:rPr>
                <w:sz w:val="22"/>
                <w:szCs w:val="22"/>
              </w:rPr>
            </w:pPr>
            <w:r w:rsidRPr="00E7508B">
              <w:rPr>
                <w:sz w:val="22"/>
                <w:szCs w:val="22"/>
              </w:rPr>
              <w:t>Устье</w:t>
            </w:r>
          </w:p>
        </w:tc>
        <w:tc>
          <w:tcPr>
            <w:tcW w:w="890" w:type="pct"/>
            <w:tcBorders>
              <w:left w:val="single" w:sz="4" w:space="0" w:color="000000"/>
              <w:bottom w:val="single" w:sz="4" w:space="0" w:color="000000"/>
            </w:tcBorders>
          </w:tcPr>
          <w:p w:rsidR="009361C2" w:rsidRPr="00E7508B" w:rsidRDefault="009361C2" w:rsidP="009361C2">
            <w:pPr>
              <w:tabs>
                <w:tab w:val="left" w:pos="1560"/>
              </w:tabs>
              <w:jc w:val="center"/>
              <w:rPr>
                <w:sz w:val="22"/>
                <w:szCs w:val="22"/>
              </w:rPr>
            </w:pPr>
            <w:r w:rsidRPr="00E7508B">
              <w:rPr>
                <w:sz w:val="22"/>
                <w:szCs w:val="22"/>
              </w:rPr>
              <w:t>На каком расстоянии от устья, км</w:t>
            </w:r>
          </w:p>
        </w:tc>
        <w:tc>
          <w:tcPr>
            <w:tcW w:w="658" w:type="pct"/>
            <w:vMerge/>
            <w:tcBorders>
              <w:left w:val="single" w:sz="4" w:space="0" w:color="000000"/>
              <w:bottom w:val="single" w:sz="4" w:space="0" w:color="000000"/>
              <w:right w:val="single" w:sz="4" w:space="0" w:color="auto"/>
            </w:tcBorders>
          </w:tcPr>
          <w:p w:rsidR="009361C2" w:rsidRPr="00E7508B" w:rsidRDefault="009361C2" w:rsidP="009361C2">
            <w:pPr>
              <w:pStyle w:val="340"/>
              <w:tabs>
                <w:tab w:val="left" w:pos="1560"/>
              </w:tabs>
              <w:snapToGrid w:val="0"/>
              <w:spacing w:after="0" w:line="240" w:lineRule="auto"/>
              <w:ind w:firstLine="0"/>
              <w:jc w:val="center"/>
              <w:rPr>
                <w:color w:val="auto"/>
                <w:sz w:val="22"/>
                <w:szCs w:val="22"/>
                <w:lang w:val="ru-RU"/>
              </w:rPr>
            </w:pPr>
          </w:p>
        </w:tc>
      </w:tr>
      <w:tr w:rsidR="00E7508B" w:rsidRPr="00E7508B" w:rsidTr="009361C2">
        <w:trPr>
          <w:jc w:val="center"/>
        </w:trPr>
        <w:tc>
          <w:tcPr>
            <w:tcW w:w="2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1</w:t>
            </w:r>
          </w:p>
        </w:tc>
        <w:tc>
          <w:tcPr>
            <w:tcW w:w="642"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2</w:t>
            </w:r>
          </w:p>
        </w:tc>
        <w:tc>
          <w:tcPr>
            <w:tcW w:w="1631" w:type="pct"/>
            <w:tcBorders>
              <w:left w:val="single" w:sz="4" w:space="0" w:color="000000"/>
              <w:bottom w:val="single" w:sz="4" w:space="0" w:color="000000"/>
            </w:tcBorders>
          </w:tcPr>
          <w:p w:rsidR="009361C2" w:rsidRPr="00E7508B" w:rsidRDefault="009361C2" w:rsidP="009361C2">
            <w:pPr>
              <w:pStyle w:val="340"/>
              <w:tabs>
                <w:tab w:val="left" w:pos="1560"/>
              </w:tabs>
              <w:snapToGrid w:val="0"/>
              <w:spacing w:after="0" w:line="240" w:lineRule="auto"/>
              <w:ind w:firstLine="0"/>
              <w:jc w:val="center"/>
              <w:rPr>
                <w:color w:val="auto"/>
                <w:sz w:val="22"/>
                <w:szCs w:val="22"/>
              </w:rPr>
            </w:pPr>
            <w:r w:rsidRPr="00E7508B">
              <w:rPr>
                <w:color w:val="auto"/>
                <w:sz w:val="22"/>
                <w:szCs w:val="22"/>
              </w:rPr>
              <w:t>3</w:t>
            </w:r>
          </w:p>
        </w:tc>
        <w:tc>
          <w:tcPr>
            <w:tcW w:w="889" w:type="pct"/>
            <w:tcBorders>
              <w:left w:val="single" w:sz="4" w:space="0" w:color="000000"/>
              <w:bottom w:val="single" w:sz="4" w:space="0" w:color="000000"/>
            </w:tcBorders>
          </w:tcPr>
          <w:p w:rsidR="009361C2" w:rsidRPr="00E7508B" w:rsidRDefault="009361C2" w:rsidP="009361C2">
            <w:pPr>
              <w:pStyle w:val="340"/>
              <w:tabs>
                <w:tab w:val="left" w:pos="1560"/>
              </w:tabs>
              <w:snapToGrid w:val="0"/>
              <w:spacing w:after="0" w:line="240" w:lineRule="auto"/>
              <w:ind w:firstLine="0"/>
              <w:jc w:val="center"/>
              <w:rPr>
                <w:color w:val="auto"/>
                <w:sz w:val="22"/>
                <w:szCs w:val="22"/>
              </w:rPr>
            </w:pPr>
            <w:r w:rsidRPr="00E7508B">
              <w:rPr>
                <w:color w:val="auto"/>
                <w:sz w:val="22"/>
                <w:szCs w:val="22"/>
              </w:rPr>
              <w:t>4</w:t>
            </w:r>
          </w:p>
        </w:tc>
        <w:tc>
          <w:tcPr>
            <w:tcW w:w="890" w:type="pct"/>
            <w:tcBorders>
              <w:left w:val="single" w:sz="4" w:space="0" w:color="000000"/>
              <w:bottom w:val="single" w:sz="4" w:space="0" w:color="000000"/>
            </w:tcBorders>
          </w:tcPr>
          <w:p w:rsidR="009361C2" w:rsidRPr="00E7508B" w:rsidRDefault="009361C2" w:rsidP="009361C2">
            <w:pPr>
              <w:pStyle w:val="340"/>
              <w:tabs>
                <w:tab w:val="left" w:pos="1560"/>
              </w:tabs>
              <w:snapToGrid w:val="0"/>
              <w:spacing w:after="0" w:line="240" w:lineRule="auto"/>
              <w:ind w:firstLine="0"/>
              <w:jc w:val="center"/>
              <w:rPr>
                <w:color w:val="auto"/>
                <w:sz w:val="22"/>
                <w:szCs w:val="22"/>
              </w:rPr>
            </w:pPr>
            <w:r w:rsidRPr="00E7508B">
              <w:rPr>
                <w:color w:val="auto"/>
                <w:sz w:val="22"/>
                <w:szCs w:val="22"/>
              </w:rPr>
              <w:t>5</w:t>
            </w:r>
          </w:p>
        </w:tc>
        <w:tc>
          <w:tcPr>
            <w:tcW w:w="658" w:type="pct"/>
            <w:tcBorders>
              <w:left w:val="single" w:sz="4" w:space="0" w:color="000000"/>
              <w:bottom w:val="single" w:sz="4" w:space="0" w:color="000000"/>
              <w:right w:val="single" w:sz="4" w:space="0" w:color="auto"/>
            </w:tcBorders>
          </w:tcPr>
          <w:p w:rsidR="009361C2" w:rsidRPr="00E7508B" w:rsidRDefault="009361C2" w:rsidP="009361C2">
            <w:pPr>
              <w:pStyle w:val="340"/>
              <w:tabs>
                <w:tab w:val="left" w:pos="1560"/>
              </w:tabs>
              <w:snapToGrid w:val="0"/>
              <w:spacing w:after="0" w:line="240" w:lineRule="auto"/>
              <w:ind w:firstLine="0"/>
              <w:jc w:val="center"/>
              <w:rPr>
                <w:color w:val="auto"/>
                <w:sz w:val="22"/>
                <w:szCs w:val="22"/>
              </w:rPr>
            </w:pPr>
            <w:r w:rsidRPr="00E7508B">
              <w:rPr>
                <w:color w:val="auto"/>
                <w:sz w:val="22"/>
                <w:szCs w:val="22"/>
              </w:rPr>
              <w:t>6</w:t>
            </w:r>
          </w:p>
        </w:tc>
      </w:tr>
      <w:tr w:rsidR="00E7508B" w:rsidRPr="00E7508B" w:rsidTr="009361C2">
        <w:trPr>
          <w:jc w:val="center"/>
        </w:trPr>
        <w:tc>
          <w:tcPr>
            <w:tcW w:w="2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1</w:t>
            </w:r>
          </w:p>
        </w:tc>
        <w:tc>
          <w:tcPr>
            <w:tcW w:w="642" w:type="pct"/>
            <w:tcBorders>
              <w:left w:val="single" w:sz="4" w:space="0" w:color="000000"/>
              <w:bottom w:val="single" w:sz="4" w:space="0" w:color="000000"/>
            </w:tcBorders>
          </w:tcPr>
          <w:p w:rsidR="009361C2" w:rsidRPr="00E7508B" w:rsidRDefault="009361C2" w:rsidP="009361C2">
            <w:pPr>
              <w:tabs>
                <w:tab w:val="left" w:pos="1560"/>
              </w:tabs>
              <w:rPr>
                <w:sz w:val="22"/>
                <w:szCs w:val="22"/>
              </w:rPr>
            </w:pPr>
            <w:r w:rsidRPr="00E7508B">
              <w:rPr>
                <w:sz w:val="22"/>
                <w:szCs w:val="22"/>
              </w:rPr>
              <w:t>Дон</w:t>
            </w:r>
          </w:p>
        </w:tc>
        <w:tc>
          <w:tcPr>
            <w:tcW w:w="1631" w:type="pct"/>
            <w:tcBorders>
              <w:left w:val="single" w:sz="4" w:space="0" w:color="000000"/>
              <w:bottom w:val="single" w:sz="4" w:space="0" w:color="000000"/>
            </w:tcBorders>
          </w:tcPr>
          <w:p w:rsidR="009361C2" w:rsidRPr="00E7508B" w:rsidRDefault="009361C2" w:rsidP="009361C2">
            <w:pPr>
              <w:tabs>
                <w:tab w:val="left" w:pos="1560"/>
              </w:tabs>
              <w:rPr>
                <w:sz w:val="22"/>
                <w:szCs w:val="22"/>
              </w:rPr>
            </w:pPr>
            <w:r w:rsidRPr="00E7508B">
              <w:rPr>
                <w:sz w:val="22"/>
                <w:szCs w:val="22"/>
              </w:rPr>
              <w:t>Вдхр.</w:t>
            </w:r>
            <w:r w:rsidR="00E5718E" w:rsidRPr="00E7508B">
              <w:rPr>
                <w:sz w:val="22"/>
                <w:szCs w:val="22"/>
              </w:rPr>
              <w:t xml:space="preserve"> </w:t>
            </w:r>
            <w:r w:rsidRPr="00E7508B">
              <w:rPr>
                <w:sz w:val="22"/>
                <w:szCs w:val="22"/>
              </w:rPr>
              <w:t>Шат Тульская область</w:t>
            </w:r>
          </w:p>
        </w:tc>
        <w:tc>
          <w:tcPr>
            <w:tcW w:w="889" w:type="pct"/>
            <w:tcBorders>
              <w:left w:val="single" w:sz="4" w:space="0" w:color="000000"/>
              <w:bottom w:val="single" w:sz="4" w:space="0" w:color="000000"/>
            </w:tcBorders>
          </w:tcPr>
          <w:p w:rsidR="009361C2" w:rsidRPr="00E7508B" w:rsidRDefault="009361C2" w:rsidP="009361C2">
            <w:pPr>
              <w:tabs>
                <w:tab w:val="left" w:pos="1560"/>
              </w:tabs>
            </w:pPr>
            <w:r w:rsidRPr="00E7508B">
              <w:t>Азовское море</w:t>
            </w:r>
          </w:p>
        </w:tc>
        <w:tc>
          <w:tcPr>
            <w:tcW w:w="8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w:t>
            </w:r>
          </w:p>
        </w:tc>
        <w:tc>
          <w:tcPr>
            <w:tcW w:w="658" w:type="pct"/>
            <w:tcBorders>
              <w:left w:val="single" w:sz="4" w:space="0" w:color="000000"/>
              <w:bottom w:val="single" w:sz="4" w:space="0" w:color="000000"/>
              <w:right w:val="single" w:sz="4" w:space="0" w:color="auto"/>
            </w:tcBorders>
          </w:tcPr>
          <w:p w:rsidR="009361C2" w:rsidRPr="00E7508B" w:rsidRDefault="009361C2" w:rsidP="009361C2">
            <w:pPr>
              <w:tabs>
                <w:tab w:val="left" w:pos="1560"/>
              </w:tabs>
              <w:jc w:val="center"/>
            </w:pPr>
            <w:r w:rsidRPr="00E7508B">
              <w:t>1870</w:t>
            </w:r>
          </w:p>
        </w:tc>
      </w:tr>
      <w:tr w:rsidR="00E7508B" w:rsidRPr="00E7508B" w:rsidTr="009361C2">
        <w:trPr>
          <w:jc w:val="center"/>
        </w:trPr>
        <w:tc>
          <w:tcPr>
            <w:tcW w:w="2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2</w:t>
            </w:r>
          </w:p>
        </w:tc>
        <w:tc>
          <w:tcPr>
            <w:tcW w:w="642" w:type="pct"/>
            <w:tcBorders>
              <w:left w:val="single" w:sz="4" w:space="0" w:color="000000"/>
              <w:bottom w:val="single" w:sz="4" w:space="0" w:color="000000"/>
            </w:tcBorders>
          </w:tcPr>
          <w:p w:rsidR="009361C2" w:rsidRPr="00E7508B" w:rsidRDefault="009361C2" w:rsidP="009361C2">
            <w:pPr>
              <w:tabs>
                <w:tab w:val="left" w:pos="1560"/>
              </w:tabs>
              <w:rPr>
                <w:sz w:val="22"/>
                <w:szCs w:val="22"/>
              </w:rPr>
            </w:pPr>
            <w:r w:rsidRPr="00E7508B">
              <w:rPr>
                <w:sz w:val="22"/>
                <w:szCs w:val="22"/>
              </w:rPr>
              <w:t>Казинка</w:t>
            </w:r>
          </w:p>
        </w:tc>
        <w:tc>
          <w:tcPr>
            <w:tcW w:w="1631" w:type="pct"/>
            <w:tcBorders>
              <w:left w:val="single" w:sz="4" w:space="0" w:color="000000"/>
              <w:bottom w:val="single" w:sz="4" w:space="0" w:color="000000"/>
            </w:tcBorders>
          </w:tcPr>
          <w:p w:rsidR="009361C2" w:rsidRPr="00E7508B" w:rsidRDefault="009361C2" w:rsidP="009361C2">
            <w:pPr>
              <w:tabs>
                <w:tab w:val="left" w:pos="1560"/>
              </w:tabs>
              <w:rPr>
                <w:sz w:val="22"/>
                <w:szCs w:val="22"/>
              </w:rPr>
            </w:pPr>
            <w:r w:rsidRPr="00E7508B">
              <w:rPr>
                <w:sz w:val="22"/>
                <w:szCs w:val="22"/>
              </w:rPr>
              <w:t xml:space="preserve">В  4 км к СЗ от с. </w:t>
            </w:r>
            <w:proofErr w:type="gramStart"/>
            <w:r w:rsidRPr="00E7508B">
              <w:rPr>
                <w:sz w:val="22"/>
                <w:szCs w:val="22"/>
              </w:rPr>
              <w:t>Лозовое</w:t>
            </w:r>
            <w:proofErr w:type="gramEnd"/>
          </w:p>
        </w:tc>
        <w:tc>
          <w:tcPr>
            <w:tcW w:w="889" w:type="pct"/>
            <w:tcBorders>
              <w:left w:val="single" w:sz="4" w:space="0" w:color="000000"/>
              <w:bottom w:val="single" w:sz="4" w:space="0" w:color="000000"/>
            </w:tcBorders>
          </w:tcPr>
          <w:p w:rsidR="009361C2" w:rsidRPr="00E7508B" w:rsidRDefault="009361C2" w:rsidP="009361C2">
            <w:pPr>
              <w:tabs>
                <w:tab w:val="left" w:pos="1560"/>
              </w:tabs>
            </w:pPr>
            <w:r w:rsidRPr="00E7508B">
              <w:t>Дон (лв)</w:t>
            </w:r>
          </w:p>
        </w:tc>
        <w:tc>
          <w:tcPr>
            <w:tcW w:w="8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1125</w:t>
            </w:r>
          </w:p>
        </w:tc>
        <w:tc>
          <w:tcPr>
            <w:tcW w:w="658" w:type="pct"/>
            <w:tcBorders>
              <w:left w:val="single" w:sz="4" w:space="0" w:color="000000"/>
              <w:bottom w:val="single" w:sz="4" w:space="0" w:color="000000"/>
              <w:right w:val="single" w:sz="4" w:space="0" w:color="auto"/>
            </w:tcBorders>
          </w:tcPr>
          <w:p w:rsidR="009361C2" w:rsidRPr="00E7508B" w:rsidRDefault="009361C2" w:rsidP="009361C2">
            <w:pPr>
              <w:tabs>
                <w:tab w:val="left" w:pos="1560"/>
              </w:tabs>
              <w:jc w:val="center"/>
            </w:pPr>
            <w:r w:rsidRPr="00E7508B">
              <w:t>25</w:t>
            </w:r>
          </w:p>
        </w:tc>
      </w:tr>
      <w:tr w:rsidR="009361C2" w:rsidRPr="00E7508B" w:rsidTr="009361C2">
        <w:trPr>
          <w:jc w:val="center"/>
        </w:trPr>
        <w:tc>
          <w:tcPr>
            <w:tcW w:w="2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3</w:t>
            </w:r>
          </w:p>
        </w:tc>
        <w:tc>
          <w:tcPr>
            <w:tcW w:w="642" w:type="pct"/>
            <w:tcBorders>
              <w:left w:val="single" w:sz="4" w:space="0" w:color="000000"/>
              <w:bottom w:val="single" w:sz="4" w:space="0" w:color="000000"/>
            </w:tcBorders>
          </w:tcPr>
          <w:p w:rsidR="009361C2" w:rsidRPr="00E7508B" w:rsidRDefault="009361C2" w:rsidP="009361C2">
            <w:pPr>
              <w:tabs>
                <w:tab w:val="left" w:pos="1560"/>
              </w:tabs>
              <w:rPr>
                <w:sz w:val="22"/>
                <w:szCs w:val="22"/>
              </w:rPr>
            </w:pPr>
            <w:r w:rsidRPr="00E7508B">
              <w:rPr>
                <w:sz w:val="22"/>
                <w:szCs w:val="22"/>
              </w:rPr>
              <w:t>Гаврило</w:t>
            </w:r>
          </w:p>
        </w:tc>
        <w:tc>
          <w:tcPr>
            <w:tcW w:w="1631" w:type="pct"/>
            <w:tcBorders>
              <w:left w:val="single" w:sz="4" w:space="0" w:color="000000"/>
              <w:bottom w:val="single" w:sz="4" w:space="0" w:color="000000"/>
            </w:tcBorders>
          </w:tcPr>
          <w:p w:rsidR="009361C2" w:rsidRPr="00E7508B" w:rsidRDefault="009361C2" w:rsidP="009361C2">
            <w:pPr>
              <w:tabs>
                <w:tab w:val="left" w:pos="1560"/>
              </w:tabs>
              <w:rPr>
                <w:sz w:val="22"/>
                <w:szCs w:val="22"/>
              </w:rPr>
            </w:pPr>
            <w:r w:rsidRPr="00E7508B">
              <w:rPr>
                <w:sz w:val="22"/>
                <w:szCs w:val="22"/>
              </w:rPr>
              <w:t xml:space="preserve">В 2,4 км  к ЮВ </w:t>
            </w:r>
            <w:proofErr w:type="gramStart"/>
            <w:r w:rsidRPr="00E7508B">
              <w:rPr>
                <w:sz w:val="22"/>
                <w:szCs w:val="22"/>
              </w:rPr>
              <w:t>от</w:t>
            </w:r>
            <w:proofErr w:type="gramEnd"/>
            <w:r w:rsidRPr="00E7508B">
              <w:rPr>
                <w:sz w:val="22"/>
                <w:szCs w:val="22"/>
              </w:rPr>
              <w:t xml:space="preserve"> с. Каменск</w:t>
            </w:r>
          </w:p>
        </w:tc>
        <w:tc>
          <w:tcPr>
            <w:tcW w:w="889" w:type="pct"/>
            <w:tcBorders>
              <w:left w:val="single" w:sz="4" w:space="0" w:color="000000"/>
              <w:bottom w:val="single" w:sz="4" w:space="0" w:color="000000"/>
            </w:tcBorders>
          </w:tcPr>
          <w:p w:rsidR="009361C2" w:rsidRPr="00E7508B" w:rsidRDefault="009361C2" w:rsidP="009361C2">
            <w:pPr>
              <w:tabs>
                <w:tab w:val="left" w:pos="1560"/>
              </w:tabs>
            </w:pPr>
            <w:r w:rsidRPr="00E7508B">
              <w:t>Осередь (лв)</w:t>
            </w:r>
          </w:p>
        </w:tc>
        <w:tc>
          <w:tcPr>
            <w:tcW w:w="890" w:type="pct"/>
            <w:tcBorders>
              <w:left w:val="single" w:sz="4" w:space="0" w:color="000000"/>
              <w:bottom w:val="single" w:sz="4" w:space="0" w:color="000000"/>
            </w:tcBorders>
          </w:tcPr>
          <w:p w:rsidR="009361C2" w:rsidRPr="00E7508B" w:rsidRDefault="009361C2" w:rsidP="009361C2">
            <w:pPr>
              <w:tabs>
                <w:tab w:val="left" w:pos="1560"/>
              </w:tabs>
              <w:jc w:val="center"/>
            </w:pPr>
            <w:r w:rsidRPr="00E7508B">
              <w:t>10,5</w:t>
            </w:r>
          </w:p>
        </w:tc>
        <w:tc>
          <w:tcPr>
            <w:tcW w:w="658" w:type="pct"/>
            <w:tcBorders>
              <w:left w:val="single" w:sz="4" w:space="0" w:color="000000"/>
              <w:bottom w:val="single" w:sz="4" w:space="0" w:color="000000"/>
              <w:right w:val="single" w:sz="4" w:space="0" w:color="auto"/>
            </w:tcBorders>
          </w:tcPr>
          <w:p w:rsidR="009361C2" w:rsidRPr="00E7508B" w:rsidRDefault="009361C2" w:rsidP="009361C2">
            <w:pPr>
              <w:tabs>
                <w:tab w:val="left" w:pos="1560"/>
              </w:tabs>
              <w:jc w:val="center"/>
            </w:pPr>
            <w:r w:rsidRPr="00E7508B">
              <w:t>30,5</w:t>
            </w:r>
          </w:p>
        </w:tc>
      </w:tr>
    </w:tbl>
    <w:p w:rsidR="009361C2" w:rsidRPr="00E7508B" w:rsidRDefault="009361C2" w:rsidP="009361C2">
      <w:pPr>
        <w:tabs>
          <w:tab w:val="left" w:pos="1560"/>
        </w:tabs>
        <w:snapToGrid w:val="0"/>
        <w:ind w:firstLine="567"/>
        <w:jc w:val="both"/>
        <w:rPr>
          <w:rFonts w:eastAsia="Arial Unicode MS"/>
          <w:iCs/>
          <w:spacing w:val="-2"/>
        </w:rPr>
      </w:pPr>
    </w:p>
    <w:p w:rsidR="009361C2" w:rsidRPr="00E7508B" w:rsidRDefault="0012222E" w:rsidP="009361C2">
      <w:pPr>
        <w:tabs>
          <w:tab w:val="left" w:pos="1560"/>
        </w:tabs>
        <w:snapToGrid w:val="0"/>
        <w:ind w:firstLine="567"/>
        <w:jc w:val="both"/>
        <w:rPr>
          <w:rFonts w:eastAsia="Arial Unicode MS"/>
          <w:iCs/>
          <w:spacing w:val="-2"/>
        </w:rPr>
      </w:pPr>
      <w:r w:rsidRPr="00E7508B">
        <w:rPr>
          <w:rFonts w:eastAsia="Arial Unicode MS"/>
          <w:iCs/>
          <w:spacing w:val="-2"/>
        </w:rPr>
        <w:t xml:space="preserve">Долина реки </w:t>
      </w:r>
      <w:r w:rsidR="009361C2" w:rsidRPr="00E7508B">
        <w:rPr>
          <w:rFonts w:eastAsia="Arial Unicode MS"/>
          <w:i/>
          <w:iCs/>
          <w:spacing w:val="-2"/>
        </w:rPr>
        <w:t>Дон</w:t>
      </w:r>
      <w:r w:rsidR="009361C2" w:rsidRPr="00E7508B">
        <w:rPr>
          <w:rFonts w:eastAsia="Arial Unicode MS"/>
          <w:iCs/>
          <w:spacing w:val="-2"/>
        </w:rPr>
        <w:t xml:space="preserve"> – шириной 1,4 км. Средняя глубина - 2,8 м, преобладающая скорость течения — 0,5 м/</w:t>
      </w:r>
      <w:proofErr w:type="gramStart"/>
      <w:r w:rsidR="009361C2" w:rsidRPr="00E7508B">
        <w:rPr>
          <w:rFonts w:eastAsia="Arial Unicode MS"/>
          <w:iCs/>
          <w:spacing w:val="-2"/>
        </w:rPr>
        <w:t>с</w:t>
      </w:r>
      <w:proofErr w:type="gramEnd"/>
      <w:r w:rsidR="009361C2" w:rsidRPr="00E7508B">
        <w:rPr>
          <w:rFonts w:eastAsia="Arial Unicode MS"/>
          <w:iCs/>
          <w:spacing w:val="-2"/>
        </w:rPr>
        <w:t>.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9361C2" w:rsidRPr="00E7508B" w:rsidRDefault="009361C2" w:rsidP="009361C2">
      <w:pPr>
        <w:tabs>
          <w:tab w:val="left" w:pos="1560"/>
        </w:tabs>
        <w:snapToGrid w:val="0"/>
        <w:ind w:firstLine="567"/>
        <w:jc w:val="both"/>
        <w:rPr>
          <w:rFonts w:eastAsia="Arial Unicode MS"/>
          <w:iCs/>
          <w:spacing w:val="-2"/>
        </w:rPr>
      </w:pPr>
      <w:r w:rsidRPr="00E7508B">
        <w:rPr>
          <w:iCs/>
          <w:spacing w:val="-2"/>
        </w:rPr>
        <w:t>Долина р.Дон пойменная с многочисленными озерами. Самые крупные из них оз. Затон, оз. Чистый Ильмень, оз. Карасеватое, оз. Дуванное. В период половодья они сообщаются с руслами рек, а в меженные периоды из них происходит отток воды в реки.</w:t>
      </w:r>
      <w:r w:rsidRPr="00E7508B">
        <w:rPr>
          <w:rFonts w:eastAsia="Arial Unicode MS"/>
          <w:iCs/>
          <w:spacing w:val="-2"/>
        </w:rPr>
        <w:t xml:space="preserve"> </w:t>
      </w:r>
    </w:p>
    <w:p w:rsidR="009361C2" w:rsidRPr="00E7508B" w:rsidRDefault="009361C2" w:rsidP="009361C2">
      <w:pPr>
        <w:tabs>
          <w:tab w:val="left" w:pos="1560"/>
        </w:tabs>
        <w:snapToGrid w:val="0"/>
        <w:ind w:firstLine="567"/>
        <w:jc w:val="both"/>
        <w:rPr>
          <w:bCs/>
          <w:iCs/>
          <w:spacing w:val="-2"/>
        </w:rPr>
      </w:pPr>
      <w:r w:rsidRPr="00E7508B">
        <w:rPr>
          <w:bCs/>
          <w:iCs/>
          <w:spacing w:val="-2"/>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9361C2" w:rsidRPr="00E7508B" w:rsidRDefault="009361C2" w:rsidP="009361C2">
      <w:pPr>
        <w:pStyle w:val="32"/>
        <w:tabs>
          <w:tab w:val="left" w:pos="1560"/>
        </w:tabs>
        <w:snapToGrid w:val="0"/>
        <w:spacing w:after="0"/>
        <w:ind w:firstLine="567"/>
        <w:jc w:val="both"/>
        <w:rPr>
          <w:rFonts w:eastAsia="Arial Unicode MS"/>
          <w:iCs/>
          <w:spacing w:val="-2"/>
          <w:sz w:val="24"/>
          <w:szCs w:val="24"/>
        </w:rPr>
      </w:pPr>
      <w:r w:rsidRPr="00E7508B">
        <w:rPr>
          <w:rFonts w:eastAsia="Arial Unicode MS"/>
          <w:b/>
          <w:iCs/>
          <w:spacing w:val="-2"/>
          <w:sz w:val="24"/>
          <w:szCs w:val="24"/>
        </w:rPr>
        <w:t xml:space="preserve"> </w:t>
      </w:r>
      <w:r w:rsidRPr="00E7508B">
        <w:rPr>
          <w:rFonts w:eastAsia="Arial Unicode MS"/>
          <w:iCs/>
          <w:spacing w:val="-2"/>
          <w:sz w:val="24"/>
          <w:szCs w:val="24"/>
        </w:rPr>
        <w:t>На территории поселения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9361C2" w:rsidRPr="00E7508B" w:rsidRDefault="009361C2" w:rsidP="009361C2">
      <w:pPr>
        <w:tabs>
          <w:tab w:val="left" w:pos="1560"/>
        </w:tabs>
        <w:ind w:firstLine="567"/>
        <w:jc w:val="both"/>
      </w:pPr>
    </w:p>
    <w:p w:rsidR="009361C2" w:rsidRPr="00E7508B" w:rsidRDefault="009361C2" w:rsidP="009361C2">
      <w:pPr>
        <w:tabs>
          <w:tab w:val="left" w:pos="1560"/>
        </w:tabs>
        <w:ind w:firstLine="567"/>
        <w:jc w:val="both"/>
      </w:pPr>
      <w:r w:rsidRPr="00E7508B">
        <w:rPr>
          <w:b/>
          <w:bCs/>
        </w:rPr>
        <w:t>Почвенные ресурсы.</w:t>
      </w:r>
      <w:r w:rsidRPr="00E7508B">
        <w:t xml:space="preserve"> Почвенные ресурсы Русско-Буйловского сельского поселения представлены черноземами обыкновенными и черноземами выщелоченными, с преобладанием черноземов обыкновенных</w:t>
      </w:r>
      <w:r w:rsidRPr="00E7508B">
        <w:rPr>
          <w:b/>
        </w:rPr>
        <w:t xml:space="preserve">. </w:t>
      </w:r>
      <w:r w:rsidRPr="00E7508B">
        <w:t>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 Значительных масштабов достигла водная и ветровая эрозия почв. Прогрессируют процессы переувлажнения почв. Распространение солонцеватых почв и солонцовых комплексов создают большие трудности в проведении полевых работ и снижают урожайность сельскохозяйственных культур.</w:t>
      </w:r>
    </w:p>
    <w:p w:rsidR="009361C2" w:rsidRPr="00E7508B" w:rsidRDefault="009361C2" w:rsidP="009361C2">
      <w:pPr>
        <w:tabs>
          <w:tab w:val="left" w:pos="1560"/>
        </w:tabs>
        <w:snapToGrid w:val="0"/>
        <w:ind w:firstLine="567"/>
        <w:rPr>
          <w:rFonts w:eastAsia="Arial Unicode MS"/>
          <w:b/>
          <w:bCs/>
          <w:iCs/>
          <w:spacing w:val="-2"/>
        </w:rPr>
      </w:pPr>
    </w:p>
    <w:p w:rsidR="009361C2" w:rsidRPr="00E7508B" w:rsidRDefault="009361C2" w:rsidP="009361C2">
      <w:pPr>
        <w:tabs>
          <w:tab w:val="left" w:pos="1560"/>
        </w:tabs>
        <w:snapToGrid w:val="0"/>
        <w:ind w:firstLine="567"/>
        <w:jc w:val="both"/>
        <w:rPr>
          <w:rFonts w:eastAsia="Arial Unicode MS"/>
          <w:b/>
          <w:bCs/>
          <w:iCs/>
          <w:spacing w:val="-2"/>
        </w:rPr>
      </w:pPr>
      <w:r w:rsidRPr="00E7508B">
        <w:rPr>
          <w:rFonts w:eastAsia="Arial Unicode MS"/>
          <w:b/>
          <w:bCs/>
          <w:iCs/>
          <w:spacing w:val="-2"/>
        </w:rPr>
        <w:t xml:space="preserve">Лесосырьевые ресурсы. </w:t>
      </w:r>
      <w:r w:rsidRPr="00E7508B">
        <w:rPr>
          <w:iCs/>
          <w:spacing w:val="-2"/>
        </w:rPr>
        <w:t>Леса, расположенные на землях лесного фонда и землях иных категорий, согласно Лесному кодексу (2006г. ст.10)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61C2" w:rsidRPr="00E7508B" w:rsidRDefault="009361C2" w:rsidP="009361C2">
      <w:pPr>
        <w:tabs>
          <w:tab w:val="left" w:pos="1560"/>
        </w:tabs>
        <w:snapToGrid w:val="0"/>
        <w:ind w:firstLine="567"/>
        <w:jc w:val="both"/>
      </w:pPr>
      <w:r w:rsidRPr="00E7508B">
        <w:t>На территории действует Русско-Буйловское участковое лесничество Павловского лесничества. Лесная растительность состоит из дубовых, сосновых, ольховых, березовых, тополевых и ивовых лесо</w:t>
      </w:r>
      <w:r w:rsidR="0012222E" w:rsidRPr="00E7508B">
        <w:t>в. В возрастной структуре лесов</w:t>
      </w:r>
      <w:r w:rsidRPr="00E7508B">
        <w:t xml:space="preserve"> преобладают средневозрастные насаждения. На пойменных территориях р. Дон распространены дубовые урочища (например, урочище Русско-Буйловское), на террасах произрастают урочища сосны (урочище Пятилетка).</w:t>
      </w:r>
    </w:p>
    <w:p w:rsidR="009361C2" w:rsidRPr="00E7508B" w:rsidRDefault="009361C2" w:rsidP="009361C2">
      <w:pPr>
        <w:tabs>
          <w:tab w:val="left" w:pos="1560"/>
        </w:tabs>
        <w:ind w:firstLine="567"/>
        <w:jc w:val="both"/>
      </w:pPr>
    </w:p>
    <w:p w:rsidR="009361C2" w:rsidRPr="00E7508B" w:rsidRDefault="009361C2" w:rsidP="009361C2">
      <w:pPr>
        <w:tabs>
          <w:tab w:val="left" w:pos="1560"/>
        </w:tabs>
        <w:ind w:firstLine="567"/>
        <w:jc w:val="both"/>
      </w:pPr>
      <w:r w:rsidRPr="00E7508B">
        <w:rPr>
          <w:b/>
        </w:rPr>
        <w:t xml:space="preserve">Ландшафтно-рекреационный потенциал. </w:t>
      </w:r>
      <w:r w:rsidRPr="00E7508B">
        <w:t xml:space="preserve">Территория Русско-Буйловского сельского поселения расположена на Калачской возвышенности. В западной части поселения рельеф равнинный, в юго-восточной части -  степь незначительно расчленена балками.   </w:t>
      </w:r>
    </w:p>
    <w:p w:rsidR="009361C2" w:rsidRPr="00E7508B" w:rsidRDefault="009361C2" w:rsidP="009361C2">
      <w:pPr>
        <w:tabs>
          <w:tab w:val="left" w:pos="1560"/>
        </w:tabs>
        <w:ind w:firstLine="567"/>
        <w:jc w:val="both"/>
      </w:pPr>
      <w:r w:rsidRPr="00E7508B">
        <w:t>Территория характеризуется высокими эстетическими свойствами ландшафта долины реки Дон, имеющей множество заливных озер. Самые крупные озера – оз.Волочильное, оз.Затон, оз.Горшковое, оз.Дого</w:t>
      </w:r>
      <w:r w:rsidR="0012222E" w:rsidRPr="00E7508B">
        <w:t>нное. Русло реки прямолинейное,</w:t>
      </w:r>
      <w:r w:rsidRPr="00E7508B">
        <w:t xml:space="preserve"> песчано-илистое, деформирующееся, не зарастающее.</w:t>
      </w:r>
    </w:p>
    <w:p w:rsidR="009361C2" w:rsidRPr="00E7508B" w:rsidRDefault="009361C2" w:rsidP="009361C2">
      <w:pPr>
        <w:tabs>
          <w:tab w:val="left" w:pos="1560"/>
        </w:tabs>
        <w:ind w:firstLine="567"/>
        <w:jc w:val="both"/>
      </w:pPr>
      <w:r w:rsidRPr="00E7508B">
        <w:t>Спокойный гидрологический режим реки предполагает развитие здесь любых околоводных видов отдыха, включая водный туризм, любительский водный промысел, кратковременный отдых с организацией благоустро</w:t>
      </w:r>
      <w:r w:rsidR="0012222E" w:rsidRPr="00E7508B">
        <w:t>енных пляжей. В настоящее время</w:t>
      </w:r>
      <w:r w:rsidRPr="00E7508B">
        <w:t xml:space="preserve"> на р.Дон оборудовано 2 пляжа, площадка для проведения сельских праздников, футбольное поле.</w:t>
      </w:r>
    </w:p>
    <w:p w:rsidR="009361C2" w:rsidRPr="00E7508B" w:rsidRDefault="0012222E" w:rsidP="009361C2">
      <w:pPr>
        <w:tabs>
          <w:tab w:val="left" w:pos="1560"/>
        </w:tabs>
        <w:ind w:firstLine="567"/>
        <w:jc w:val="both"/>
        <w:rPr>
          <w:kern w:val="1"/>
        </w:rPr>
      </w:pPr>
      <w:r w:rsidRPr="00E7508B">
        <w:t xml:space="preserve">Растительность </w:t>
      </w:r>
      <w:r w:rsidR="009361C2" w:rsidRPr="00E7508B">
        <w:t xml:space="preserve">представлена лесными, кустарниковыми, полукустарниковыми и травяными сообществами. </w:t>
      </w:r>
      <w:r w:rsidR="009361C2" w:rsidRPr="00E7508B">
        <w:rPr>
          <w:kern w:val="1"/>
        </w:rPr>
        <w:t xml:space="preserve">Леса, в основном, находятся в пойме р.Дона рядом с селом Русская Буйловка. </w:t>
      </w:r>
    </w:p>
    <w:p w:rsidR="009361C2" w:rsidRPr="00E7508B" w:rsidRDefault="009361C2" w:rsidP="009361C2">
      <w:pPr>
        <w:tabs>
          <w:tab w:val="left" w:pos="1560"/>
        </w:tabs>
        <w:ind w:firstLine="567"/>
        <w:jc w:val="both"/>
      </w:pPr>
      <w:r w:rsidRPr="00E7508B">
        <w:t>Наиболее перспективны для рекреационного освоения и развития экологического туризма – придолинные ПТК с лесной растительностью.</w:t>
      </w:r>
    </w:p>
    <w:p w:rsidR="009361C2" w:rsidRPr="00E7508B" w:rsidRDefault="009361C2" w:rsidP="009361C2">
      <w:pPr>
        <w:tabs>
          <w:tab w:val="left" w:pos="1560"/>
        </w:tabs>
        <w:ind w:firstLine="567"/>
        <w:jc w:val="both"/>
      </w:pPr>
      <w:r w:rsidRPr="00E7508B">
        <w:t>Основными лимитирующими факторами развития рекреации в сельском поселении являются следующие:</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наличие гнуса в мае-июне-июле на реке;</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затопление пойменных территорий паводком, т.е сезонное их использование;</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процесс заболачивания пойменных территорий.</w:t>
      </w:r>
    </w:p>
    <w:p w:rsidR="009361C2" w:rsidRPr="00E7508B" w:rsidRDefault="009361C2" w:rsidP="009361C2">
      <w:pPr>
        <w:tabs>
          <w:tab w:val="left" w:pos="540"/>
          <w:tab w:val="left" w:pos="1560"/>
        </w:tabs>
        <w:ind w:firstLine="567"/>
        <w:jc w:val="both"/>
      </w:pPr>
    </w:p>
    <w:p w:rsidR="009361C2" w:rsidRPr="00E7508B" w:rsidRDefault="009361C2" w:rsidP="009361C2">
      <w:pPr>
        <w:tabs>
          <w:tab w:val="left" w:pos="540"/>
          <w:tab w:val="left" w:pos="1560"/>
        </w:tabs>
        <w:spacing w:after="120"/>
        <w:ind w:firstLine="567"/>
        <w:jc w:val="both"/>
      </w:pPr>
      <w:r w:rsidRPr="00E7508B">
        <w:t>Факторами, способствующими развитию рекреации в сельском поселении, являются следующие:</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наличие водоемов, песчаных пляжей, привлекающих рекреантов для курортного отдыха, отдыха выходного дня, любительского лова и спортивной охоты;</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купальный период с температурами массового купания 20-22</w:t>
      </w:r>
      <w:r w:rsidRPr="00E7508B">
        <w:rPr>
          <w:vertAlign w:val="superscript"/>
        </w:rPr>
        <w:t>0</w:t>
      </w:r>
      <w:r w:rsidRPr="00E7508B">
        <w:t>С продолжается в среднем 80-90дней;</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наличие лесных массивов естественного и искусственного происхождения;</w:t>
      </w:r>
    </w:p>
    <w:p w:rsidR="009361C2" w:rsidRPr="00E7508B" w:rsidRDefault="009361C2" w:rsidP="005D226D">
      <w:pPr>
        <w:numPr>
          <w:ilvl w:val="0"/>
          <w:numId w:val="102"/>
        </w:numPr>
        <w:tabs>
          <w:tab w:val="left" w:pos="1134"/>
          <w:tab w:val="left" w:pos="7200"/>
        </w:tabs>
        <w:suppressAutoHyphens/>
        <w:autoSpaceDN/>
        <w:adjustRightInd/>
        <w:spacing w:line="240" w:lineRule="auto"/>
        <w:ind w:hanging="11"/>
        <w:jc w:val="both"/>
      </w:pPr>
      <w:r w:rsidRPr="00E7508B">
        <w:t>хорошая транспортная доступность.</w:t>
      </w:r>
    </w:p>
    <w:p w:rsidR="004F35A0" w:rsidRPr="00E7508B" w:rsidRDefault="004F35A0" w:rsidP="004F35A0">
      <w:pPr>
        <w:ind w:firstLine="709"/>
        <w:jc w:val="both"/>
      </w:pPr>
    </w:p>
    <w:p w:rsidR="000324A3" w:rsidRPr="00E7508B" w:rsidRDefault="000324A3" w:rsidP="006D58B3">
      <w:pPr>
        <w:pStyle w:val="2"/>
      </w:pPr>
      <w:bookmarkStart w:id="7" w:name="_Toc129683167"/>
      <w:r w:rsidRPr="00E7508B">
        <w:t>Анализ предшествующей градостроительной документации</w:t>
      </w:r>
      <w:bookmarkEnd w:id="7"/>
    </w:p>
    <w:p w:rsidR="00774A1E" w:rsidRPr="00E7508B" w:rsidRDefault="00774A1E" w:rsidP="006D58B3">
      <w:pPr>
        <w:ind w:firstLine="567"/>
        <w:jc w:val="both"/>
      </w:pPr>
    </w:p>
    <w:p w:rsidR="00797C6D" w:rsidRPr="00E7508B" w:rsidRDefault="00797C6D" w:rsidP="00797C6D">
      <w:pPr>
        <w:ind w:firstLine="567"/>
        <w:jc w:val="both"/>
        <w:rPr>
          <w:kern w:val="1"/>
        </w:rPr>
      </w:pPr>
      <w:r w:rsidRPr="00E7508B">
        <w:rPr>
          <w:kern w:val="1"/>
        </w:rPr>
        <w:t>Последними градостроительными документами, регулирующими развитие территории Русско-Буйловского сельского поселения, являются проекты планировки и застройки села Русская Буйловка, центральной усадьбы колхоза «Русская Буйловка» Павловск</w:t>
      </w:r>
      <w:r w:rsidR="0012222E" w:rsidRPr="00E7508B">
        <w:rPr>
          <w:kern w:val="1"/>
        </w:rPr>
        <w:t xml:space="preserve">ого района Воронежской области </w:t>
      </w:r>
      <w:r w:rsidRPr="00E7508B">
        <w:rPr>
          <w:kern w:val="1"/>
        </w:rPr>
        <w:t>разработанный Ц</w:t>
      </w:r>
      <w:r w:rsidR="0012222E" w:rsidRPr="00E7508B">
        <w:rPr>
          <w:kern w:val="1"/>
        </w:rPr>
        <w:t>ЧОГИПРОСЕЛЬХОЗСТРОЙ в 1971г.  и</w:t>
      </w:r>
      <w:r w:rsidRPr="00E7508B">
        <w:rPr>
          <w:kern w:val="1"/>
        </w:rPr>
        <w:t xml:space="preserve"> поселка Шкурлат 3-й колхоза «Гранитный» Павловского района Воронежской области (1984г.).  Совершенно очевидно, что разработанные более 25 лет назад документы устарели,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развитием территории. </w:t>
      </w:r>
    </w:p>
    <w:p w:rsidR="00797C6D" w:rsidRPr="00E7508B" w:rsidRDefault="00797C6D" w:rsidP="00797C6D">
      <w:pPr>
        <w:ind w:firstLine="567"/>
        <w:jc w:val="both"/>
        <w:rPr>
          <w:kern w:val="1"/>
        </w:rPr>
      </w:pPr>
      <w:r w:rsidRPr="00E7508B">
        <w:rPr>
          <w:kern w:val="1"/>
        </w:rPr>
        <w:t>Указанные обстоятельства предопределяют объективную необходимость подготовки документов территориального планирования в установленные сроки. Для Русско-Буйловского сельского поселениями в качестве такого документа в с</w:t>
      </w:r>
      <w:r w:rsidR="0012222E" w:rsidRPr="00E7508B">
        <w:rPr>
          <w:kern w:val="1"/>
        </w:rPr>
        <w:t xml:space="preserve">оответствии с ГрК РФ определен </w:t>
      </w:r>
      <w:r w:rsidRPr="00E7508B">
        <w:rPr>
          <w:kern w:val="1"/>
        </w:rPr>
        <w:t>Генеральный план сельского поселения. В соответствии с Градостроительным кодексом генеральный план разрабатывается не для отдельных населенных пунктов, а для всего сельского поселения в целом.</w:t>
      </w:r>
    </w:p>
    <w:p w:rsidR="00797C6D" w:rsidRPr="00E7508B" w:rsidRDefault="00797C6D" w:rsidP="00797C6D">
      <w:pPr>
        <w:ind w:firstLine="567"/>
        <w:jc w:val="both"/>
        <w:rPr>
          <w:kern w:val="1"/>
        </w:rPr>
      </w:pPr>
      <w:r w:rsidRPr="00E7508B">
        <w:rPr>
          <w:kern w:val="1"/>
        </w:rPr>
        <w:t>В основу планировочного решения центральной усадьбы колхоза - села Русская Буйловка в 1971 году была положена идея создания наиболее компактного населенного пункта с максимальным сохранением существующей застройки, сети улиц и с использован</w:t>
      </w:r>
      <w:r w:rsidR="0012222E" w:rsidRPr="00E7508B">
        <w:rPr>
          <w:kern w:val="1"/>
        </w:rPr>
        <w:t>ием рельефных условий. Проектом</w:t>
      </w:r>
      <w:r w:rsidRPr="00E7508B">
        <w:rPr>
          <w:kern w:val="1"/>
        </w:rPr>
        <w:t xml:space="preserve"> предусматривался рост численности населения села до 3000 человек, общая площадь жилищного строительства должна была составлять 44 300 кв.м.</w:t>
      </w:r>
    </w:p>
    <w:p w:rsidR="00797C6D" w:rsidRPr="00E7508B" w:rsidRDefault="00797C6D" w:rsidP="00797C6D">
      <w:pPr>
        <w:ind w:firstLine="567"/>
        <w:jc w:val="both"/>
        <w:rPr>
          <w:kern w:val="1"/>
        </w:rPr>
      </w:pPr>
      <w:r w:rsidRPr="00E7508B">
        <w:rPr>
          <w:kern w:val="1"/>
        </w:rPr>
        <w:t xml:space="preserve">Размещение административно-общественного центра села планировалось на пересечении двух улиц бульварного типа и организовывалась существующим зданием клуба на 450 мест со спортзалом, торговым центром и зданием комбината коммунальных услуг. Из объектов соцкультбыта на территории села планировалось разместить еще одно школьное здание на 192 места, расширив участок существующей средней школы, а также детский сад-ясли, фельдшерско-акушерский пункт, торговый центр.    </w:t>
      </w:r>
    </w:p>
    <w:p w:rsidR="00797C6D" w:rsidRPr="00E7508B" w:rsidRDefault="00797C6D" w:rsidP="00797C6D">
      <w:pPr>
        <w:ind w:firstLine="567"/>
        <w:jc w:val="both"/>
        <w:rPr>
          <w:kern w:val="1"/>
        </w:rPr>
      </w:pPr>
      <w:r w:rsidRPr="00E7508B">
        <w:rPr>
          <w:kern w:val="1"/>
        </w:rPr>
        <w:t xml:space="preserve">Производственная зона проектировалась на территориях ранее занимаемых производственных комплексов и частично на новых территориях. Основное производственное направление села было </w:t>
      </w:r>
      <w:proofErr w:type="gramStart"/>
      <w:r w:rsidRPr="00E7508B">
        <w:rPr>
          <w:kern w:val="1"/>
        </w:rPr>
        <w:t>зерно-животноводческое</w:t>
      </w:r>
      <w:proofErr w:type="gramEnd"/>
      <w:r w:rsidRPr="00E7508B">
        <w:rPr>
          <w:kern w:val="1"/>
        </w:rPr>
        <w:t>. В колхозе «Русская Буйловка» начиная с 1972 года намечалось строительство животноводческого комплекса на 1200 голов. На территории села находилось 4 производственных участка. Производственная зона включала в себя молочную ферму на 1200 голов, 2 свиноводческие фермы на 350 голов, ремонтно-механический двор, строительный двор, складской сектор, склад ГСМ. Планировалось разместить пожарное деп</w:t>
      </w:r>
      <w:r w:rsidR="00C6615E" w:rsidRPr="00E7508B">
        <w:rPr>
          <w:kern w:val="1"/>
        </w:rPr>
        <w:t xml:space="preserve">о на 2 автомашины. В настоящее </w:t>
      </w:r>
      <w:r w:rsidR="004D1B68" w:rsidRPr="00E7508B">
        <w:rPr>
          <w:kern w:val="1"/>
        </w:rPr>
        <w:t>время производственная</w:t>
      </w:r>
      <w:r w:rsidRPr="00E7508B">
        <w:rPr>
          <w:kern w:val="1"/>
        </w:rPr>
        <w:t xml:space="preserve"> зона села полностью разрушена.</w:t>
      </w:r>
    </w:p>
    <w:p w:rsidR="00797C6D" w:rsidRPr="00E7508B" w:rsidRDefault="00797C6D" w:rsidP="00797C6D">
      <w:pPr>
        <w:ind w:firstLine="567"/>
        <w:jc w:val="both"/>
        <w:rPr>
          <w:kern w:val="1"/>
        </w:rPr>
      </w:pPr>
      <w:r w:rsidRPr="00E7508B">
        <w:rPr>
          <w:kern w:val="1"/>
        </w:rPr>
        <w:t>Улицы и дороги села Русская Буйловка проектировались с учетом внешних и внутренних грузопотоков и противопожарного обслуживания села, обеспечивая необходимую связь со зданиями и сооружениями производственной зоны и полевыми массивами. Все дороги и тротуары села предусматривались с асфальтовым покрытием. В настоящее время асфальтовое покрытие имеет только главная улица села.</w:t>
      </w:r>
    </w:p>
    <w:p w:rsidR="00797C6D" w:rsidRPr="00E7508B" w:rsidRDefault="00797C6D" w:rsidP="00797C6D">
      <w:pPr>
        <w:ind w:firstLine="567"/>
        <w:jc w:val="both"/>
        <w:rPr>
          <w:kern w:val="1"/>
        </w:rPr>
      </w:pPr>
      <w:r w:rsidRPr="00E7508B">
        <w:rPr>
          <w:kern w:val="1"/>
        </w:rPr>
        <w:t>В качестве источников водоснабжения принимались подземные воды, забираемые артезианскими скважинами. Для подачи расчетного суточного расхода воды предусматривались 7 скважин, оборудованных погружными насосами. По центральной усадьбе — селу Русская Буйловка планировалась сеть объединенного хозяйственно-питьевого производственного и противопожарного водопровода.</w:t>
      </w:r>
    </w:p>
    <w:p w:rsidR="00797C6D" w:rsidRPr="00E7508B" w:rsidRDefault="00797C6D" w:rsidP="00797C6D">
      <w:pPr>
        <w:ind w:firstLine="567"/>
        <w:jc w:val="both"/>
        <w:rPr>
          <w:kern w:val="1"/>
        </w:rPr>
      </w:pPr>
      <w:r w:rsidRPr="00E7508B">
        <w:rPr>
          <w:kern w:val="1"/>
        </w:rPr>
        <w:t>Канализация на центральной усадьбе предусматривалась для отвода сточных вод от жилых, административных, культурно-бытовых и производственых зданий, имеющих внутренний водопровод. Проектом предусматривалось две насосные станции для перекачки сточных вод.</w:t>
      </w:r>
    </w:p>
    <w:p w:rsidR="00797C6D" w:rsidRPr="00E7508B" w:rsidRDefault="00797C6D" w:rsidP="00797C6D">
      <w:pPr>
        <w:ind w:firstLine="567"/>
        <w:jc w:val="both"/>
        <w:rPr>
          <w:kern w:val="1"/>
        </w:rPr>
      </w:pPr>
      <w:r w:rsidRPr="00E7508B">
        <w:rPr>
          <w:kern w:val="1"/>
        </w:rPr>
        <w:t>Снабжение теплом жилой и производственной зон предусматривалось от отдельно-стоящей котельной, принятой по типовому проекту. Приготовление воды для нужд горячего водоснабжения — от местных водонагреватерей.</w:t>
      </w:r>
    </w:p>
    <w:p w:rsidR="00797C6D" w:rsidRPr="00E7508B" w:rsidRDefault="00797C6D" w:rsidP="00797C6D">
      <w:pPr>
        <w:ind w:firstLine="567"/>
        <w:jc w:val="both"/>
        <w:rPr>
          <w:kern w:val="1"/>
        </w:rPr>
      </w:pPr>
      <w:r w:rsidRPr="00E7508B">
        <w:rPr>
          <w:kern w:val="1"/>
        </w:rPr>
        <w:t>Газоснабжение жилой зоны с. Русская Буйловка осуществляется от ГРС, расположенной в г. Павловск. Для снижения давления газа в газопроводе предусматривалось строительство ГРП.</w:t>
      </w:r>
    </w:p>
    <w:p w:rsidR="00797C6D" w:rsidRPr="00E7508B" w:rsidRDefault="00797C6D" w:rsidP="00797C6D">
      <w:pPr>
        <w:ind w:firstLine="567"/>
        <w:jc w:val="both"/>
        <w:rPr>
          <w:kern w:val="1"/>
        </w:rPr>
      </w:pPr>
      <w:r w:rsidRPr="00E7508B">
        <w:rPr>
          <w:kern w:val="1"/>
        </w:rPr>
        <w:t>Электроснабжение предусматривалось от Павловской п/ст 35/10кВ. Планировалось строительство 9 понижающих п/ст., размещенных в центре электрических нагрузок.</w:t>
      </w:r>
    </w:p>
    <w:p w:rsidR="00797C6D" w:rsidRPr="00E7508B" w:rsidRDefault="00797C6D" w:rsidP="00797C6D">
      <w:pPr>
        <w:ind w:firstLine="567"/>
        <w:jc w:val="both"/>
        <w:rPr>
          <w:kern w:val="1"/>
        </w:rPr>
      </w:pPr>
      <w:r w:rsidRPr="00E7508B">
        <w:rPr>
          <w:kern w:val="1"/>
        </w:rPr>
        <w:t>Телефонной связью предусматривалось обеспечение всех внутрипроизводственных и районных абонентов с выходом на междугороднюю связь. Радио</w:t>
      </w:r>
      <w:r w:rsidR="00C6615E" w:rsidRPr="00E7508B">
        <w:rPr>
          <w:kern w:val="1"/>
        </w:rPr>
        <w:t>фикация</w:t>
      </w:r>
      <w:r w:rsidRPr="00E7508B">
        <w:rPr>
          <w:kern w:val="1"/>
        </w:rPr>
        <w:t xml:space="preserve"> села Русская Буйловка осуществлялась от радиоузла, расположенного на центральной усадьбе.</w:t>
      </w:r>
    </w:p>
    <w:p w:rsidR="00797C6D" w:rsidRPr="00E7508B" w:rsidRDefault="00797C6D" w:rsidP="00797C6D">
      <w:pPr>
        <w:ind w:firstLine="567"/>
        <w:jc w:val="both"/>
        <w:rPr>
          <w:kern w:val="1"/>
          <w:shd w:val="clear" w:color="auto" w:fill="FFFFFF"/>
          <w:lang w:eastAsia="ar-SA"/>
        </w:rPr>
      </w:pPr>
      <w:r w:rsidRPr="00E7508B">
        <w:rPr>
          <w:kern w:val="1"/>
        </w:rPr>
        <w:t xml:space="preserve">Анализ реализации предыдущей градостроительной документации - Проекта планировки и застройки села Русская Буйловка колхоза «Русская Буйловка» Павловского района Воронежской области показал, </w:t>
      </w:r>
      <w:r w:rsidRPr="00E7508B">
        <w:rPr>
          <w:kern w:val="1"/>
          <w:shd w:val="clear" w:color="auto" w:fill="FFFFFF"/>
          <w:lang w:eastAsia="ar-SA"/>
        </w:rPr>
        <w:t>что предлагаемые пла</w:t>
      </w:r>
      <w:r w:rsidR="00C6615E" w:rsidRPr="00E7508B">
        <w:rPr>
          <w:kern w:val="1"/>
          <w:shd w:val="clear" w:color="auto" w:fill="FFFFFF"/>
          <w:lang w:eastAsia="ar-SA"/>
        </w:rPr>
        <w:t>нировочные и инженерные решения</w:t>
      </w:r>
      <w:r w:rsidRPr="00E7508B">
        <w:rPr>
          <w:kern w:val="1"/>
          <w:shd w:val="clear" w:color="auto" w:fill="FFFFFF"/>
          <w:lang w:eastAsia="ar-SA"/>
        </w:rPr>
        <w:t xml:space="preserve"> остались до конца не реализованными.</w:t>
      </w:r>
    </w:p>
    <w:p w:rsidR="008C1D21" w:rsidRPr="00E7508B" w:rsidRDefault="008C1D21" w:rsidP="00C4265F">
      <w:pPr>
        <w:ind w:firstLine="567"/>
        <w:jc w:val="both"/>
        <w:rPr>
          <w:b/>
          <w:i/>
        </w:rPr>
      </w:pPr>
    </w:p>
    <w:p w:rsidR="001A51BE" w:rsidRPr="00E7508B" w:rsidRDefault="001A51BE" w:rsidP="001A51BE">
      <w:pPr>
        <w:pStyle w:val="11"/>
        <w:pageBreakBefore/>
      </w:pPr>
      <w:bookmarkStart w:id="8" w:name="_Toc129683168"/>
      <w:r w:rsidRPr="00E7508B">
        <w:t>АНАЛИЗ СОСТОЯНИЯ ТЕРРИТОРИИ РУССКО-БУЙЛОВСКОГО СЕЛЬСКОГО ПОСЕЛЕНИЯ, ПРОБЛЕМ И НАПРАВЛЕНИЙ ЕЕ КОМПЛЕКСНОГО РАЗВИТИЯ</w:t>
      </w:r>
      <w:bookmarkEnd w:id="8"/>
    </w:p>
    <w:p w:rsidR="001A51BE" w:rsidRPr="00E7508B" w:rsidRDefault="001A51BE" w:rsidP="00C4265F">
      <w:pPr>
        <w:ind w:firstLine="567"/>
        <w:jc w:val="both"/>
        <w:rPr>
          <w:b/>
          <w:i/>
        </w:rPr>
      </w:pPr>
    </w:p>
    <w:p w:rsidR="001A51BE" w:rsidRPr="00E7508B" w:rsidRDefault="001A51BE" w:rsidP="001A51BE">
      <w:pPr>
        <w:pStyle w:val="8"/>
        <w:rPr>
          <w:snapToGrid/>
        </w:rPr>
      </w:pPr>
      <w:r w:rsidRPr="00E7508B">
        <w:t xml:space="preserve"> </w:t>
      </w:r>
      <w:bookmarkStart w:id="9" w:name="_Toc129683169"/>
      <w:r w:rsidRPr="00E7508B">
        <w:t>Административно-территориальное устройство. Границы.</w:t>
      </w:r>
      <w:bookmarkEnd w:id="9"/>
    </w:p>
    <w:p w:rsidR="001A51BE" w:rsidRPr="00E7508B" w:rsidRDefault="001A51BE" w:rsidP="001A51BE">
      <w:pPr>
        <w:ind w:firstLine="567"/>
        <w:jc w:val="both"/>
        <w:rPr>
          <w:snapToGrid w:val="0"/>
        </w:rPr>
      </w:pPr>
    </w:p>
    <w:p w:rsidR="001A51BE" w:rsidRPr="00E7508B" w:rsidRDefault="001A51BE" w:rsidP="001A51BE">
      <w:pPr>
        <w:pStyle w:val="ConsPlusNormal"/>
        <w:ind w:firstLine="540"/>
        <w:jc w:val="both"/>
        <w:rPr>
          <w:kern w:val="1"/>
        </w:rPr>
      </w:pPr>
      <w:r w:rsidRPr="00E7508B">
        <w:rPr>
          <w:kern w:val="1"/>
        </w:rPr>
        <w:t xml:space="preserve">Русско-Буйловское сельское поселение расположено в южной части Павловского муниципального района Воронежской области, </w:t>
      </w:r>
      <w:r w:rsidRPr="00E7508B">
        <w:rPr>
          <w:kern w:val="1"/>
          <w:lang w:eastAsia="ar-SA"/>
        </w:rPr>
        <w:t>на левом берегу реки Дон. Т</w:t>
      </w:r>
      <w:r w:rsidRPr="00E7508B">
        <w:rPr>
          <w:kern w:val="1"/>
        </w:rPr>
        <w:t>ерритория сельского поселения пересекается с севера на юг автомагистралью федерального значения М-4 «Дон».</w:t>
      </w:r>
    </w:p>
    <w:p w:rsidR="001A51BE" w:rsidRPr="00E7508B" w:rsidRDefault="001A51BE" w:rsidP="001A51BE">
      <w:pPr>
        <w:pStyle w:val="ConsPlusNormal"/>
        <w:ind w:firstLine="540"/>
        <w:jc w:val="both"/>
        <w:rPr>
          <w:kern w:val="1"/>
        </w:rPr>
      </w:pPr>
      <w:r w:rsidRPr="00E7508B">
        <w:rPr>
          <w:kern w:val="1"/>
        </w:rPr>
        <w:t>На территории Русско-Буйловского сельского поселения расположены 3 населенных пункта: село Русская Буйловка — административный центр сельского поселения, поселок Шкурлат 3-й, село Варваровка. Общая численность населения сель</w:t>
      </w:r>
      <w:r w:rsidR="00C6615E" w:rsidRPr="00E7508B">
        <w:rPr>
          <w:kern w:val="1"/>
        </w:rPr>
        <w:t>ского поселения по состоянию на</w:t>
      </w:r>
      <w:r w:rsidRPr="00E7508B">
        <w:rPr>
          <w:kern w:val="1"/>
        </w:rPr>
        <w:t xml:space="preserve"> 01.01.201</w:t>
      </w:r>
      <w:r w:rsidR="00315EA0" w:rsidRPr="00E7508B">
        <w:rPr>
          <w:kern w:val="1"/>
        </w:rPr>
        <w:t xml:space="preserve">8 </w:t>
      </w:r>
      <w:r w:rsidR="004D1B68" w:rsidRPr="00E7508B">
        <w:rPr>
          <w:kern w:val="1"/>
        </w:rPr>
        <w:t xml:space="preserve">г. — </w:t>
      </w:r>
      <w:r w:rsidRPr="00E7508B">
        <w:rPr>
          <w:kern w:val="1"/>
        </w:rPr>
        <w:t>25</w:t>
      </w:r>
      <w:r w:rsidR="00315EA0" w:rsidRPr="00E7508B">
        <w:rPr>
          <w:kern w:val="1"/>
        </w:rPr>
        <w:t>25</w:t>
      </w:r>
      <w:r w:rsidRPr="00E7508B">
        <w:rPr>
          <w:kern w:val="1"/>
        </w:rPr>
        <w:t xml:space="preserve"> человек.</w:t>
      </w:r>
    </w:p>
    <w:p w:rsidR="008F7DC8" w:rsidRPr="00E7508B" w:rsidRDefault="008F7DC8" w:rsidP="001A51BE">
      <w:pPr>
        <w:ind w:firstLine="540"/>
        <w:jc w:val="both"/>
        <w:rPr>
          <w:kern w:val="1"/>
        </w:rPr>
      </w:pPr>
      <w:r w:rsidRPr="00E7508B">
        <w:rPr>
          <w:kern w:val="1"/>
        </w:rPr>
        <w:t>Русско-Буйловское сельское поселение граничит с городским поселением - город Павловск, Елизаветовским сельским поселением Павловского муниципального района, Гаврильским сельским поселением, Верхнемамонским муниципальным районом, Казинским сельским поселением, Подгоренским муниципальным районом.</w:t>
      </w:r>
    </w:p>
    <w:p w:rsidR="001A51BE" w:rsidRPr="00E7508B" w:rsidRDefault="001A51BE" w:rsidP="001A51BE">
      <w:pPr>
        <w:ind w:firstLine="540"/>
        <w:jc w:val="both"/>
        <w:rPr>
          <w:kern w:val="1"/>
        </w:rPr>
      </w:pPr>
      <w:r w:rsidRPr="00E7508B">
        <w:rPr>
          <w:kern w:val="1"/>
        </w:rPr>
        <w:t>Границы и статус Русско-Буйловского сельского поселения установлены Законом Воронежской области от 15</w:t>
      </w:r>
      <w:r w:rsidR="008F7DC8" w:rsidRPr="00E7508B">
        <w:rPr>
          <w:kern w:val="1"/>
        </w:rPr>
        <w:t>.10.</w:t>
      </w:r>
      <w:r w:rsidRPr="00E7508B">
        <w:rPr>
          <w:kern w:val="1"/>
        </w:rPr>
        <w:t xml:space="preserve">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Общая протяженность границы Русско-Буйловского сельского поселения составляет </w:t>
      </w:r>
      <w:r w:rsidR="004274D3" w:rsidRPr="00E7508B">
        <w:t>74063,5</w:t>
      </w:r>
      <w:r w:rsidR="00C6615E" w:rsidRPr="00E7508B">
        <w:rPr>
          <w:kern w:val="1"/>
        </w:rPr>
        <w:t xml:space="preserve"> м. Общая площадь в границах</w:t>
      </w:r>
      <w:r w:rsidRPr="00E7508B">
        <w:rPr>
          <w:kern w:val="1"/>
        </w:rPr>
        <w:t xml:space="preserve"> Русско-Буйловского сельского поселения составляет 1</w:t>
      </w:r>
      <w:r w:rsidR="004274D3" w:rsidRPr="00E7508B">
        <w:rPr>
          <w:kern w:val="1"/>
        </w:rPr>
        <w:t>6994</w:t>
      </w:r>
      <w:r w:rsidRPr="00E7508B">
        <w:rPr>
          <w:kern w:val="1"/>
        </w:rPr>
        <w:t>,</w:t>
      </w:r>
      <w:r w:rsidR="004274D3" w:rsidRPr="00E7508B">
        <w:rPr>
          <w:kern w:val="1"/>
        </w:rPr>
        <w:t>8</w:t>
      </w:r>
      <w:r w:rsidRPr="00E7508B">
        <w:rPr>
          <w:kern w:val="1"/>
        </w:rPr>
        <w:t xml:space="preserve"> га.</w:t>
      </w:r>
    </w:p>
    <w:p w:rsidR="001A51BE" w:rsidRPr="00E7508B" w:rsidRDefault="001A51BE" w:rsidP="001A51BE">
      <w:pPr>
        <w:ind w:firstLine="567"/>
        <w:jc w:val="both"/>
        <w:rPr>
          <w:snapToGrid w:val="0"/>
        </w:rPr>
      </w:pPr>
    </w:p>
    <w:p w:rsidR="001C00A2" w:rsidRPr="00E7508B" w:rsidRDefault="001C00A2" w:rsidP="00CB0D19">
      <w:pPr>
        <w:jc w:val="center"/>
        <w:rPr>
          <w:b/>
          <w:bCs/>
        </w:rPr>
      </w:pPr>
      <w:r w:rsidRPr="00E7508B">
        <w:rPr>
          <w:b/>
          <w:bCs/>
        </w:rPr>
        <w:t>ТЕКСТОВОЕ ОПИСАНИЕ</w:t>
      </w:r>
    </w:p>
    <w:p w:rsidR="001C00A2" w:rsidRPr="00E7508B" w:rsidRDefault="001C00A2" w:rsidP="001C00A2">
      <w:pPr>
        <w:widowControl/>
        <w:autoSpaceDE w:val="0"/>
        <w:spacing w:line="240" w:lineRule="auto"/>
        <w:jc w:val="center"/>
        <w:rPr>
          <w:b/>
          <w:bCs/>
        </w:rPr>
      </w:pPr>
      <w:r w:rsidRPr="00E7508B">
        <w:rPr>
          <w:b/>
          <w:bCs/>
        </w:rPr>
        <w:t>ГРАНИЦ РУССКО-БУЙЛОВСКОГО СЕЛЬСКОГО ПОСЕЛЕНИЯ</w:t>
      </w:r>
    </w:p>
    <w:p w:rsidR="001C00A2" w:rsidRPr="00E7508B" w:rsidRDefault="001C00A2" w:rsidP="001C00A2">
      <w:pPr>
        <w:widowControl/>
        <w:autoSpaceDE w:val="0"/>
        <w:spacing w:line="240" w:lineRule="auto"/>
        <w:jc w:val="center"/>
        <w:rPr>
          <w:b/>
          <w:bCs/>
        </w:rPr>
      </w:pPr>
      <w:r w:rsidRPr="00E7508B">
        <w:rPr>
          <w:b/>
          <w:bCs/>
        </w:rPr>
        <w:t>ПАВЛОВСКОГО МУНИЦИПАЛЬНОГО РАЙОНА</w:t>
      </w:r>
    </w:p>
    <w:p w:rsidR="001C00A2" w:rsidRPr="00E7508B" w:rsidRDefault="001C00A2" w:rsidP="001C00A2">
      <w:pPr>
        <w:widowControl/>
        <w:autoSpaceDE w:val="0"/>
        <w:spacing w:line="240" w:lineRule="auto"/>
        <w:jc w:val="center"/>
        <w:rPr>
          <w:b/>
          <w:bCs/>
        </w:rPr>
      </w:pPr>
      <w:r w:rsidRPr="00E7508B">
        <w:rPr>
          <w:b/>
          <w:bCs/>
        </w:rPr>
        <w:t>ВОРОНЕЖСКОЙ ОБЛАСТИ</w:t>
      </w:r>
    </w:p>
    <w:p w:rsidR="001C00A2" w:rsidRPr="00E7508B" w:rsidRDefault="001C00A2" w:rsidP="001C00A2">
      <w:pPr>
        <w:widowControl/>
        <w:autoSpaceDE w:val="0"/>
        <w:spacing w:line="240" w:lineRule="auto"/>
        <w:jc w:val="both"/>
      </w:pPr>
    </w:p>
    <w:p w:rsidR="001C00A2" w:rsidRPr="00E7508B" w:rsidRDefault="001C00A2" w:rsidP="00CB0D19">
      <w:pPr>
        <w:jc w:val="center"/>
        <w:rPr>
          <w:b/>
          <w:bCs/>
        </w:rPr>
      </w:pPr>
      <w:r w:rsidRPr="00E7508B">
        <w:rPr>
          <w:b/>
          <w:bCs/>
        </w:rPr>
        <w:t>I. Линия прохождения границы Русско-Буйловского сельского поселения по смежеству с городским поселением - город Павловск</w:t>
      </w:r>
    </w:p>
    <w:p w:rsidR="001C00A2" w:rsidRPr="00E7508B" w:rsidRDefault="001C00A2" w:rsidP="001C00A2">
      <w:pPr>
        <w:widowControl/>
        <w:autoSpaceDE w:val="0"/>
        <w:spacing w:line="240" w:lineRule="auto"/>
        <w:jc w:val="both"/>
      </w:pPr>
    </w:p>
    <w:p w:rsidR="001C00A2" w:rsidRPr="00E7508B" w:rsidRDefault="001C00A2" w:rsidP="001C00A2">
      <w:pPr>
        <w:widowControl/>
        <w:autoSpaceDE w:val="0"/>
        <w:spacing w:line="240" w:lineRule="auto"/>
        <w:ind w:firstLine="540"/>
        <w:jc w:val="both"/>
      </w:pPr>
      <w:r w:rsidRPr="00E7508B">
        <w:t>От точки стыка 55000046 границ Русско-Буйловского сельского поселения, городского поселения - город Павловск и Подгоренского муниципального района линия границы идет в северо-восточном направлении по реке Дон, затем по границе земель лесного фонда (урочище Малый Лес и урочище Русско-Буйловское) до точки 20000438012.</w:t>
      </w:r>
    </w:p>
    <w:p w:rsidR="001C00A2" w:rsidRPr="00E7508B" w:rsidRDefault="001C00A2" w:rsidP="001C00A2">
      <w:pPr>
        <w:widowControl/>
        <w:autoSpaceDE w:val="0"/>
        <w:spacing w:before="240" w:line="240" w:lineRule="auto"/>
        <w:ind w:firstLine="540"/>
        <w:jc w:val="both"/>
      </w:pPr>
      <w:r w:rsidRPr="00E7508B">
        <w:t>От точки 20000438012 линия границы идет в юго-восточном направлении по границе земель лесного фонда (урочище Малый Лес и урочище Русско-Буйловское) до точки 20000438011.</w:t>
      </w:r>
    </w:p>
    <w:p w:rsidR="001C00A2" w:rsidRPr="00E7508B" w:rsidRDefault="001C00A2" w:rsidP="001C00A2">
      <w:pPr>
        <w:widowControl/>
        <w:autoSpaceDE w:val="0"/>
        <w:spacing w:before="240" w:line="240" w:lineRule="auto"/>
        <w:ind w:firstLine="540"/>
        <w:jc w:val="both"/>
      </w:pPr>
      <w:r w:rsidRPr="00E7508B">
        <w:t>От точки 20000438011 линия границы идет в юго-западном направлении по границе земель лесного фонда (урочище Сосна и урочище Русско-Буйловское) до точки 20000438008.</w:t>
      </w:r>
    </w:p>
    <w:p w:rsidR="001C00A2" w:rsidRPr="00E7508B" w:rsidRDefault="001C00A2" w:rsidP="001C00A2">
      <w:pPr>
        <w:widowControl/>
        <w:autoSpaceDE w:val="0"/>
        <w:spacing w:before="240" w:line="240" w:lineRule="auto"/>
        <w:ind w:firstLine="540"/>
        <w:jc w:val="both"/>
      </w:pPr>
      <w:r w:rsidRPr="00E7508B">
        <w:t>От точки 20000438008 линия границы идет в юго-восточном направлении по границе земель лесного фонда (урочище Сосна и урочище Русско-Буйловское) до точки 20321828025.</w:t>
      </w:r>
    </w:p>
    <w:p w:rsidR="001C00A2" w:rsidRPr="00E7508B" w:rsidRDefault="001C00A2" w:rsidP="001C00A2">
      <w:pPr>
        <w:widowControl/>
        <w:autoSpaceDE w:val="0"/>
        <w:spacing w:before="240" w:line="240" w:lineRule="auto"/>
        <w:ind w:firstLine="540"/>
        <w:jc w:val="both"/>
      </w:pPr>
      <w:r w:rsidRPr="00E7508B">
        <w:t>От точки 20321828025 линия границы идет в юго-западном направлении по восточной границе земель лесного фонда (урочище Русско-Буйловское) до точки 20321828017.</w:t>
      </w:r>
    </w:p>
    <w:p w:rsidR="001C00A2" w:rsidRPr="00E7508B" w:rsidRDefault="001C00A2" w:rsidP="001C00A2">
      <w:pPr>
        <w:widowControl/>
        <w:autoSpaceDE w:val="0"/>
        <w:spacing w:before="240" w:line="240" w:lineRule="auto"/>
        <w:ind w:firstLine="540"/>
        <w:jc w:val="both"/>
      </w:pPr>
      <w:r w:rsidRPr="00E7508B">
        <w:t>От точки 20321828017 линия границы идет в северо-восточном направлении по северной стороне лесной полосы, затем по сельскохозяйственным угодьям, пересекает лесную полосу, далее снова по сельскохозяйственным угодьям до точки 20321828014.</w:t>
      </w:r>
    </w:p>
    <w:p w:rsidR="001C00A2" w:rsidRPr="00E7508B" w:rsidRDefault="001C00A2" w:rsidP="001C00A2">
      <w:pPr>
        <w:widowControl/>
        <w:autoSpaceDE w:val="0"/>
        <w:spacing w:before="240" w:line="240" w:lineRule="auto"/>
        <w:ind w:firstLine="540"/>
        <w:jc w:val="both"/>
      </w:pPr>
      <w:r w:rsidRPr="00E7508B">
        <w:t>От точки 20321828014 линия границы идет в юго-западном направлении по сельскохозяйственным угодьям вдоль восточной стороны лесного массива, затем по сельскохозяйственным угодьям до точки 20321828008.</w:t>
      </w:r>
    </w:p>
    <w:p w:rsidR="001C00A2" w:rsidRPr="00E7508B" w:rsidRDefault="001C00A2" w:rsidP="001C00A2">
      <w:pPr>
        <w:widowControl/>
        <w:autoSpaceDE w:val="0"/>
        <w:spacing w:before="240" w:line="240" w:lineRule="auto"/>
        <w:ind w:firstLine="540"/>
        <w:jc w:val="both"/>
      </w:pPr>
      <w:r w:rsidRPr="00E7508B">
        <w:t>От точки 20321828008 линия границы идет в юго-восточном направлении по сельскохозяйственным угодьям, затем по западной и южной сторонам фруктового сада, далее по древесно-кустарниковой растительности вдоль южной стороны фруктового сада, пересекает полевую дорогу до точки 20321828.</w:t>
      </w:r>
    </w:p>
    <w:p w:rsidR="001C00A2" w:rsidRPr="00E7508B" w:rsidRDefault="001C00A2" w:rsidP="001C00A2">
      <w:pPr>
        <w:widowControl/>
        <w:autoSpaceDE w:val="0"/>
        <w:spacing w:before="240" w:line="240" w:lineRule="auto"/>
        <w:ind w:firstLine="540"/>
        <w:jc w:val="both"/>
      </w:pPr>
      <w:r w:rsidRPr="00E7508B">
        <w:t>От точки 20321828 линия границы идет в северо-восточном направлении по полевой дороге вдоль южной стороны фруктовых садов, затем по автомобильной дороге М-4 "Дон" Москва - Воронеж - Ростов-на-Дону - Краснодар - Новороссийск до точки 20321674045.</w:t>
      </w:r>
    </w:p>
    <w:p w:rsidR="001C00A2" w:rsidRPr="00E7508B" w:rsidRDefault="001C00A2" w:rsidP="001C00A2">
      <w:pPr>
        <w:widowControl/>
        <w:autoSpaceDE w:val="0"/>
        <w:spacing w:before="240" w:line="240" w:lineRule="auto"/>
        <w:ind w:firstLine="540"/>
        <w:jc w:val="both"/>
      </w:pPr>
      <w:r w:rsidRPr="00E7508B">
        <w:t>От точки 20321674045 линия границы идет в северном направлении по автомобильной дороге М-4 "Дон" Москва - Воронеж - Ростов-на-Дону - Краснодар - Новороссийск до точки 20321674038.</w:t>
      </w:r>
    </w:p>
    <w:p w:rsidR="001C00A2" w:rsidRPr="00E7508B" w:rsidRDefault="001C00A2" w:rsidP="001C00A2">
      <w:pPr>
        <w:widowControl/>
        <w:autoSpaceDE w:val="0"/>
        <w:spacing w:before="240" w:line="240" w:lineRule="auto"/>
        <w:ind w:firstLine="540"/>
        <w:jc w:val="both"/>
      </w:pPr>
      <w:r w:rsidRPr="00E7508B">
        <w:t>От точки 20321674038 линия границы идет в северо-восточном направлении по автомобильной дороге М-4 "Дон" Москва - Воронеж - Ростов-на-Дону - Краснодар - Новороссийск, затем по восточной стороне полосы отвода автомобильной дороги М-4 "Дон" Москва - Воронеж - Ростов-на-Дону - Краснодар - Новороссийск, далее по грунтовой дороге вдоль южной стороны лесной полосы, затем по грунтовой дороге до точки стыка 20321674010 границ Русско-Буйловского, Елизаветовского сельских поселений и городского поселения - город Павловск.</w:t>
      </w:r>
    </w:p>
    <w:p w:rsidR="001C00A2" w:rsidRPr="00E7508B" w:rsidRDefault="001C00A2" w:rsidP="001C00A2">
      <w:pPr>
        <w:widowControl/>
        <w:autoSpaceDE w:val="0"/>
        <w:spacing w:before="240" w:line="240" w:lineRule="auto"/>
        <w:ind w:firstLine="540"/>
        <w:jc w:val="both"/>
      </w:pPr>
      <w:r w:rsidRPr="00E7508B">
        <w:t>Протяженность границы Русско-Буйловского сельского поселения по смежеству с городским поселением - город Павловск составляет 13682,3 м.</w:t>
      </w:r>
    </w:p>
    <w:p w:rsidR="001C00A2" w:rsidRPr="00E7508B" w:rsidRDefault="001C00A2" w:rsidP="001C00A2">
      <w:pPr>
        <w:widowControl/>
        <w:autoSpaceDE w:val="0"/>
        <w:spacing w:line="240" w:lineRule="auto"/>
        <w:jc w:val="both"/>
      </w:pPr>
    </w:p>
    <w:p w:rsidR="001C00A2" w:rsidRPr="00E7508B" w:rsidRDefault="001C00A2" w:rsidP="00CB0D19">
      <w:pPr>
        <w:jc w:val="center"/>
        <w:rPr>
          <w:b/>
          <w:bCs/>
        </w:rPr>
      </w:pPr>
      <w:r w:rsidRPr="00E7508B">
        <w:rPr>
          <w:b/>
          <w:bCs/>
        </w:rPr>
        <w:t>II. Линия прохождения границы Русско-Буйловского сельского поселения по смежеству с Елизаветовским сельским поселением</w:t>
      </w:r>
    </w:p>
    <w:p w:rsidR="001C00A2" w:rsidRPr="00E7508B" w:rsidRDefault="001C00A2" w:rsidP="001C00A2">
      <w:pPr>
        <w:widowControl/>
        <w:autoSpaceDE w:val="0"/>
        <w:spacing w:line="240" w:lineRule="auto"/>
        <w:jc w:val="both"/>
      </w:pPr>
    </w:p>
    <w:p w:rsidR="001C00A2" w:rsidRPr="00E7508B" w:rsidRDefault="001C00A2" w:rsidP="001C00A2">
      <w:pPr>
        <w:widowControl/>
        <w:autoSpaceDE w:val="0"/>
        <w:spacing w:line="240" w:lineRule="auto"/>
        <w:ind w:firstLine="540"/>
        <w:jc w:val="both"/>
      </w:pPr>
      <w:r w:rsidRPr="00E7508B">
        <w:t>От точки стыка 20321674010 границ Русско-Буйловского, Елизаветовского сельских поселений и городского поселения - город Павловск линия границы идет в юго-восточном направлении по автомобильной дороге от поселка Шкурлат 3-й до автомобильной дороги М-4 "Дон" Москва - Воронеж - Ростов-на-Дону - Краснодар - Новороссийск, затем по западной стороне автомобильной дороги от поселка Шкурлат 3-й до автомобильной дороги М-4 "Дон" Москва - Воронеж - Ростов-на-Дону - Краснодар - Новороссийск до точки 2032167401007.</w:t>
      </w:r>
    </w:p>
    <w:p w:rsidR="001C00A2" w:rsidRPr="00E7508B" w:rsidRDefault="001C00A2" w:rsidP="001C00A2">
      <w:pPr>
        <w:widowControl/>
        <w:autoSpaceDE w:val="0"/>
        <w:spacing w:before="240" w:line="240" w:lineRule="auto"/>
        <w:ind w:firstLine="540"/>
        <w:jc w:val="both"/>
      </w:pPr>
      <w:r w:rsidRPr="00E7508B">
        <w:t>От точки 2032167401007 линия границы в северо-восточном направлении пересекает автомобильную дорогу от поселка Шкурлат 3-й до автомобильной дороги М-4 "Дон" Москва - Воронеж - Ростов-на-Дону - Краснодар - Новороссийск, пересекает подъездные железнодорожные пути, далее идет по промышленной зоне Шкурлатовского месторождения гранита, затем по краю лесной полосы, пересекает полевую дорогу до точки 20321421003.</w:t>
      </w:r>
    </w:p>
    <w:p w:rsidR="001C00A2" w:rsidRPr="00E7508B" w:rsidRDefault="001C00A2" w:rsidP="001C00A2">
      <w:pPr>
        <w:widowControl/>
        <w:autoSpaceDE w:val="0"/>
        <w:spacing w:before="240" w:line="240" w:lineRule="auto"/>
        <w:ind w:firstLine="540"/>
        <w:jc w:val="both"/>
      </w:pPr>
      <w:r w:rsidRPr="00E7508B">
        <w:t>От точки 20321421003 линия границы идет в юго-восточном направлении по западной стороне лесной полосы до точки 20321421004.</w:t>
      </w:r>
    </w:p>
    <w:p w:rsidR="001C00A2" w:rsidRPr="00E7508B" w:rsidRDefault="001C00A2" w:rsidP="001C00A2">
      <w:pPr>
        <w:widowControl/>
        <w:autoSpaceDE w:val="0"/>
        <w:spacing w:before="240" w:line="240" w:lineRule="auto"/>
        <w:ind w:firstLine="540"/>
        <w:jc w:val="both"/>
      </w:pPr>
      <w:r w:rsidRPr="00E7508B">
        <w:t>От точки 20321421004 линия границы идет в северо-восточном направлении по южной стороне лесной полосы до точки 20321421005.</w:t>
      </w:r>
    </w:p>
    <w:p w:rsidR="001C00A2" w:rsidRPr="00E7508B" w:rsidRDefault="001C00A2" w:rsidP="001C00A2">
      <w:pPr>
        <w:widowControl/>
        <w:autoSpaceDE w:val="0"/>
        <w:spacing w:before="240" w:line="240" w:lineRule="auto"/>
        <w:ind w:firstLine="540"/>
        <w:jc w:val="both"/>
      </w:pPr>
      <w:r w:rsidRPr="00E7508B">
        <w:t>От точки 20321421005 линия границы идет в юго-восточном направлении по западной стороне автомобильной дороги Гаврильские Сады - Преображенка, пересекает автомобильную дорогу Гаврильские Сады - Преображенка, затем по восточной стороне автомобильной дороги Гаврильские Сады - Преображенка, далее по сельскохозяйственным угодьям до точки 20321421009.</w:t>
      </w:r>
    </w:p>
    <w:p w:rsidR="001C00A2" w:rsidRPr="00E7508B" w:rsidRDefault="001C00A2" w:rsidP="001C00A2">
      <w:pPr>
        <w:widowControl/>
        <w:autoSpaceDE w:val="0"/>
        <w:spacing w:before="240" w:line="240" w:lineRule="auto"/>
        <w:ind w:firstLine="540"/>
        <w:jc w:val="both"/>
      </w:pPr>
      <w:r w:rsidRPr="00E7508B">
        <w:t>От точки 20321421009 линия границы идет в северо-восточном направлении по сельскохозяйственным угодьям, пересекает полевую дорогу, затем по сельскохозяйственным угодьям вдоль приусадебных земельных участков села Преображенка до точки 20321421012.</w:t>
      </w:r>
    </w:p>
    <w:p w:rsidR="001C00A2" w:rsidRPr="00E7508B" w:rsidRDefault="001C00A2" w:rsidP="001C00A2">
      <w:pPr>
        <w:widowControl/>
        <w:autoSpaceDE w:val="0"/>
        <w:spacing w:before="240" w:line="240" w:lineRule="auto"/>
        <w:ind w:firstLine="540"/>
        <w:jc w:val="both"/>
      </w:pPr>
      <w:r w:rsidRPr="00E7508B">
        <w:t>От точки 20321421012 линия границы идет в общем юго-восточном направлении по пойме реки Гаврило до точки 20321434.</w:t>
      </w:r>
    </w:p>
    <w:p w:rsidR="001C00A2" w:rsidRPr="00E7508B" w:rsidRDefault="001C00A2" w:rsidP="001C00A2">
      <w:pPr>
        <w:widowControl/>
        <w:autoSpaceDE w:val="0"/>
        <w:spacing w:before="240" w:line="240" w:lineRule="auto"/>
        <w:ind w:firstLine="540"/>
        <w:jc w:val="both"/>
      </w:pPr>
      <w:r w:rsidRPr="00E7508B">
        <w:t>От точки 20321434 линия границы идет в северо-восточном направлении по пойме реки Гаврило, пересекает реку Гаврило, снова по пойме реки Гаврило, пересекает полевую дорогу, затем по балке, далее по краю лесной полосы, затем по сельскохозяйственным угодьям до точки 20321423.</w:t>
      </w:r>
    </w:p>
    <w:p w:rsidR="001C00A2" w:rsidRPr="00E7508B" w:rsidRDefault="001C00A2" w:rsidP="001C00A2">
      <w:pPr>
        <w:widowControl/>
        <w:autoSpaceDE w:val="0"/>
        <w:spacing w:before="240" w:line="240" w:lineRule="auto"/>
        <w:ind w:firstLine="540"/>
        <w:jc w:val="both"/>
      </w:pPr>
      <w:r w:rsidRPr="00E7508B">
        <w:t>От точки 20321423 линия границы идет в юго-восточном направлении по западной стороне лесной полосы до точки стыка 20321433 границ Русско-Буйловского, Елизаветовского и Гаврильского сельских поселений.</w:t>
      </w:r>
    </w:p>
    <w:p w:rsidR="001C00A2" w:rsidRPr="00E7508B" w:rsidRDefault="001C00A2" w:rsidP="001C00A2">
      <w:pPr>
        <w:widowControl/>
        <w:autoSpaceDE w:val="0"/>
        <w:spacing w:before="240" w:line="240" w:lineRule="auto"/>
        <w:ind w:firstLine="540"/>
        <w:jc w:val="both"/>
      </w:pPr>
      <w:r w:rsidRPr="00E7508B">
        <w:t>Протяженность границы Русско-Буйловского сельского поселения по смежеству с Елизаветовским сельским поселением составляет 5931,7 м.</w:t>
      </w:r>
    </w:p>
    <w:p w:rsidR="001C00A2" w:rsidRPr="00E7508B" w:rsidRDefault="001C00A2" w:rsidP="001C00A2">
      <w:pPr>
        <w:widowControl/>
        <w:autoSpaceDE w:val="0"/>
        <w:spacing w:line="240" w:lineRule="auto"/>
        <w:jc w:val="both"/>
      </w:pPr>
    </w:p>
    <w:p w:rsidR="001C00A2" w:rsidRPr="00E7508B" w:rsidRDefault="001C00A2" w:rsidP="00CB0D19">
      <w:pPr>
        <w:jc w:val="center"/>
        <w:rPr>
          <w:b/>
          <w:bCs/>
        </w:rPr>
      </w:pPr>
      <w:r w:rsidRPr="00E7508B">
        <w:rPr>
          <w:b/>
          <w:bCs/>
        </w:rPr>
        <w:t>III. Линия прохождения границы Русско-Буйловского сельского поселения по смежеству с Гаврильским сельским поселением</w:t>
      </w:r>
    </w:p>
    <w:p w:rsidR="001C00A2" w:rsidRPr="00E7508B" w:rsidRDefault="001C00A2" w:rsidP="001C00A2">
      <w:pPr>
        <w:widowControl/>
        <w:autoSpaceDE w:val="0"/>
        <w:spacing w:line="240" w:lineRule="auto"/>
        <w:jc w:val="both"/>
      </w:pPr>
    </w:p>
    <w:p w:rsidR="001C00A2" w:rsidRPr="00E7508B" w:rsidRDefault="001C00A2" w:rsidP="001C00A2">
      <w:pPr>
        <w:widowControl/>
        <w:autoSpaceDE w:val="0"/>
        <w:spacing w:line="240" w:lineRule="auto"/>
        <w:ind w:firstLine="540"/>
        <w:jc w:val="both"/>
      </w:pPr>
      <w:r w:rsidRPr="00E7508B">
        <w:t>От точки стыка 20321433 границ Русско-Буйловского, Гаврильского и Елизаветовского сельских поселений линия границы идет в юго-восточном направлении по сельскохозяйственным угодьям вдоль полевой дороги, пересекает полевую дорогу, пересекает балку Волчий Яр до точки 20000565014.</w:t>
      </w:r>
    </w:p>
    <w:p w:rsidR="001C00A2" w:rsidRPr="00E7508B" w:rsidRDefault="001C00A2" w:rsidP="001C00A2">
      <w:pPr>
        <w:widowControl/>
        <w:autoSpaceDE w:val="0"/>
        <w:spacing w:before="240" w:line="240" w:lineRule="auto"/>
        <w:ind w:firstLine="540"/>
        <w:jc w:val="both"/>
      </w:pPr>
      <w:r w:rsidRPr="00E7508B">
        <w:t>От точки 20000565014 линия границы идет в северо-западном направлении по лесной полосе до точки 20000565013.</w:t>
      </w:r>
    </w:p>
    <w:p w:rsidR="001C00A2" w:rsidRPr="00E7508B" w:rsidRDefault="001C00A2" w:rsidP="001C00A2">
      <w:pPr>
        <w:widowControl/>
        <w:autoSpaceDE w:val="0"/>
        <w:spacing w:before="240" w:line="240" w:lineRule="auto"/>
        <w:ind w:firstLine="540"/>
        <w:jc w:val="both"/>
      </w:pPr>
      <w:r w:rsidRPr="00E7508B">
        <w:t>От точки 20000565013 линия границы идет в юго-западном направлении по южной стороне лесной полосы, затем по сельскохозяйственным угодьям, далее по склону правого берега реки Гаврило до точки 20000565009.</w:t>
      </w:r>
    </w:p>
    <w:p w:rsidR="001C00A2" w:rsidRPr="00E7508B" w:rsidRDefault="001C00A2" w:rsidP="001C00A2">
      <w:pPr>
        <w:widowControl/>
        <w:autoSpaceDE w:val="0"/>
        <w:spacing w:before="240" w:line="240" w:lineRule="auto"/>
        <w:ind w:firstLine="540"/>
        <w:jc w:val="both"/>
      </w:pPr>
      <w:r w:rsidRPr="00E7508B">
        <w:t>От точки 20000565009 линия границы идет в юго-восточном направлении по правому берегу реки Гаврило, пересекает реку Гаврило, затем по левому берегу реки Гаврило, далее по западной стороне плотины, затем по полевой дороге, далее по сельскохозяйственным угодьям вдоль полевой дороги, пересекает автомобильную дорогу Шкурлат 3-й - Малая Казинка, затем по балке Хлебный Яр до точки 20011653.</w:t>
      </w:r>
    </w:p>
    <w:p w:rsidR="001C00A2" w:rsidRPr="00E7508B" w:rsidRDefault="001C00A2" w:rsidP="001C00A2">
      <w:pPr>
        <w:widowControl/>
        <w:autoSpaceDE w:val="0"/>
        <w:spacing w:before="240" w:line="240" w:lineRule="auto"/>
        <w:ind w:firstLine="540"/>
        <w:jc w:val="both"/>
      </w:pPr>
      <w:r w:rsidRPr="00E7508B">
        <w:t>От точки 20011653 линия границы идет в северо-восточном направлении по сельскохозяйственным угодьям вдоль балки Хлебный Яр до точки 20321458021.</w:t>
      </w:r>
    </w:p>
    <w:p w:rsidR="001C00A2" w:rsidRPr="00E7508B" w:rsidRDefault="001C00A2" w:rsidP="001C00A2">
      <w:pPr>
        <w:widowControl/>
        <w:autoSpaceDE w:val="0"/>
        <w:spacing w:before="240" w:line="240" w:lineRule="auto"/>
        <w:ind w:firstLine="540"/>
        <w:jc w:val="both"/>
      </w:pPr>
      <w:r w:rsidRPr="00E7508B">
        <w:t>От точки 20321458021 линия границы идет в общем юго-восточном направлении по сельскохозяйственным угодьям вдоль балки Хлебный Яр, затем по сельскохозяйственным угодьям вдоль южной стороны лесной полосы, далее по лесной полосе, затем по краю лесной полосы до точки стыка 20321458 границ Русско-Буйловского, Гаврильского сельских поселений и Верхнемамонского муниципального района.</w:t>
      </w:r>
    </w:p>
    <w:p w:rsidR="001C00A2" w:rsidRPr="00E7508B" w:rsidRDefault="001C00A2" w:rsidP="001C00A2">
      <w:pPr>
        <w:widowControl/>
        <w:autoSpaceDE w:val="0"/>
        <w:spacing w:before="240" w:line="240" w:lineRule="auto"/>
        <w:ind w:firstLine="540"/>
        <w:jc w:val="both"/>
      </w:pPr>
      <w:r w:rsidRPr="00E7508B">
        <w:t>Протяженность границы Русско-Буйловского сельского поселения по смежеству с Гаврильским сельским поселением составляет 8186,7 м.</w:t>
      </w:r>
    </w:p>
    <w:p w:rsidR="001C00A2" w:rsidRPr="00E7508B" w:rsidRDefault="001C00A2" w:rsidP="001C00A2">
      <w:pPr>
        <w:widowControl/>
        <w:autoSpaceDE w:val="0"/>
        <w:spacing w:line="240" w:lineRule="auto"/>
        <w:jc w:val="both"/>
      </w:pPr>
    </w:p>
    <w:tbl>
      <w:tblPr>
        <w:tblW w:w="5000" w:type="pct"/>
        <w:jc w:val="center"/>
        <w:tblLayout w:type="fixed"/>
        <w:tblCellMar>
          <w:top w:w="113" w:type="dxa"/>
          <w:left w:w="113" w:type="dxa"/>
          <w:bottom w:w="113" w:type="dxa"/>
          <w:right w:w="113" w:type="dxa"/>
        </w:tblCellMar>
        <w:tblLook w:val="0000"/>
      </w:tblPr>
      <w:tblGrid>
        <w:gridCol w:w="10147"/>
      </w:tblGrid>
      <w:tr w:rsidR="00E7508B" w:rsidRPr="00E7508B" w:rsidTr="00CB0D19">
        <w:trPr>
          <w:jc w:val="center"/>
        </w:trPr>
        <w:tc>
          <w:tcPr>
            <w:tcW w:w="5000" w:type="pct"/>
            <w:tcBorders>
              <w:left w:val="single" w:sz="24" w:space="0" w:color="CED3F1"/>
              <w:right w:val="single" w:sz="24" w:space="0" w:color="F4F3F8"/>
            </w:tcBorders>
            <w:shd w:val="clear" w:color="auto" w:fill="auto"/>
          </w:tcPr>
          <w:p w:rsidR="001C00A2" w:rsidRPr="00E7508B" w:rsidRDefault="00122CA3">
            <w:pPr>
              <w:widowControl/>
              <w:autoSpaceDE w:val="0"/>
              <w:spacing w:line="240" w:lineRule="auto"/>
              <w:jc w:val="both"/>
            </w:pPr>
            <w:hyperlink r:id="rId13" w:history="1">
              <w:r w:rsidR="001C00A2" w:rsidRPr="00E7508B">
                <w:t>Законом</w:t>
              </w:r>
            </w:hyperlink>
            <w:r w:rsidR="001C00A2" w:rsidRPr="00E7508B">
              <w:t xml:space="preserve"> Воронежской области от 30.12.2014 N 197-ОЗ </w:t>
            </w:r>
            <w:hyperlink w:anchor="Par44" w:history="1">
              <w:r w:rsidR="001C00A2" w:rsidRPr="00E7508B">
                <w:t>подраздел IV</w:t>
              </w:r>
            </w:hyperlink>
            <w:r w:rsidR="001C00A2" w:rsidRPr="00E7508B">
              <w:t xml:space="preserve"> изложен в новой редакции. Текст </w:t>
            </w:r>
            <w:hyperlink w:anchor="Par44" w:history="1">
              <w:r w:rsidR="001C00A2" w:rsidRPr="00E7508B">
                <w:t>подраздела IV</w:t>
              </w:r>
            </w:hyperlink>
            <w:r w:rsidR="001C00A2" w:rsidRPr="00E7508B">
              <w:t xml:space="preserve"> приведен в соответствии с </w:t>
            </w:r>
            <w:hyperlink r:id="rId14" w:history="1">
              <w:r w:rsidR="001C00A2" w:rsidRPr="00E7508B">
                <w:t>законом</w:t>
              </w:r>
            </w:hyperlink>
            <w:r w:rsidR="001C00A2" w:rsidRPr="00E7508B">
              <w:t xml:space="preserve"> Воронежской области от 30.12.2014 N 202-ОЗ, которым приложение 8.3 полностью изложено в новой редакции.</w:t>
            </w:r>
          </w:p>
        </w:tc>
      </w:tr>
    </w:tbl>
    <w:p w:rsidR="001C00A2" w:rsidRPr="00E7508B" w:rsidRDefault="001C00A2" w:rsidP="00CB0D19">
      <w:pPr>
        <w:jc w:val="center"/>
        <w:rPr>
          <w:b/>
          <w:bCs/>
        </w:rPr>
      </w:pPr>
      <w:bookmarkStart w:id="10" w:name="Par44"/>
      <w:bookmarkEnd w:id="10"/>
      <w:r w:rsidRPr="00E7508B">
        <w:rPr>
          <w:b/>
          <w:bCs/>
        </w:rPr>
        <w:t>IV. Линия прохождения границы Русско-Буйловского сельского поселения по смежеству с Верхнемамонским муниципальным районом</w:t>
      </w:r>
    </w:p>
    <w:p w:rsidR="001C00A2" w:rsidRPr="00E7508B" w:rsidRDefault="001C00A2" w:rsidP="001C00A2">
      <w:pPr>
        <w:widowControl/>
        <w:autoSpaceDE w:val="0"/>
        <w:spacing w:line="240" w:lineRule="auto"/>
        <w:jc w:val="both"/>
      </w:pPr>
    </w:p>
    <w:p w:rsidR="001C00A2" w:rsidRPr="00E7508B" w:rsidRDefault="001C00A2" w:rsidP="001C00A2">
      <w:pPr>
        <w:widowControl/>
        <w:autoSpaceDE w:val="0"/>
        <w:spacing w:line="240" w:lineRule="auto"/>
        <w:ind w:firstLine="540"/>
        <w:jc w:val="both"/>
      </w:pPr>
      <w:r w:rsidRPr="00E7508B">
        <w:t>От точки стыка 20321458 границ Русско-Буйловского, Гаврильского сельских поселений и Верхнемамонского муниципального района линия границы идет в юго-западном направлении по лесной полосе, затем по балке Соленый Яр, далее по пруду до точки 56075014.</w:t>
      </w:r>
    </w:p>
    <w:p w:rsidR="001C00A2" w:rsidRPr="00E7508B" w:rsidRDefault="001C00A2" w:rsidP="001C00A2">
      <w:pPr>
        <w:widowControl/>
        <w:autoSpaceDE w:val="0"/>
        <w:spacing w:before="240" w:line="240" w:lineRule="auto"/>
        <w:ind w:firstLine="540"/>
        <w:jc w:val="both"/>
      </w:pPr>
      <w:r w:rsidRPr="00E7508B">
        <w:t>От точки 56075014 линия границы идет в северо-западном направлении по пруду, затем по балке Соленый Яр до точки 5607502.</w:t>
      </w:r>
    </w:p>
    <w:p w:rsidR="001C00A2" w:rsidRPr="00E7508B" w:rsidRDefault="001C00A2" w:rsidP="001C00A2">
      <w:pPr>
        <w:widowControl/>
        <w:autoSpaceDE w:val="0"/>
        <w:spacing w:before="240" w:line="240" w:lineRule="auto"/>
        <w:ind w:firstLine="540"/>
        <w:jc w:val="both"/>
      </w:pPr>
      <w:r w:rsidRPr="00E7508B">
        <w:t>От точки 5607502 линия границы идет в юго-западном направлении по балке Соленый Яр, затем по сельскохозяйственным угодьям, далее по южной стороне лесной полосы до точки 06001227.</w:t>
      </w:r>
    </w:p>
    <w:p w:rsidR="001C00A2" w:rsidRPr="00E7508B" w:rsidRDefault="001C00A2" w:rsidP="001C00A2">
      <w:pPr>
        <w:widowControl/>
        <w:autoSpaceDE w:val="0"/>
        <w:spacing w:before="240" w:line="240" w:lineRule="auto"/>
        <w:ind w:firstLine="540"/>
        <w:jc w:val="both"/>
      </w:pPr>
      <w:r w:rsidRPr="00E7508B">
        <w:t>От точки 06001227 линия границы идет в юго-западном направлении по южной стороне лесной полосы до точки 56066.</w:t>
      </w:r>
    </w:p>
    <w:p w:rsidR="001C00A2" w:rsidRPr="00E7508B" w:rsidRDefault="001C00A2" w:rsidP="001C00A2">
      <w:pPr>
        <w:widowControl/>
        <w:autoSpaceDE w:val="0"/>
        <w:spacing w:before="240" w:line="240" w:lineRule="auto"/>
        <w:ind w:firstLine="540"/>
        <w:jc w:val="both"/>
      </w:pPr>
      <w:r w:rsidRPr="00E7508B">
        <w:t>От точки 56066 линия границы идет в юго-восточном направлении по восточной стороне лесной полосы, затем по лесной полосе до точки 56063.</w:t>
      </w:r>
    </w:p>
    <w:p w:rsidR="001C00A2" w:rsidRPr="00E7508B" w:rsidRDefault="001C00A2" w:rsidP="001C00A2">
      <w:pPr>
        <w:widowControl/>
        <w:autoSpaceDE w:val="0"/>
        <w:spacing w:before="240" w:line="240" w:lineRule="auto"/>
        <w:ind w:firstLine="540"/>
        <w:jc w:val="both"/>
      </w:pPr>
      <w:r w:rsidRPr="00E7508B">
        <w:t>От точки 56063 линия границы идет в юго-западном направлении по восточной стороне лесной полосы, затем по грунтовой дороге до точки 5606201.</w:t>
      </w:r>
    </w:p>
    <w:p w:rsidR="001C00A2" w:rsidRPr="00E7508B" w:rsidRDefault="001C00A2" w:rsidP="001C00A2">
      <w:pPr>
        <w:widowControl/>
        <w:autoSpaceDE w:val="0"/>
        <w:spacing w:before="240" w:line="240" w:lineRule="auto"/>
        <w:ind w:firstLine="540"/>
        <w:jc w:val="both"/>
      </w:pPr>
      <w:r w:rsidRPr="00E7508B">
        <w:t>От точки 5606201 линия границы идет в юго-восточном направлении по восточной стороне полосы отвода автомобильной дороги М-4 "Дон" Москва - Воронеж - Ростов-на-Дону - Краснодар - Новороссийск, затем пересекает автомобильную дорогу М-4 "Дон" Москва - Воронеж - Ростов-на-Дону - Краснодар - Новороссийск, далее по древесно-кустарниковой растительности, пересекает реку Казинка, затем по древесно-кустарниковой растительности до точки 5606002.</w:t>
      </w:r>
    </w:p>
    <w:p w:rsidR="001C00A2" w:rsidRPr="00E7508B" w:rsidRDefault="001C00A2" w:rsidP="001C00A2">
      <w:pPr>
        <w:widowControl/>
        <w:autoSpaceDE w:val="0"/>
        <w:spacing w:before="240" w:line="240" w:lineRule="auto"/>
        <w:ind w:firstLine="540"/>
        <w:jc w:val="both"/>
      </w:pPr>
      <w:r w:rsidRPr="00E7508B">
        <w:t>От точки 5606002 линия границы идет в юго-западном направлении по древесно-кустарниковой растительности, затем пересекает лесную полосу до точки 56060.</w:t>
      </w:r>
    </w:p>
    <w:p w:rsidR="001C00A2" w:rsidRPr="00E7508B" w:rsidRDefault="001C00A2" w:rsidP="001C00A2">
      <w:pPr>
        <w:widowControl/>
        <w:autoSpaceDE w:val="0"/>
        <w:spacing w:before="240" w:line="240" w:lineRule="auto"/>
        <w:ind w:firstLine="540"/>
        <w:jc w:val="both"/>
      </w:pPr>
      <w:r w:rsidRPr="00E7508B">
        <w:t>От точки 56060 линия границы идет в юго-восточном направлении по сельскохозяйственным угодьям, затем по лесной полосе, по сельскохозяйственным угодьям, далее по западной стороне лесной полосы, затем по сельскохозяйственным угодьям, далее по западной стороне лесной полосы до точки 56054.</w:t>
      </w:r>
    </w:p>
    <w:p w:rsidR="001C00A2" w:rsidRPr="00E7508B" w:rsidRDefault="001C00A2" w:rsidP="001C00A2">
      <w:pPr>
        <w:widowControl/>
        <w:autoSpaceDE w:val="0"/>
        <w:spacing w:before="240" w:line="240" w:lineRule="auto"/>
        <w:ind w:firstLine="540"/>
        <w:jc w:val="both"/>
      </w:pPr>
      <w:r w:rsidRPr="00E7508B">
        <w:t>От точки 56054 линия границы идет в юго-западном направлении по южной стороне лесной полосы до точки стыка 06610135 границ Русско-Буйловского сельского поселения Павловского муниципального района и Верхнемамонского, Лозовского 1-го сельских поселений Верхнемамонского муниципального района.</w:t>
      </w:r>
    </w:p>
    <w:p w:rsidR="001C00A2" w:rsidRPr="00E7508B" w:rsidRDefault="001C00A2" w:rsidP="001C00A2">
      <w:pPr>
        <w:widowControl/>
        <w:autoSpaceDE w:val="0"/>
        <w:spacing w:before="240" w:line="240" w:lineRule="auto"/>
        <w:ind w:firstLine="540"/>
        <w:jc w:val="both"/>
      </w:pPr>
      <w:r w:rsidRPr="00E7508B">
        <w:t>От точки стыка 06610135 линия границы в юго-западном направлении пересекает лесную полосу, далее идет по южной стороне лесной полосы, затем по сельскохозяйственным угодьям вдоль полевой дороги до точки 56051.</w:t>
      </w:r>
    </w:p>
    <w:p w:rsidR="001C00A2" w:rsidRPr="00E7508B" w:rsidRDefault="001C00A2" w:rsidP="001C00A2">
      <w:pPr>
        <w:widowControl/>
        <w:autoSpaceDE w:val="0"/>
        <w:spacing w:before="240" w:line="240" w:lineRule="auto"/>
        <w:ind w:firstLine="540"/>
        <w:jc w:val="both"/>
      </w:pPr>
      <w:r w:rsidRPr="00E7508B">
        <w:t>От точки 56051 линия границы идет в северо-западном направлении по сельскохозяйственным угодьям вдоль полевой дороги до точки 56050.</w:t>
      </w:r>
    </w:p>
    <w:p w:rsidR="001C00A2" w:rsidRPr="00E7508B" w:rsidRDefault="001C00A2" w:rsidP="001C00A2">
      <w:pPr>
        <w:widowControl/>
        <w:autoSpaceDE w:val="0"/>
        <w:spacing w:before="240" w:line="240" w:lineRule="auto"/>
        <w:ind w:firstLine="540"/>
        <w:jc w:val="both"/>
      </w:pPr>
      <w:r w:rsidRPr="00E7508B">
        <w:t>От точки 56050 линия границы идет в юго-западном направлении по южной стороне лесной полосы, затем пересекает балку, далее по сельскохозяйственным угодьям, затем по балке до точки 56049.</w:t>
      </w:r>
    </w:p>
    <w:p w:rsidR="001C00A2" w:rsidRPr="00E7508B" w:rsidRDefault="001C00A2" w:rsidP="001C00A2">
      <w:pPr>
        <w:widowControl/>
        <w:autoSpaceDE w:val="0"/>
        <w:spacing w:before="240" w:line="240" w:lineRule="auto"/>
        <w:ind w:firstLine="540"/>
        <w:jc w:val="both"/>
      </w:pPr>
      <w:r w:rsidRPr="00E7508B">
        <w:t>От точки 56049 линия границы идет в северо-западном направлении по балке, далее по сельскохозяйственным угодьям, затем снова по балке, далее по сельскохозяйственным угодьям, вновь по балке до точки 56047.</w:t>
      </w:r>
    </w:p>
    <w:p w:rsidR="001C00A2" w:rsidRPr="00E7508B" w:rsidRDefault="001C00A2" w:rsidP="001C00A2">
      <w:pPr>
        <w:widowControl/>
        <w:autoSpaceDE w:val="0"/>
        <w:spacing w:before="240" w:line="240" w:lineRule="auto"/>
        <w:ind w:firstLine="540"/>
        <w:jc w:val="both"/>
      </w:pPr>
      <w:r w:rsidRPr="00E7508B">
        <w:t>От точки 56047 линия границы идет в северном направлении по балке, затем по древесно-кустарниковой растительности, снова по балке до точки 56045.</w:t>
      </w:r>
    </w:p>
    <w:p w:rsidR="001C00A2" w:rsidRPr="00E7508B" w:rsidRDefault="001C00A2" w:rsidP="001C00A2">
      <w:pPr>
        <w:widowControl/>
        <w:autoSpaceDE w:val="0"/>
        <w:spacing w:before="240" w:line="240" w:lineRule="auto"/>
        <w:ind w:firstLine="540"/>
        <w:jc w:val="both"/>
      </w:pPr>
      <w:r w:rsidRPr="00E7508B">
        <w:t>От точки 56045 линия границы идет в юго-западном направлении по древесно-кустарниковой растительности, затем по сельскохозяйственным угодьям до точки 56044.</w:t>
      </w:r>
    </w:p>
    <w:p w:rsidR="001C00A2" w:rsidRPr="00E7508B" w:rsidRDefault="001C00A2" w:rsidP="001C00A2">
      <w:pPr>
        <w:widowControl/>
        <w:autoSpaceDE w:val="0"/>
        <w:spacing w:before="240" w:line="240" w:lineRule="auto"/>
        <w:ind w:firstLine="540"/>
        <w:jc w:val="both"/>
      </w:pPr>
      <w:r w:rsidRPr="00E7508B">
        <w:t>От точки 56044 линия границы идет в северо-западном направлении по балке, пересекает реку Казинка, затем по пойме реки Казинка, пересекает реку Казинка, далее снова по пойме реки Казинка, затем по балке до точки 56039.</w:t>
      </w:r>
    </w:p>
    <w:p w:rsidR="001C00A2" w:rsidRPr="00E7508B" w:rsidRDefault="001C00A2" w:rsidP="001C00A2">
      <w:pPr>
        <w:widowControl/>
        <w:autoSpaceDE w:val="0"/>
        <w:spacing w:before="240" w:line="240" w:lineRule="auto"/>
        <w:ind w:firstLine="540"/>
        <w:jc w:val="both"/>
      </w:pPr>
      <w:r w:rsidRPr="00E7508B">
        <w:t>От точки 56039 линия границы идет в юго-западном направлении по пойме реки Казинка, затем пересекает реку Казинка, далее снова по пойме реки Казинка до точки стыка 20012444 границ Русско-Буйловского, Казинского сельских поселений и Верхнемамонского муниципального района.</w:t>
      </w:r>
    </w:p>
    <w:p w:rsidR="001C00A2" w:rsidRPr="00E7508B" w:rsidRDefault="001C00A2" w:rsidP="001C00A2">
      <w:pPr>
        <w:widowControl/>
        <w:autoSpaceDE w:val="0"/>
        <w:spacing w:before="240" w:line="240" w:lineRule="auto"/>
        <w:ind w:firstLine="540"/>
        <w:jc w:val="both"/>
      </w:pPr>
      <w:r w:rsidRPr="00E7508B">
        <w:t>Протяженность границы Русско-Буйловского сельского поселения по смежеству с Верхнемамонским муниципальным районом составляет 21158,5 м.</w:t>
      </w:r>
    </w:p>
    <w:p w:rsidR="001C00A2" w:rsidRPr="00E7508B" w:rsidRDefault="001C00A2" w:rsidP="001C00A2">
      <w:pPr>
        <w:widowControl/>
        <w:autoSpaceDE w:val="0"/>
        <w:spacing w:line="240" w:lineRule="auto"/>
        <w:jc w:val="both"/>
      </w:pPr>
    </w:p>
    <w:p w:rsidR="001C00A2" w:rsidRPr="00E7508B" w:rsidRDefault="001C00A2" w:rsidP="00CB0D19">
      <w:pPr>
        <w:jc w:val="center"/>
        <w:rPr>
          <w:b/>
          <w:bCs/>
        </w:rPr>
      </w:pPr>
      <w:r w:rsidRPr="00E7508B">
        <w:rPr>
          <w:b/>
          <w:bCs/>
        </w:rPr>
        <w:t>V. Линия прохождения границы Русско-Буйловского сельского поселения по смежеству с Казинским сельским поселением</w:t>
      </w:r>
    </w:p>
    <w:p w:rsidR="001C00A2" w:rsidRPr="00E7508B" w:rsidRDefault="001C00A2" w:rsidP="001C00A2">
      <w:pPr>
        <w:widowControl/>
        <w:autoSpaceDE w:val="0"/>
        <w:spacing w:line="240" w:lineRule="auto"/>
        <w:jc w:val="both"/>
      </w:pPr>
    </w:p>
    <w:tbl>
      <w:tblPr>
        <w:tblW w:w="5000" w:type="pct"/>
        <w:jc w:val="center"/>
        <w:tblLayout w:type="fixed"/>
        <w:tblCellMar>
          <w:top w:w="113" w:type="dxa"/>
          <w:left w:w="113" w:type="dxa"/>
          <w:bottom w:w="113" w:type="dxa"/>
          <w:right w:w="113" w:type="dxa"/>
        </w:tblCellMar>
        <w:tblLook w:val="0000"/>
      </w:tblPr>
      <w:tblGrid>
        <w:gridCol w:w="10147"/>
      </w:tblGrid>
      <w:tr w:rsidR="00E7508B" w:rsidRPr="00E7508B" w:rsidTr="00CB0D19">
        <w:trPr>
          <w:jc w:val="center"/>
        </w:trPr>
        <w:tc>
          <w:tcPr>
            <w:tcW w:w="5000" w:type="pct"/>
            <w:tcBorders>
              <w:left w:val="single" w:sz="24" w:space="0" w:color="CED3F1"/>
              <w:right w:val="single" w:sz="24" w:space="0" w:color="F4F3F8"/>
            </w:tcBorders>
            <w:shd w:val="clear" w:color="auto" w:fill="auto"/>
          </w:tcPr>
          <w:p w:rsidR="001C00A2" w:rsidRPr="00E7508B" w:rsidRDefault="00122CA3">
            <w:pPr>
              <w:widowControl/>
              <w:autoSpaceDE w:val="0"/>
              <w:spacing w:line="240" w:lineRule="auto"/>
              <w:jc w:val="both"/>
            </w:pPr>
            <w:hyperlink r:id="rId15" w:history="1">
              <w:r w:rsidR="001C00A2" w:rsidRPr="00E7508B">
                <w:t>Законом</w:t>
              </w:r>
            </w:hyperlink>
            <w:r w:rsidR="001C00A2" w:rsidRPr="00E7508B">
              <w:t xml:space="preserve"> Воронежской области от 30.12.2014 N 197-ОЗ в </w:t>
            </w:r>
            <w:hyperlink w:anchor="Par69" w:history="1">
              <w:r w:rsidR="001C00A2" w:rsidRPr="00E7508B">
                <w:t>абзац первый подраздела V</w:t>
              </w:r>
            </w:hyperlink>
            <w:r w:rsidR="001C00A2" w:rsidRPr="00E7508B">
              <w:t xml:space="preserve"> внесены изменения: слова "От точки стыка 56038" заменены словами "От точки стыка 20012444".</w:t>
            </w:r>
          </w:p>
        </w:tc>
      </w:tr>
    </w:tbl>
    <w:p w:rsidR="001C00A2" w:rsidRPr="00E7508B" w:rsidRDefault="001C00A2" w:rsidP="001C00A2">
      <w:pPr>
        <w:widowControl/>
        <w:autoSpaceDE w:val="0"/>
        <w:spacing w:before="300" w:line="240" w:lineRule="auto"/>
        <w:ind w:firstLine="540"/>
        <w:jc w:val="both"/>
      </w:pPr>
      <w:bookmarkStart w:id="11" w:name="Par69"/>
      <w:bookmarkEnd w:id="11"/>
      <w:r w:rsidRPr="00E7508B">
        <w:t>От точки стыка 20012444 границ Русско-Буйловского, Казинского сельских поселений и Верхнемамонского муниципального района линия границы идет в северо-восточном направлении по пойме реки Казинка, пересекает реку Казинка, затем снова по пойме реки Казинка, далее по балке до точки 20000518013.</w:t>
      </w:r>
    </w:p>
    <w:p w:rsidR="001C00A2" w:rsidRPr="00E7508B" w:rsidRDefault="001C00A2" w:rsidP="001C00A2">
      <w:pPr>
        <w:widowControl/>
        <w:autoSpaceDE w:val="0"/>
        <w:spacing w:line="240" w:lineRule="auto"/>
      </w:pPr>
    </w:p>
    <w:tbl>
      <w:tblPr>
        <w:tblW w:w="5000" w:type="pct"/>
        <w:jc w:val="center"/>
        <w:tblLayout w:type="fixed"/>
        <w:tblCellMar>
          <w:top w:w="113" w:type="dxa"/>
          <w:left w:w="113" w:type="dxa"/>
          <w:bottom w:w="113" w:type="dxa"/>
          <w:right w:w="113" w:type="dxa"/>
        </w:tblCellMar>
        <w:tblLook w:val="0000"/>
      </w:tblPr>
      <w:tblGrid>
        <w:gridCol w:w="10147"/>
      </w:tblGrid>
      <w:tr w:rsidR="00E7508B" w:rsidRPr="00E7508B" w:rsidTr="00CB0D19">
        <w:trPr>
          <w:jc w:val="center"/>
        </w:trPr>
        <w:tc>
          <w:tcPr>
            <w:tcW w:w="5000" w:type="pct"/>
            <w:tcBorders>
              <w:left w:val="single" w:sz="24" w:space="0" w:color="CED3F1"/>
              <w:right w:val="single" w:sz="24" w:space="0" w:color="F4F3F8"/>
            </w:tcBorders>
            <w:shd w:val="clear" w:color="auto" w:fill="auto"/>
          </w:tcPr>
          <w:p w:rsidR="001C00A2" w:rsidRPr="00E7508B" w:rsidRDefault="00122CA3">
            <w:pPr>
              <w:widowControl/>
              <w:autoSpaceDE w:val="0"/>
              <w:spacing w:line="240" w:lineRule="auto"/>
              <w:jc w:val="both"/>
            </w:pPr>
            <w:hyperlink r:id="rId16" w:history="1">
              <w:r w:rsidR="001C00A2" w:rsidRPr="00E7508B">
                <w:t>Законом</w:t>
              </w:r>
            </w:hyperlink>
            <w:r w:rsidR="001C00A2" w:rsidRPr="00E7508B">
              <w:t xml:space="preserve"> Воронежской области от 30.12.2014 N 201-ОЗ в </w:t>
            </w:r>
            <w:hyperlink w:anchor="Par71" w:history="1">
              <w:r w:rsidR="001C00A2" w:rsidRPr="00E7508B">
                <w:t>абзац второй подраздела V</w:t>
              </w:r>
            </w:hyperlink>
            <w:r w:rsidR="001C00A2" w:rsidRPr="00E7508B">
              <w:t xml:space="preserve"> внесены изменения: слова "до точки стыка 20321460" заменены словами "до точки стыка 5500002602".</w:t>
            </w:r>
          </w:p>
        </w:tc>
      </w:tr>
    </w:tbl>
    <w:p w:rsidR="001C00A2" w:rsidRPr="00E7508B" w:rsidRDefault="001C00A2" w:rsidP="001C00A2">
      <w:pPr>
        <w:widowControl/>
        <w:autoSpaceDE w:val="0"/>
        <w:spacing w:before="300" w:line="240" w:lineRule="auto"/>
        <w:ind w:firstLine="540"/>
        <w:jc w:val="both"/>
      </w:pPr>
      <w:bookmarkStart w:id="12" w:name="Par71"/>
      <w:bookmarkEnd w:id="12"/>
      <w:r w:rsidRPr="00E7508B">
        <w:t>От точки 20000518013 линия границы идет в северо-западном направлении по южной стороне лесной полосы, пересекает лесную полосу, затем по северной стороне лесной полосы, далее по сельскохозяйственным угодьям до точки 20000518009.</w:t>
      </w:r>
    </w:p>
    <w:p w:rsidR="001C00A2" w:rsidRPr="00E7508B" w:rsidRDefault="001C00A2" w:rsidP="001C00A2">
      <w:pPr>
        <w:widowControl/>
        <w:autoSpaceDE w:val="0"/>
        <w:spacing w:before="240" w:line="240" w:lineRule="auto"/>
        <w:ind w:firstLine="540"/>
        <w:jc w:val="both"/>
      </w:pPr>
      <w:r w:rsidRPr="00E7508B">
        <w:t>От точки 20000518009 линия границы идет в северо-восточном направлении по сельскохозяйственным угодьям, затем по лесной полосе, далее по западной стороне лесной полосы, затем по лесной полосе до точки 20000518006.</w:t>
      </w:r>
    </w:p>
    <w:p w:rsidR="001C00A2" w:rsidRPr="00E7508B" w:rsidRDefault="001C00A2" w:rsidP="001C00A2">
      <w:pPr>
        <w:widowControl/>
        <w:autoSpaceDE w:val="0"/>
        <w:spacing w:before="240" w:line="240" w:lineRule="auto"/>
        <w:ind w:firstLine="540"/>
        <w:jc w:val="both"/>
      </w:pPr>
      <w:r w:rsidRPr="00E7508B">
        <w:t>От точки 20000518006 линия границы идет в северо-западном направлении по северной стороне лесной полосы, затем по лесной полосе, далее по сельскохозяйственным угодьям, затем снова по лесной полосе, далее по сельскохозяйственным угодьям, затем по сельскохозяйственным угодьям вдоль южной стороны лесной полосы до точки 20000520.</w:t>
      </w:r>
    </w:p>
    <w:p w:rsidR="001C00A2" w:rsidRPr="00E7508B" w:rsidRDefault="001C00A2" w:rsidP="001C00A2">
      <w:pPr>
        <w:widowControl/>
        <w:autoSpaceDE w:val="0"/>
        <w:spacing w:before="240" w:line="240" w:lineRule="auto"/>
        <w:ind w:firstLine="540"/>
        <w:jc w:val="both"/>
      </w:pPr>
      <w:r w:rsidRPr="00E7508B">
        <w:t>От точки 20000520 линия границы идет в юго-западном направлении по сельскохозяйственным угодьям вдоль южной стороны лесной полосы, затем по балке, пересекает лесную полосу, снова по балке, далее по южной стороне лесной полосы, пересекает полевую дорогу, затем по южной стороне лесной полосы до точки 20000528003.</w:t>
      </w:r>
    </w:p>
    <w:p w:rsidR="001C00A2" w:rsidRPr="00E7508B" w:rsidRDefault="001C00A2" w:rsidP="001C00A2">
      <w:pPr>
        <w:widowControl/>
        <w:autoSpaceDE w:val="0"/>
        <w:spacing w:before="240" w:line="240" w:lineRule="auto"/>
        <w:ind w:firstLine="540"/>
        <w:jc w:val="both"/>
      </w:pPr>
      <w:r w:rsidRPr="00E7508B">
        <w:t>От точки 20000528003 линия границы идет в северо-западном направлении по южной стороне лесной полосы, затем по сельскохозяйственным угодьям, далее по южной границе земель лесного фонда (участок Госполоса), пересекает полевую дорогу, затем по южной стороне земель лесного фонда (урочище Пятилетка), далее по границе земель лесного фонда (урочище Желдаковская Сосна и урочище Пятилетка), пересекает автомобильную дорогу М "Дон" - Большая Казинка, затем по грунтовой дороге вдоль южной стороны земель лесного фонда (урочище Пятилетка), далее по пойме реки Дон, затем по реке Дон до точки стыка 5500002602 границ Русско-Буйловского, Казинского сельских поселений и Подгоренского муниципального района.</w:t>
      </w:r>
    </w:p>
    <w:p w:rsidR="001C00A2" w:rsidRPr="00E7508B" w:rsidRDefault="001C00A2" w:rsidP="001C00A2">
      <w:pPr>
        <w:widowControl/>
        <w:autoSpaceDE w:val="0"/>
        <w:spacing w:before="240" w:line="240" w:lineRule="auto"/>
        <w:ind w:firstLine="540"/>
        <w:jc w:val="both"/>
      </w:pPr>
      <w:r w:rsidRPr="00E7508B">
        <w:t>Протяженность границы Русско-Буйловского сельского поселения по смежеству с Казинским сельским поселением составляет 15629,6 м.</w:t>
      </w:r>
    </w:p>
    <w:p w:rsidR="001C00A2" w:rsidRPr="00E7508B" w:rsidRDefault="001C00A2" w:rsidP="001C00A2">
      <w:pPr>
        <w:widowControl/>
        <w:autoSpaceDE w:val="0"/>
        <w:spacing w:line="240" w:lineRule="auto"/>
        <w:jc w:val="both"/>
      </w:pPr>
    </w:p>
    <w:tbl>
      <w:tblPr>
        <w:tblW w:w="5000" w:type="pct"/>
        <w:jc w:val="center"/>
        <w:tblLayout w:type="fixed"/>
        <w:tblCellMar>
          <w:top w:w="113" w:type="dxa"/>
          <w:left w:w="113" w:type="dxa"/>
          <w:bottom w:w="113" w:type="dxa"/>
          <w:right w:w="113" w:type="dxa"/>
        </w:tblCellMar>
        <w:tblLook w:val="0000"/>
      </w:tblPr>
      <w:tblGrid>
        <w:gridCol w:w="10147"/>
      </w:tblGrid>
      <w:tr w:rsidR="00D11A4E" w:rsidRPr="00E7508B" w:rsidTr="00CB0D19">
        <w:trPr>
          <w:jc w:val="center"/>
        </w:trPr>
        <w:tc>
          <w:tcPr>
            <w:tcW w:w="5000" w:type="pct"/>
            <w:tcBorders>
              <w:left w:val="single" w:sz="24" w:space="0" w:color="CED3F1"/>
              <w:right w:val="single" w:sz="24" w:space="0" w:color="F4F3F8"/>
            </w:tcBorders>
            <w:shd w:val="clear" w:color="auto" w:fill="auto"/>
          </w:tcPr>
          <w:p w:rsidR="001C00A2" w:rsidRPr="00E7508B" w:rsidRDefault="00122CA3">
            <w:pPr>
              <w:widowControl/>
              <w:autoSpaceDE w:val="0"/>
              <w:spacing w:line="240" w:lineRule="auto"/>
              <w:jc w:val="both"/>
            </w:pPr>
            <w:hyperlink r:id="rId17" w:history="1">
              <w:r w:rsidR="001C00A2" w:rsidRPr="00E7508B">
                <w:t>Законом</w:t>
              </w:r>
            </w:hyperlink>
            <w:r w:rsidR="001C00A2" w:rsidRPr="00E7508B">
              <w:t xml:space="preserve"> Воронежской области от 30.12.2014 N 201-ОЗ </w:t>
            </w:r>
            <w:hyperlink w:anchor="Par79" w:history="1">
              <w:r w:rsidR="001C00A2" w:rsidRPr="00E7508B">
                <w:t>подраздел VI</w:t>
              </w:r>
            </w:hyperlink>
            <w:r w:rsidR="001C00A2" w:rsidRPr="00E7508B">
              <w:t xml:space="preserve"> изложен в новой редакции. Текст </w:t>
            </w:r>
            <w:hyperlink w:anchor="Par79" w:history="1">
              <w:r w:rsidR="001C00A2" w:rsidRPr="00E7508B">
                <w:t>подраздела VI</w:t>
              </w:r>
            </w:hyperlink>
            <w:r w:rsidR="001C00A2" w:rsidRPr="00E7508B">
              <w:t xml:space="preserve"> приведен в соответствии с </w:t>
            </w:r>
            <w:hyperlink r:id="rId18" w:history="1">
              <w:r w:rsidR="001C00A2" w:rsidRPr="00E7508B">
                <w:t>законом</w:t>
              </w:r>
            </w:hyperlink>
            <w:r w:rsidR="001C00A2" w:rsidRPr="00E7508B">
              <w:t xml:space="preserve"> Воронежской области от 30.12.2014 N 202-ОЗ, которым приложение 8.3 полностью изложено в новой редакции.</w:t>
            </w:r>
          </w:p>
        </w:tc>
      </w:tr>
    </w:tbl>
    <w:p w:rsidR="00CB0D19" w:rsidRPr="00E7508B" w:rsidRDefault="00CB0D19" w:rsidP="00CB0D19">
      <w:pPr>
        <w:jc w:val="center"/>
        <w:rPr>
          <w:b/>
          <w:bCs/>
        </w:rPr>
      </w:pPr>
      <w:bookmarkStart w:id="13" w:name="Par79"/>
      <w:bookmarkEnd w:id="13"/>
    </w:p>
    <w:p w:rsidR="001C00A2" w:rsidRPr="00E7508B" w:rsidRDefault="001C00A2" w:rsidP="00CB0D19">
      <w:pPr>
        <w:jc w:val="center"/>
        <w:rPr>
          <w:b/>
          <w:bCs/>
        </w:rPr>
      </w:pPr>
      <w:r w:rsidRPr="00E7508B">
        <w:rPr>
          <w:b/>
          <w:bCs/>
        </w:rPr>
        <w:t>VI. Линия прохождения границы Русско-Буйловского сельского поселения по смежеству с Подгоренским муниципальным районом</w:t>
      </w:r>
    </w:p>
    <w:p w:rsidR="001C00A2" w:rsidRPr="00E7508B" w:rsidRDefault="001C00A2" w:rsidP="001C00A2">
      <w:pPr>
        <w:widowControl/>
        <w:autoSpaceDE w:val="0"/>
        <w:spacing w:line="240" w:lineRule="auto"/>
        <w:jc w:val="both"/>
      </w:pPr>
    </w:p>
    <w:p w:rsidR="001C00A2" w:rsidRPr="00E7508B" w:rsidRDefault="001C00A2" w:rsidP="001C00A2">
      <w:pPr>
        <w:widowControl/>
        <w:autoSpaceDE w:val="0"/>
        <w:spacing w:line="240" w:lineRule="auto"/>
        <w:ind w:firstLine="540"/>
        <w:jc w:val="both"/>
      </w:pPr>
      <w:r w:rsidRPr="00E7508B">
        <w:t>От точки стыка 5500002602 границ Русско-Буйловского, Казинского сельских поселений и Подгоренского муниципального района линия границы идет в северо-восточном направлении по середине реки Дон до точки стыка 55000046 границ Русско-Буйловского сельского поселения, городского поселения - город Павловск и Подгоренского муниципального района.</w:t>
      </w:r>
    </w:p>
    <w:p w:rsidR="001C00A2" w:rsidRPr="00E7508B" w:rsidRDefault="001C00A2" w:rsidP="001C00A2">
      <w:pPr>
        <w:widowControl/>
        <w:autoSpaceDE w:val="0"/>
        <w:spacing w:before="240" w:line="240" w:lineRule="auto"/>
        <w:ind w:firstLine="540"/>
        <w:jc w:val="both"/>
      </w:pPr>
      <w:r w:rsidRPr="00E7508B">
        <w:t>Протяженность границы Русско-Буйловского сельского поселения по смежеству с Подгоренским муниципальным районом составляет 9474,7 м.</w:t>
      </w:r>
    </w:p>
    <w:p w:rsidR="001C00A2" w:rsidRPr="00E7508B" w:rsidRDefault="001C00A2" w:rsidP="001C00A2">
      <w:pPr>
        <w:widowControl/>
        <w:autoSpaceDE w:val="0"/>
        <w:spacing w:line="240" w:lineRule="auto"/>
      </w:pPr>
    </w:p>
    <w:tbl>
      <w:tblPr>
        <w:tblW w:w="5000" w:type="pct"/>
        <w:jc w:val="center"/>
        <w:tblLayout w:type="fixed"/>
        <w:tblCellMar>
          <w:top w:w="113" w:type="dxa"/>
          <w:left w:w="113" w:type="dxa"/>
          <w:bottom w:w="113" w:type="dxa"/>
          <w:right w:w="113" w:type="dxa"/>
        </w:tblCellMar>
        <w:tblLook w:val="0000"/>
      </w:tblPr>
      <w:tblGrid>
        <w:gridCol w:w="10147"/>
      </w:tblGrid>
      <w:tr w:rsidR="00E7508B" w:rsidRPr="00E7508B" w:rsidTr="00CB0D19">
        <w:trPr>
          <w:jc w:val="center"/>
        </w:trPr>
        <w:tc>
          <w:tcPr>
            <w:tcW w:w="5000" w:type="pct"/>
            <w:tcBorders>
              <w:left w:val="single" w:sz="24" w:space="0" w:color="CED3F1"/>
              <w:right w:val="single" w:sz="24" w:space="0" w:color="F4F3F8"/>
            </w:tcBorders>
            <w:shd w:val="clear" w:color="auto" w:fill="auto"/>
          </w:tcPr>
          <w:p w:rsidR="001C00A2" w:rsidRPr="00E7508B" w:rsidRDefault="00122CA3">
            <w:pPr>
              <w:widowControl/>
              <w:autoSpaceDE w:val="0"/>
              <w:spacing w:line="240" w:lineRule="auto"/>
              <w:jc w:val="both"/>
            </w:pPr>
            <w:hyperlink r:id="rId19" w:history="1">
              <w:r w:rsidR="001C00A2" w:rsidRPr="00E7508B">
                <w:t>Законом</w:t>
              </w:r>
            </w:hyperlink>
            <w:r w:rsidR="001C00A2" w:rsidRPr="00E7508B">
              <w:t xml:space="preserve"> Воронежской области от 30.12.2014 N 197-ОЗ </w:t>
            </w:r>
            <w:hyperlink w:anchor="Par85" w:history="1">
              <w:r w:rsidR="001C00A2" w:rsidRPr="00E7508B">
                <w:t>абзац третий подраздела VI</w:t>
              </w:r>
            </w:hyperlink>
            <w:r w:rsidR="001C00A2" w:rsidRPr="00E7508B">
              <w:t xml:space="preserve"> изложен в следующей редакции:</w:t>
            </w:r>
          </w:p>
          <w:p w:rsidR="001C00A2" w:rsidRPr="00E7508B" w:rsidRDefault="001C00A2">
            <w:pPr>
              <w:widowControl/>
              <w:autoSpaceDE w:val="0"/>
              <w:spacing w:line="240" w:lineRule="auto"/>
              <w:jc w:val="both"/>
            </w:pPr>
            <w:r w:rsidRPr="00E7508B">
              <w:t>"Общая протяженность границ Русско-Буйловского сельского поселения составляет 72912,5 м.".</w:t>
            </w:r>
          </w:p>
        </w:tc>
      </w:tr>
    </w:tbl>
    <w:p w:rsidR="001C00A2" w:rsidRPr="00E7508B" w:rsidRDefault="001C00A2" w:rsidP="001C00A2">
      <w:pPr>
        <w:widowControl/>
        <w:autoSpaceDE w:val="0"/>
        <w:spacing w:before="300" w:line="240" w:lineRule="auto"/>
        <w:ind w:firstLine="540"/>
        <w:jc w:val="both"/>
      </w:pPr>
      <w:bookmarkStart w:id="14" w:name="Par85"/>
      <w:bookmarkEnd w:id="14"/>
      <w:r w:rsidRPr="00E7508B">
        <w:t>Общая протяженность границ Русско-Буйловского сельского поселения составляет 74063,5 м.</w:t>
      </w:r>
    </w:p>
    <w:p w:rsidR="001C00A2" w:rsidRPr="00E7508B" w:rsidRDefault="001C00A2" w:rsidP="00CB0D19"/>
    <w:p w:rsidR="00C6615E" w:rsidRPr="00E7508B" w:rsidRDefault="00C6615E" w:rsidP="00CB0D19"/>
    <w:p w:rsidR="00C6615E" w:rsidRPr="00E7508B" w:rsidRDefault="00C6615E" w:rsidP="00CB0D19"/>
    <w:p w:rsidR="00C6615E" w:rsidRPr="00E7508B" w:rsidRDefault="00C6615E" w:rsidP="00CB0D19"/>
    <w:p w:rsidR="00C6615E" w:rsidRPr="00E7508B" w:rsidRDefault="00C6615E" w:rsidP="00CB0D19"/>
    <w:p w:rsidR="00CB0D19" w:rsidRPr="00E7508B" w:rsidRDefault="00CB0D19">
      <w:pPr>
        <w:widowControl/>
        <w:autoSpaceDN/>
        <w:adjustRightInd/>
        <w:spacing w:line="240" w:lineRule="auto"/>
      </w:pPr>
      <w:r w:rsidRPr="00E7508B">
        <w:br w:type="page"/>
      </w:r>
    </w:p>
    <w:p w:rsidR="00C6615E" w:rsidRPr="00E7508B" w:rsidRDefault="00C6615E" w:rsidP="00CB0D19"/>
    <w:p w:rsidR="001C00A2" w:rsidRPr="00E7508B" w:rsidRDefault="001C00A2" w:rsidP="00610A8D">
      <w:pPr>
        <w:widowControl/>
        <w:autoSpaceDE w:val="0"/>
        <w:spacing w:line="240" w:lineRule="auto"/>
        <w:ind w:firstLine="539"/>
        <w:jc w:val="right"/>
      </w:pPr>
      <w:r w:rsidRPr="00E7508B">
        <w:t>Приложение 8.4</w:t>
      </w:r>
    </w:p>
    <w:p w:rsidR="001C00A2" w:rsidRPr="00E7508B" w:rsidRDefault="001C00A2" w:rsidP="00610A8D">
      <w:pPr>
        <w:widowControl/>
        <w:autoSpaceDE w:val="0"/>
        <w:spacing w:line="240" w:lineRule="auto"/>
        <w:ind w:firstLine="539"/>
        <w:jc w:val="right"/>
      </w:pPr>
      <w:r w:rsidRPr="00E7508B">
        <w:t>к Закону</w:t>
      </w:r>
      <w:r w:rsidR="00610A8D" w:rsidRPr="00E7508B">
        <w:t xml:space="preserve"> </w:t>
      </w:r>
      <w:r w:rsidRPr="00E7508B">
        <w:t>Воронежской области</w:t>
      </w:r>
    </w:p>
    <w:p w:rsidR="001C00A2" w:rsidRPr="00E7508B" w:rsidRDefault="001C00A2" w:rsidP="00610A8D">
      <w:pPr>
        <w:widowControl/>
        <w:autoSpaceDE w:val="0"/>
        <w:spacing w:line="240" w:lineRule="auto"/>
        <w:ind w:firstLine="539"/>
        <w:jc w:val="right"/>
      </w:pPr>
      <w:r w:rsidRPr="00E7508B">
        <w:t>"Об установлении границ, наделении</w:t>
      </w:r>
    </w:p>
    <w:p w:rsidR="001C00A2" w:rsidRPr="00E7508B" w:rsidRDefault="001C00A2" w:rsidP="00610A8D">
      <w:pPr>
        <w:widowControl/>
        <w:autoSpaceDE w:val="0"/>
        <w:spacing w:line="240" w:lineRule="auto"/>
        <w:ind w:firstLine="539"/>
        <w:jc w:val="right"/>
      </w:pPr>
      <w:r w:rsidRPr="00E7508B">
        <w:t>соответствующим статусом, определении</w:t>
      </w:r>
    </w:p>
    <w:p w:rsidR="001C00A2" w:rsidRPr="00E7508B" w:rsidRDefault="001C00A2" w:rsidP="00610A8D">
      <w:pPr>
        <w:widowControl/>
        <w:autoSpaceDE w:val="0"/>
        <w:spacing w:line="240" w:lineRule="auto"/>
        <w:ind w:firstLine="539"/>
        <w:jc w:val="right"/>
      </w:pPr>
      <w:r w:rsidRPr="00E7508B">
        <w:t>административных центров отдельных</w:t>
      </w:r>
    </w:p>
    <w:p w:rsidR="001C00A2" w:rsidRPr="00E7508B" w:rsidRDefault="001C00A2" w:rsidP="00610A8D">
      <w:pPr>
        <w:widowControl/>
        <w:autoSpaceDE w:val="0"/>
        <w:spacing w:line="240" w:lineRule="auto"/>
        <w:ind w:firstLine="539"/>
        <w:jc w:val="right"/>
      </w:pPr>
      <w:r w:rsidRPr="00E7508B">
        <w:t>муниципальных образований Воронежской области"</w:t>
      </w:r>
    </w:p>
    <w:p w:rsidR="001C00A2" w:rsidRPr="00E7508B" w:rsidRDefault="001C00A2" w:rsidP="00610A8D">
      <w:pPr>
        <w:widowControl/>
        <w:autoSpaceDE w:val="0"/>
        <w:spacing w:line="240" w:lineRule="auto"/>
        <w:ind w:firstLine="539"/>
        <w:jc w:val="right"/>
      </w:pPr>
      <w:r w:rsidRPr="00E7508B">
        <w:t>от 15.10.2004 N 63-ОЗ</w:t>
      </w:r>
    </w:p>
    <w:p w:rsidR="001C00A2" w:rsidRPr="00E7508B" w:rsidRDefault="001C00A2" w:rsidP="001C00A2">
      <w:pPr>
        <w:widowControl/>
        <w:autoSpaceDE w:val="0"/>
        <w:spacing w:before="300" w:line="240" w:lineRule="auto"/>
        <w:ind w:firstLine="540"/>
        <w:jc w:val="both"/>
      </w:pPr>
    </w:p>
    <w:p w:rsidR="001A51BE" w:rsidRPr="00E7508B" w:rsidRDefault="001A51BE" w:rsidP="001A51BE">
      <w:pPr>
        <w:keepNext/>
        <w:jc w:val="both"/>
        <w:rPr>
          <w:noProof/>
          <w:highlight w:val="yellow"/>
        </w:rPr>
      </w:pPr>
    </w:p>
    <w:p w:rsidR="00715222" w:rsidRPr="00E7508B" w:rsidRDefault="001C00A2" w:rsidP="00715222">
      <w:pPr>
        <w:pStyle w:val="aa"/>
        <w:keepNext/>
        <w:jc w:val="center"/>
        <w:rPr>
          <w:rFonts w:cs="Times New Roman"/>
        </w:rPr>
      </w:pPr>
      <w:r w:rsidRPr="00E7508B">
        <w:rPr>
          <w:noProof/>
          <w:position w:val="-312"/>
        </w:rPr>
        <w:drawing>
          <wp:inline distT="0" distB="0" distL="0" distR="0">
            <wp:extent cx="6003290" cy="5191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3290" cy="5191125"/>
                    </a:xfrm>
                    <a:prstGeom prst="rect">
                      <a:avLst/>
                    </a:prstGeom>
                    <a:noFill/>
                    <a:ln>
                      <a:noFill/>
                    </a:ln>
                  </pic:spPr>
                </pic:pic>
              </a:graphicData>
            </a:graphic>
          </wp:inline>
        </w:drawing>
      </w:r>
    </w:p>
    <w:p w:rsidR="00EE6502" w:rsidRPr="00E7508B" w:rsidRDefault="00715222" w:rsidP="00715222">
      <w:pPr>
        <w:pStyle w:val="aa"/>
        <w:jc w:val="center"/>
        <w:rPr>
          <w:rFonts w:cs="Times New Roman"/>
        </w:rPr>
      </w:pPr>
      <w:r w:rsidRPr="00E7508B">
        <w:rPr>
          <w:rFonts w:cs="Times New Roman"/>
        </w:rPr>
        <w:t xml:space="preserve">Рисунок 2. </w:t>
      </w:r>
      <w:r w:rsidR="00122CA3" w:rsidRPr="00E7508B">
        <w:rPr>
          <w:rFonts w:cs="Times New Roman"/>
        </w:rPr>
        <w:fldChar w:fldCharType="begin"/>
      </w:r>
      <w:r w:rsidR="004D05C3" w:rsidRPr="00E7508B">
        <w:rPr>
          <w:rFonts w:cs="Times New Roman"/>
        </w:rPr>
        <w:instrText xml:space="preserve"> SEQ Рисунок_2. \* ARABIC </w:instrText>
      </w:r>
      <w:r w:rsidR="00122CA3" w:rsidRPr="00E7508B">
        <w:rPr>
          <w:rFonts w:cs="Times New Roman"/>
        </w:rPr>
        <w:fldChar w:fldCharType="separate"/>
      </w:r>
      <w:r w:rsidR="00E73609" w:rsidRPr="00E7508B">
        <w:rPr>
          <w:rFonts w:cs="Times New Roman"/>
          <w:noProof/>
        </w:rPr>
        <w:t>1</w:t>
      </w:r>
      <w:r w:rsidR="00122CA3" w:rsidRPr="00E7508B">
        <w:rPr>
          <w:rFonts w:cs="Times New Roman"/>
          <w:noProof/>
        </w:rPr>
        <w:fldChar w:fldCharType="end"/>
      </w:r>
      <w:r w:rsidRPr="00E7508B">
        <w:rPr>
          <w:rFonts w:cs="Times New Roman"/>
        </w:rPr>
        <w:t xml:space="preserve"> Карта-схема границ Русско-Буйловского сельского поселения Павловского муниципального района Воронежской области</w:t>
      </w:r>
    </w:p>
    <w:p w:rsidR="00C647A3" w:rsidRPr="00E7508B" w:rsidRDefault="00C647A3" w:rsidP="00C647A3">
      <w:pPr>
        <w:pStyle w:val="aa"/>
        <w:spacing w:before="0" w:after="0"/>
        <w:ind w:firstLine="567"/>
        <w:jc w:val="both"/>
        <w:rPr>
          <w:rFonts w:cs="Times New Roman"/>
          <w:i w:val="0"/>
        </w:rPr>
      </w:pPr>
      <w:r w:rsidRPr="00E7508B">
        <w:rPr>
          <w:rFonts w:cs="Times New Roman"/>
          <w:i w:val="0"/>
        </w:rPr>
        <w:t>Границы села Русская Буйловка, села Варваровка, посёлка Шкурлат 3-й утверждены решением Совета народных депутатов Русско-Буйловского сельского поселения Павловского муниципального района</w:t>
      </w:r>
      <w:r w:rsidRPr="00E7508B">
        <w:rPr>
          <w:rFonts w:cs="Times New Roman"/>
          <w:bCs/>
          <w:i w:val="0"/>
        </w:rPr>
        <w:t xml:space="preserve"> Воронежской области от 29.05.2017 № 156, но не</w:t>
      </w:r>
      <w:r w:rsidRPr="00E7508B">
        <w:rPr>
          <w:rFonts w:cs="Times New Roman"/>
          <w:i w:val="0"/>
        </w:rPr>
        <w:t xml:space="preserve"> </w:t>
      </w:r>
      <w:r w:rsidRPr="00E7508B">
        <w:rPr>
          <w:rFonts w:eastAsia="TimesNewRoman" w:cs="Times New Roman"/>
          <w:bCs/>
          <w:i w:val="0"/>
        </w:rPr>
        <w:t xml:space="preserve">внесены в </w:t>
      </w:r>
      <w:r w:rsidRPr="00E7508B">
        <w:rPr>
          <w:rFonts w:cs="Times New Roman"/>
          <w:i w:val="0"/>
        </w:rPr>
        <w:t>государственный кадастр недвижимости, в связи с наличием пересечений земельных участков. Границы с. Русская Буйловка и п. Шкурлат 3-й выполнены ООО «ПроектИнжиниринг». Граница с. Варваровка выполнена БУ ВО «Нормативно-проектный центр».</w:t>
      </w:r>
    </w:p>
    <w:p w:rsidR="00C647A3" w:rsidRPr="00E7508B" w:rsidRDefault="00C647A3" w:rsidP="00F01AB3">
      <w:pPr>
        <w:pStyle w:val="aa"/>
        <w:ind w:firstLine="567"/>
        <w:jc w:val="both"/>
        <w:rPr>
          <w:rFonts w:cs="Times New Roman"/>
          <w:i w:val="0"/>
          <w:highlight w:val="yellow"/>
        </w:rPr>
      </w:pPr>
    </w:p>
    <w:p w:rsidR="00F37FC9" w:rsidRPr="00E7508B" w:rsidRDefault="00F37FC9" w:rsidP="00F37FC9">
      <w:pPr>
        <w:pStyle w:val="8"/>
      </w:pPr>
      <w:bookmarkStart w:id="15" w:name="_Toc129683170"/>
      <w:r w:rsidRPr="00E7508B">
        <w:t>Население и демография.</w:t>
      </w:r>
      <w:bookmarkEnd w:id="15"/>
    </w:p>
    <w:p w:rsidR="004274D3" w:rsidRPr="00E7508B" w:rsidRDefault="004274D3" w:rsidP="00C96D27">
      <w:pPr>
        <w:pStyle w:val="ad"/>
        <w:spacing w:line="240" w:lineRule="auto"/>
        <w:ind w:firstLine="567"/>
        <w:jc w:val="both"/>
      </w:pPr>
    </w:p>
    <w:p w:rsidR="00C96D27" w:rsidRPr="00E7508B" w:rsidRDefault="00C96D27" w:rsidP="00C96D27">
      <w:pPr>
        <w:pStyle w:val="ad"/>
        <w:spacing w:line="240" w:lineRule="auto"/>
        <w:ind w:firstLine="567"/>
        <w:jc w:val="both"/>
      </w:pPr>
      <w:r w:rsidRPr="00E7508B">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C96D27" w:rsidRPr="00E7508B" w:rsidRDefault="00C96D27" w:rsidP="00C96D27">
      <w:pPr>
        <w:pStyle w:val="ad"/>
        <w:spacing w:line="240" w:lineRule="auto"/>
        <w:ind w:firstLine="567"/>
        <w:jc w:val="both"/>
        <w:rPr>
          <w:highlight w:val="yellow"/>
        </w:rPr>
      </w:pPr>
      <w:r w:rsidRPr="00E7508B">
        <w:t>Согласно данным паспорта сельского поселения</w:t>
      </w:r>
      <w:r w:rsidR="00315EA0" w:rsidRPr="00E7508B">
        <w:t xml:space="preserve"> на 0</w:t>
      </w:r>
      <w:r w:rsidR="00AF16CD" w:rsidRPr="00E7508B">
        <w:t xml:space="preserve">1.01.2018 г. и </w:t>
      </w:r>
      <w:r w:rsidR="00315EA0" w:rsidRPr="00E7508B">
        <w:t xml:space="preserve">данным Территориального органа федеральной службы государственной статистики по Воронежской области на 01.01.2018 г. </w:t>
      </w:r>
      <w:r w:rsidRPr="00E7508B">
        <w:t xml:space="preserve">численность населения </w:t>
      </w:r>
      <w:r w:rsidR="00A86DED" w:rsidRPr="00E7508B">
        <w:t>Русско-Буйловского</w:t>
      </w:r>
      <w:r w:rsidRPr="00E7508B">
        <w:t xml:space="preserve"> сельского поселения</w:t>
      </w:r>
      <w:r w:rsidR="00B95A02" w:rsidRPr="00E7508B">
        <w:t xml:space="preserve"> составила </w:t>
      </w:r>
      <w:r w:rsidR="008A1F21" w:rsidRPr="00E7508B">
        <w:t>2525</w:t>
      </w:r>
      <w:r w:rsidR="00B95A02" w:rsidRPr="00E7508B">
        <w:t xml:space="preserve"> человек</w:t>
      </w:r>
      <w:r w:rsidRPr="00E7508B">
        <w:t xml:space="preserve">. </w:t>
      </w:r>
    </w:p>
    <w:p w:rsidR="00715222" w:rsidRPr="00E7508B" w:rsidRDefault="00715222" w:rsidP="0071522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w:t>
      </w:r>
      <w:r w:rsidR="00122CA3" w:rsidRPr="00E7508B">
        <w:rPr>
          <w:rFonts w:cs="Times New Roman"/>
          <w:noProof/>
        </w:rPr>
        <w:fldChar w:fldCharType="end"/>
      </w:r>
      <w:r w:rsidRPr="00E7508B">
        <w:rPr>
          <w:rFonts w:cs="Times New Roman"/>
        </w:rPr>
        <w:t xml:space="preserve"> Основные показатели движения населения за 2017 г.</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8297"/>
        <w:gridCol w:w="1704"/>
      </w:tblGrid>
      <w:tr w:rsidR="00E7508B" w:rsidRPr="00E7508B" w:rsidTr="00C96D27">
        <w:trPr>
          <w:trHeight w:val="134"/>
          <w:tblCellSpacing w:w="0" w:type="dxa"/>
        </w:trPr>
        <w:tc>
          <w:tcPr>
            <w:tcW w:w="4148" w:type="pct"/>
            <w:shd w:val="clear" w:color="auto" w:fill="DAEEF3" w:themeFill="accent5" w:themeFillTint="33"/>
            <w:vAlign w:val="center"/>
            <w:hideMark/>
          </w:tcPr>
          <w:p w:rsidR="00C96D27" w:rsidRPr="00E7508B" w:rsidRDefault="00C96D27" w:rsidP="001C6D58">
            <w:pPr>
              <w:spacing w:line="240" w:lineRule="auto"/>
              <w:rPr>
                <w:b/>
              </w:rPr>
            </w:pPr>
            <w:r w:rsidRPr="00E7508B">
              <w:rPr>
                <w:b/>
              </w:rPr>
              <w:t>Показатели</w:t>
            </w:r>
          </w:p>
        </w:tc>
        <w:tc>
          <w:tcPr>
            <w:tcW w:w="852" w:type="pct"/>
            <w:shd w:val="clear" w:color="auto" w:fill="DAEEF3" w:themeFill="accent5" w:themeFillTint="33"/>
          </w:tcPr>
          <w:p w:rsidR="00C96D27" w:rsidRPr="00E7508B" w:rsidRDefault="00C96D27" w:rsidP="008A1F21">
            <w:pPr>
              <w:spacing w:line="240" w:lineRule="auto"/>
              <w:jc w:val="center"/>
              <w:rPr>
                <w:b/>
              </w:rPr>
            </w:pPr>
            <w:r w:rsidRPr="00E7508B">
              <w:rPr>
                <w:b/>
              </w:rPr>
              <w:t>201</w:t>
            </w:r>
            <w:r w:rsidR="008A1F21" w:rsidRPr="00E7508B">
              <w:rPr>
                <w:b/>
              </w:rPr>
              <w:t>7</w:t>
            </w:r>
            <w:r w:rsidRPr="00E7508B">
              <w:rPr>
                <w:b/>
              </w:rPr>
              <w:t xml:space="preserve"> г.</w:t>
            </w:r>
          </w:p>
        </w:tc>
      </w:tr>
      <w:tr w:rsidR="00E7508B" w:rsidRPr="00E7508B" w:rsidTr="00C96D27">
        <w:trPr>
          <w:trHeight w:val="585"/>
          <w:tblCellSpacing w:w="0" w:type="dxa"/>
        </w:trPr>
        <w:tc>
          <w:tcPr>
            <w:tcW w:w="4148" w:type="pct"/>
            <w:vAlign w:val="center"/>
            <w:hideMark/>
          </w:tcPr>
          <w:p w:rsidR="00C96D27" w:rsidRPr="00E7508B" w:rsidRDefault="00C96D27" w:rsidP="00EC3036">
            <w:pPr>
              <w:spacing w:line="240" w:lineRule="auto"/>
            </w:pPr>
            <w:r w:rsidRPr="00E7508B">
              <w:t>Численность постоянного населения, всего чел.</w:t>
            </w:r>
          </w:p>
        </w:tc>
        <w:tc>
          <w:tcPr>
            <w:tcW w:w="852" w:type="pct"/>
            <w:vAlign w:val="center"/>
          </w:tcPr>
          <w:p w:rsidR="00C96D27" w:rsidRPr="00E7508B" w:rsidRDefault="008A1F21" w:rsidP="00B95A02">
            <w:pPr>
              <w:jc w:val="center"/>
            </w:pPr>
            <w:r w:rsidRPr="00E7508B">
              <w:t>2525</w:t>
            </w:r>
          </w:p>
        </w:tc>
      </w:tr>
      <w:tr w:rsidR="00E7508B" w:rsidRPr="00E7508B" w:rsidTr="00C96D27">
        <w:trPr>
          <w:trHeight w:val="270"/>
          <w:tblCellSpacing w:w="0" w:type="dxa"/>
        </w:trPr>
        <w:tc>
          <w:tcPr>
            <w:tcW w:w="4148" w:type="pct"/>
            <w:vAlign w:val="center"/>
            <w:hideMark/>
          </w:tcPr>
          <w:p w:rsidR="00C96D27" w:rsidRPr="00E7508B" w:rsidRDefault="00C96D27" w:rsidP="001C6D58">
            <w:pPr>
              <w:spacing w:line="240" w:lineRule="auto"/>
            </w:pPr>
            <w:r w:rsidRPr="00E7508B">
              <w:t>Родилось, чел</w:t>
            </w:r>
          </w:p>
        </w:tc>
        <w:tc>
          <w:tcPr>
            <w:tcW w:w="852" w:type="pct"/>
            <w:vAlign w:val="center"/>
          </w:tcPr>
          <w:p w:rsidR="00C96D27" w:rsidRPr="00E7508B" w:rsidRDefault="00FD5852" w:rsidP="001C6D58">
            <w:pPr>
              <w:jc w:val="center"/>
            </w:pPr>
            <w:r w:rsidRPr="00E7508B">
              <w:t>20</w:t>
            </w:r>
          </w:p>
        </w:tc>
      </w:tr>
      <w:tr w:rsidR="00E7508B" w:rsidRPr="00E7508B" w:rsidTr="00C96D27">
        <w:trPr>
          <w:trHeight w:val="270"/>
          <w:tblCellSpacing w:w="0" w:type="dxa"/>
        </w:trPr>
        <w:tc>
          <w:tcPr>
            <w:tcW w:w="4148" w:type="pct"/>
            <w:vAlign w:val="center"/>
            <w:hideMark/>
          </w:tcPr>
          <w:p w:rsidR="00C96D27" w:rsidRPr="00E7508B" w:rsidRDefault="00C96D27" w:rsidP="001C6D58">
            <w:pPr>
              <w:spacing w:line="240" w:lineRule="auto"/>
            </w:pPr>
            <w:r w:rsidRPr="00E7508B">
              <w:t>Умерло, чел.</w:t>
            </w:r>
          </w:p>
        </w:tc>
        <w:tc>
          <w:tcPr>
            <w:tcW w:w="852" w:type="pct"/>
            <w:vAlign w:val="center"/>
          </w:tcPr>
          <w:p w:rsidR="00C96D27" w:rsidRPr="00E7508B" w:rsidRDefault="00FD5852" w:rsidP="001C6D58">
            <w:pPr>
              <w:jc w:val="center"/>
            </w:pPr>
            <w:r w:rsidRPr="00E7508B">
              <w:t>44</w:t>
            </w:r>
          </w:p>
        </w:tc>
      </w:tr>
      <w:tr w:rsidR="00E7508B" w:rsidRPr="00E7508B" w:rsidTr="00C96D27">
        <w:trPr>
          <w:trHeight w:val="270"/>
          <w:tblCellSpacing w:w="0" w:type="dxa"/>
        </w:trPr>
        <w:tc>
          <w:tcPr>
            <w:tcW w:w="4148" w:type="pct"/>
            <w:vAlign w:val="center"/>
            <w:hideMark/>
          </w:tcPr>
          <w:p w:rsidR="00C96D27" w:rsidRPr="00E7508B" w:rsidRDefault="00C96D27" w:rsidP="001C6D58">
            <w:pPr>
              <w:spacing w:line="240" w:lineRule="auto"/>
            </w:pPr>
            <w:r w:rsidRPr="00E7508B">
              <w:t>Естественный прирост населения прирост (+), убыль (-) населения, чел.</w:t>
            </w:r>
          </w:p>
        </w:tc>
        <w:tc>
          <w:tcPr>
            <w:tcW w:w="852" w:type="pct"/>
            <w:vAlign w:val="center"/>
          </w:tcPr>
          <w:p w:rsidR="00C96D27" w:rsidRPr="00E7508B" w:rsidRDefault="00FD5852" w:rsidP="00C96D27">
            <w:pPr>
              <w:jc w:val="center"/>
            </w:pPr>
            <w:r w:rsidRPr="00E7508B">
              <w:t>-24</w:t>
            </w:r>
          </w:p>
        </w:tc>
      </w:tr>
      <w:tr w:rsidR="00E7508B" w:rsidRPr="00E7508B" w:rsidTr="00C96D27">
        <w:trPr>
          <w:trHeight w:val="270"/>
          <w:tblCellSpacing w:w="0" w:type="dxa"/>
        </w:trPr>
        <w:tc>
          <w:tcPr>
            <w:tcW w:w="4148" w:type="pct"/>
            <w:hideMark/>
          </w:tcPr>
          <w:p w:rsidR="00C96D27" w:rsidRPr="00E7508B" w:rsidRDefault="00C96D27" w:rsidP="001C6D58">
            <w:pPr>
              <w:spacing w:line="240" w:lineRule="auto"/>
            </w:pPr>
            <w:r w:rsidRPr="00E7508B">
              <w:t>Прибыло, чел.</w:t>
            </w:r>
          </w:p>
        </w:tc>
        <w:tc>
          <w:tcPr>
            <w:tcW w:w="852" w:type="pct"/>
            <w:vAlign w:val="center"/>
          </w:tcPr>
          <w:p w:rsidR="00C96D27" w:rsidRPr="00E7508B" w:rsidRDefault="00FD5852" w:rsidP="001C6D58">
            <w:pPr>
              <w:jc w:val="center"/>
            </w:pPr>
            <w:r w:rsidRPr="00E7508B">
              <w:t>69</w:t>
            </w:r>
          </w:p>
        </w:tc>
      </w:tr>
      <w:tr w:rsidR="00E7508B" w:rsidRPr="00E7508B" w:rsidTr="00C96D27">
        <w:trPr>
          <w:trHeight w:val="270"/>
          <w:tblCellSpacing w:w="0" w:type="dxa"/>
        </w:trPr>
        <w:tc>
          <w:tcPr>
            <w:tcW w:w="4148" w:type="pct"/>
            <w:hideMark/>
          </w:tcPr>
          <w:p w:rsidR="00C96D27" w:rsidRPr="00E7508B" w:rsidRDefault="00C96D27" w:rsidP="001C6D58">
            <w:pPr>
              <w:spacing w:line="240" w:lineRule="auto"/>
            </w:pPr>
            <w:r w:rsidRPr="00E7508B">
              <w:t>Выбыло, чел.</w:t>
            </w:r>
          </w:p>
        </w:tc>
        <w:tc>
          <w:tcPr>
            <w:tcW w:w="852" w:type="pct"/>
            <w:vAlign w:val="center"/>
          </w:tcPr>
          <w:p w:rsidR="00C96D27" w:rsidRPr="00E7508B" w:rsidRDefault="00FD5852" w:rsidP="001C6D58">
            <w:pPr>
              <w:jc w:val="center"/>
            </w:pPr>
            <w:r w:rsidRPr="00E7508B">
              <w:t>99</w:t>
            </w:r>
          </w:p>
        </w:tc>
      </w:tr>
      <w:tr w:rsidR="00E7508B" w:rsidRPr="00E7508B" w:rsidTr="00C96D27">
        <w:trPr>
          <w:trHeight w:val="270"/>
          <w:tblCellSpacing w:w="0" w:type="dxa"/>
        </w:trPr>
        <w:tc>
          <w:tcPr>
            <w:tcW w:w="4148" w:type="pct"/>
            <w:hideMark/>
          </w:tcPr>
          <w:p w:rsidR="00C96D27" w:rsidRPr="00E7508B" w:rsidRDefault="00C96D27" w:rsidP="001C6D58">
            <w:pPr>
              <w:spacing w:line="240" w:lineRule="auto"/>
            </w:pPr>
            <w:r w:rsidRPr="00E7508B">
              <w:t>Миграционный прирост (+), убыль (-), чел.</w:t>
            </w:r>
          </w:p>
        </w:tc>
        <w:tc>
          <w:tcPr>
            <w:tcW w:w="852" w:type="pct"/>
            <w:vAlign w:val="center"/>
          </w:tcPr>
          <w:p w:rsidR="00C96D27" w:rsidRPr="00E7508B" w:rsidRDefault="00FD5852" w:rsidP="001C6D58">
            <w:pPr>
              <w:jc w:val="center"/>
            </w:pPr>
            <w:r w:rsidRPr="00E7508B">
              <w:t>-30</w:t>
            </w:r>
          </w:p>
        </w:tc>
      </w:tr>
      <w:tr w:rsidR="00E7508B" w:rsidRPr="00E7508B" w:rsidTr="00C96D27">
        <w:trPr>
          <w:trHeight w:val="270"/>
          <w:tblCellSpacing w:w="0" w:type="dxa"/>
        </w:trPr>
        <w:tc>
          <w:tcPr>
            <w:tcW w:w="4148" w:type="pct"/>
            <w:vAlign w:val="center"/>
            <w:hideMark/>
          </w:tcPr>
          <w:p w:rsidR="00C96D27" w:rsidRPr="00E7508B" w:rsidRDefault="00C96D27" w:rsidP="001C6D58">
            <w:pPr>
              <w:spacing w:line="240" w:lineRule="auto"/>
            </w:pPr>
            <w:r w:rsidRPr="00E7508B">
              <w:t>Общий прирост (убыль) населения, чел.</w:t>
            </w:r>
          </w:p>
        </w:tc>
        <w:tc>
          <w:tcPr>
            <w:tcW w:w="852" w:type="pct"/>
            <w:vAlign w:val="center"/>
          </w:tcPr>
          <w:p w:rsidR="00C96D27" w:rsidRPr="00E7508B" w:rsidRDefault="00FD5852" w:rsidP="00C96D27">
            <w:pPr>
              <w:jc w:val="center"/>
            </w:pPr>
            <w:r w:rsidRPr="00E7508B">
              <w:t>-54</w:t>
            </w:r>
          </w:p>
        </w:tc>
      </w:tr>
      <w:tr w:rsidR="00E7508B" w:rsidRPr="00E7508B" w:rsidTr="00C96D27">
        <w:trPr>
          <w:trHeight w:val="270"/>
          <w:tblCellSpacing w:w="0" w:type="dxa"/>
        </w:trPr>
        <w:tc>
          <w:tcPr>
            <w:tcW w:w="4148" w:type="pct"/>
            <w:vAlign w:val="center"/>
            <w:hideMark/>
          </w:tcPr>
          <w:p w:rsidR="00C96D27" w:rsidRPr="00E7508B" w:rsidRDefault="00C96D27" w:rsidP="001C6D58">
            <w:pPr>
              <w:spacing w:line="240" w:lineRule="auto"/>
            </w:pPr>
            <w:r w:rsidRPr="00E7508B">
              <w:t>Общий коэффициент рождаемости, промилле</w:t>
            </w:r>
          </w:p>
        </w:tc>
        <w:tc>
          <w:tcPr>
            <w:tcW w:w="852" w:type="pct"/>
            <w:vAlign w:val="center"/>
          </w:tcPr>
          <w:p w:rsidR="00C96D27" w:rsidRPr="00E7508B" w:rsidRDefault="00FD5852" w:rsidP="00B95A02">
            <w:pPr>
              <w:jc w:val="center"/>
            </w:pPr>
            <w:r w:rsidRPr="00E7508B">
              <w:t>7,9</w:t>
            </w:r>
          </w:p>
        </w:tc>
      </w:tr>
      <w:tr w:rsidR="00E7508B" w:rsidRPr="00E7508B" w:rsidTr="00C96D27">
        <w:trPr>
          <w:trHeight w:val="270"/>
          <w:tblCellSpacing w:w="0" w:type="dxa"/>
        </w:trPr>
        <w:tc>
          <w:tcPr>
            <w:tcW w:w="4148" w:type="pct"/>
            <w:vAlign w:val="center"/>
            <w:hideMark/>
          </w:tcPr>
          <w:p w:rsidR="00C96D27" w:rsidRPr="00E7508B" w:rsidRDefault="00C96D27" w:rsidP="001C6D58">
            <w:pPr>
              <w:spacing w:line="240" w:lineRule="auto"/>
            </w:pPr>
            <w:r w:rsidRPr="00E7508B">
              <w:t xml:space="preserve">Общий коэффициент смертности, промилле </w:t>
            </w:r>
          </w:p>
        </w:tc>
        <w:tc>
          <w:tcPr>
            <w:tcW w:w="852" w:type="pct"/>
            <w:vAlign w:val="center"/>
          </w:tcPr>
          <w:p w:rsidR="00C96D27" w:rsidRPr="00E7508B" w:rsidRDefault="00FD5852" w:rsidP="00B95A02">
            <w:pPr>
              <w:jc w:val="center"/>
            </w:pPr>
            <w:r w:rsidRPr="00E7508B">
              <w:t>17,4</w:t>
            </w:r>
          </w:p>
        </w:tc>
      </w:tr>
    </w:tbl>
    <w:p w:rsidR="00C96D27" w:rsidRPr="00E7508B" w:rsidRDefault="00C96D27" w:rsidP="00C96D27">
      <w:pPr>
        <w:pStyle w:val="af2"/>
        <w:spacing w:after="0"/>
        <w:ind w:firstLine="567"/>
        <w:jc w:val="both"/>
        <w:rPr>
          <w:rFonts w:ascii="Times New Roman" w:hAnsi="Times New Roman" w:cs="Times New Roman"/>
          <w:b/>
          <w:i/>
          <w:sz w:val="24"/>
          <w:szCs w:val="24"/>
          <w:highlight w:val="yellow"/>
        </w:rPr>
      </w:pPr>
    </w:p>
    <w:p w:rsidR="00C96D27" w:rsidRPr="00E7508B" w:rsidRDefault="00C96D27" w:rsidP="00C96D27">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(высокие показатели смертности при низких показателях рождаемости).</w:t>
      </w:r>
    </w:p>
    <w:p w:rsidR="00C96D27" w:rsidRPr="00E7508B" w:rsidRDefault="00C96D27" w:rsidP="00C96D27">
      <w:pPr>
        <w:pStyle w:val="af2"/>
        <w:spacing w:after="0" w:line="240" w:lineRule="auto"/>
        <w:ind w:firstLine="567"/>
        <w:jc w:val="both"/>
        <w:rPr>
          <w:rFonts w:ascii="Times New Roman" w:hAnsi="Times New Roman" w:cs="Times New Roman"/>
          <w:sz w:val="24"/>
          <w:szCs w:val="24"/>
          <w:lang w:eastAsia="ru-RU"/>
        </w:rPr>
      </w:pPr>
      <w:r w:rsidRPr="00E7508B">
        <w:rPr>
          <w:rFonts w:ascii="Times New Roman" w:hAnsi="Times New Roman" w:cs="Times New Roman"/>
          <w:sz w:val="24"/>
          <w:szCs w:val="24"/>
        </w:rPr>
        <w:t xml:space="preserve">Смертность в поселении </w:t>
      </w:r>
      <w:r w:rsidRPr="00E7508B">
        <w:rPr>
          <w:rFonts w:ascii="Times New Roman" w:hAnsi="Times New Roman" w:cs="Times New Roman"/>
          <w:sz w:val="24"/>
          <w:szCs w:val="24"/>
          <w:lang w:eastAsia="ru-RU"/>
        </w:rPr>
        <w:t>в 201</w:t>
      </w:r>
      <w:r w:rsidR="00FD5852" w:rsidRPr="00E7508B">
        <w:rPr>
          <w:rFonts w:ascii="Times New Roman" w:hAnsi="Times New Roman" w:cs="Times New Roman"/>
          <w:sz w:val="24"/>
          <w:szCs w:val="24"/>
          <w:lang w:eastAsia="ru-RU"/>
        </w:rPr>
        <w:t>7</w:t>
      </w:r>
      <w:r w:rsidRPr="00E7508B">
        <w:rPr>
          <w:rFonts w:ascii="Times New Roman" w:hAnsi="Times New Roman" w:cs="Times New Roman"/>
          <w:sz w:val="24"/>
          <w:szCs w:val="24"/>
          <w:lang w:eastAsia="ru-RU"/>
        </w:rPr>
        <w:t xml:space="preserve"> году превышает рождаемость в 2,</w:t>
      </w:r>
      <w:r w:rsidR="00FD5852" w:rsidRPr="00E7508B">
        <w:rPr>
          <w:rFonts w:ascii="Times New Roman" w:hAnsi="Times New Roman" w:cs="Times New Roman"/>
          <w:sz w:val="24"/>
          <w:szCs w:val="24"/>
          <w:lang w:eastAsia="ru-RU"/>
        </w:rPr>
        <w:t>2</w:t>
      </w:r>
      <w:r w:rsidRPr="00E7508B">
        <w:rPr>
          <w:rFonts w:ascii="Times New Roman" w:hAnsi="Times New Roman" w:cs="Times New Roman"/>
          <w:sz w:val="24"/>
          <w:szCs w:val="24"/>
          <w:lang w:eastAsia="ru-RU"/>
        </w:rPr>
        <w:t xml:space="preserve"> раз</w:t>
      </w:r>
      <w:r w:rsidR="00633CBF" w:rsidRPr="00E7508B">
        <w:rPr>
          <w:rFonts w:ascii="Times New Roman" w:hAnsi="Times New Roman" w:cs="Times New Roman"/>
          <w:sz w:val="24"/>
          <w:szCs w:val="24"/>
          <w:lang w:eastAsia="ru-RU"/>
        </w:rPr>
        <w:t>а</w:t>
      </w:r>
      <w:r w:rsidRPr="00E7508B">
        <w:rPr>
          <w:rFonts w:ascii="Times New Roman" w:hAnsi="Times New Roman" w:cs="Times New Roman"/>
          <w:sz w:val="24"/>
          <w:szCs w:val="24"/>
          <w:lang w:eastAsia="ru-RU"/>
        </w:rPr>
        <w:t xml:space="preserve">. </w:t>
      </w:r>
    </w:p>
    <w:p w:rsidR="00C96D27" w:rsidRPr="00E7508B" w:rsidRDefault="00C96D27" w:rsidP="00C96D27">
      <w:pPr>
        <w:pStyle w:val="af2"/>
        <w:spacing w:after="0" w:line="240" w:lineRule="auto"/>
        <w:ind w:firstLine="567"/>
        <w:jc w:val="both"/>
        <w:rPr>
          <w:rFonts w:ascii="Times New Roman" w:hAnsi="Times New Roman" w:cs="Times New Roman"/>
          <w:sz w:val="24"/>
          <w:szCs w:val="24"/>
          <w:highlight w:val="yellow"/>
        </w:rPr>
      </w:pPr>
      <w:r w:rsidRPr="00E7508B">
        <w:rPr>
          <w:rFonts w:ascii="Times New Roman" w:hAnsi="Times New Roman" w:cs="Times New Roman"/>
          <w:sz w:val="24"/>
          <w:szCs w:val="24"/>
        </w:rPr>
        <w:t xml:space="preserve">Срединный условный коэффициент депопуляции (отношение числа родившихся к числу умерших) в </w:t>
      </w:r>
      <w:r w:rsidR="00EC3036" w:rsidRPr="00E7508B">
        <w:rPr>
          <w:rFonts w:ascii="Times New Roman" w:hAnsi="Times New Roman" w:cs="Times New Roman"/>
          <w:sz w:val="24"/>
          <w:szCs w:val="24"/>
        </w:rPr>
        <w:t>Русско-Буйловском</w:t>
      </w:r>
      <w:r w:rsidRPr="00E7508B">
        <w:rPr>
          <w:rFonts w:ascii="Times New Roman" w:hAnsi="Times New Roman" w:cs="Times New Roman"/>
          <w:sz w:val="24"/>
          <w:szCs w:val="24"/>
        </w:rPr>
        <w:t xml:space="preserve"> сельском поселении в 201</w:t>
      </w:r>
      <w:r w:rsidR="00FD5852" w:rsidRPr="00E7508B">
        <w:rPr>
          <w:rFonts w:ascii="Times New Roman" w:hAnsi="Times New Roman" w:cs="Times New Roman"/>
          <w:sz w:val="24"/>
          <w:szCs w:val="24"/>
        </w:rPr>
        <w:t>7</w:t>
      </w:r>
      <w:r w:rsidRPr="00E7508B">
        <w:rPr>
          <w:rFonts w:ascii="Times New Roman" w:hAnsi="Times New Roman" w:cs="Times New Roman"/>
          <w:sz w:val="24"/>
          <w:szCs w:val="24"/>
        </w:rPr>
        <w:t xml:space="preserve"> году составил 0,</w:t>
      </w:r>
      <w:r w:rsidR="00FD5852" w:rsidRPr="00E7508B">
        <w:rPr>
          <w:rFonts w:ascii="Times New Roman" w:hAnsi="Times New Roman" w:cs="Times New Roman"/>
          <w:sz w:val="24"/>
          <w:szCs w:val="24"/>
        </w:rPr>
        <w:t>45</w:t>
      </w:r>
      <w:r w:rsidRPr="00E7508B">
        <w:rPr>
          <w:rFonts w:ascii="Times New Roman" w:hAnsi="Times New Roman" w:cs="Times New Roman"/>
          <w:sz w:val="24"/>
          <w:szCs w:val="24"/>
        </w:rPr>
        <w:t xml:space="preserve"> при пороговых значениях 1,0-1,3. Сложившаяся в поселении демографическая модель воспроизводства населения является неблагополучной для дальнейшего развития территории.</w:t>
      </w:r>
    </w:p>
    <w:p w:rsidR="00C96D27" w:rsidRPr="00E7508B" w:rsidRDefault="00C96D27" w:rsidP="00C96D27">
      <w:pPr>
        <w:pStyle w:val="af2"/>
        <w:spacing w:after="0"/>
        <w:ind w:firstLine="708"/>
        <w:jc w:val="both"/>
        <w:rPr>
          <w:rFonts w:ascii="Times New Roman" w:hAnsi="Times New Roman" w:cs="Times New Roman"/>
          <w:sz w:val="24"/>
          <w:szCs w:val="24"/>
          <w:highlight w:val="yellow"/>
        </w:rPr>
      </w:pPr>
    </w:p>
    <w:p w:rsidR="00715222" w:rsidRPr="00E7508B" w:rsidRDefault="007875BA" w:rsidP="00715222">
      <w:pPr>
        <w:pStyle w:val="af2"/>
        <w:keepNext/>
        <w:spacing w:after="0"/>
        <w:ind w:right="141"/>
        <w:jc w:val="center"/>
        <w:rPr>
          <w:rFonts w:ascii="Times New Roman" w:hAnsi="Times New Roman" w:cs="Times New Roman"/>
        </w:rPr>
      </w:pPr>
      <w:r w:rsidRPr="00E7508B">
        <w:rPr>
          <w:rFonts w:ascii="Times New Roman" w:hAnsi="Times New Roman" w:cs="Times New Roman"/>
          <w:noProof/>
          <w:lang w:eastAsia="ru-RU"/>
        </w:rPr>
        <w:drawing>
          <wp:inline distT="0" distB="0" distL="0" distR="0">
            <wp:extent cx="4876800" cy="3314701"/>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6502" w:rsidRPr="00E7508B" w:rsidRDefault="00715222" w:rsidP="00715222">
      <w:pPr>
        <w:pStyle w:val="aa"/>
        <w:jc w:val="center"/>
        <w:rPr>
          <w:rFonts w:cs="Times New Roman"/>
        </w:rPr>
      </w:pPr>
      <w:r w:rsidRPr="00E7508B">
        <w:rPr>
          <w:rFonts w:cs="Times New Roman"/>
        </w:rPr>
        <w:t xml:space="preserve">Рисунок 2. </w:t>
      </w:r>
      <w:r w:rsidR="00122CA3" w:rsidRPr="00E7508B">
        <w:rPr>
          <w:rFonts w:cs="Times New Roman"/>
        </w:rPr>
        <w:fldChar w:fldCharType="begin"/>
      </w:r>
      <w:r w:rsidR="004D05C3" w:rsidRPr="00E7508B">
        <w:rPr>
          <w:rFonts w:cs="Times New Roman"/>
        </w:rPr>
        <w:instrText xml:space="preserve"> SEQ Рисунок_2. \* ARABIC </w:instrText>
      </w:r>
      <w:r w:rsidR="00122CA3" w:rsidRPr="00E7508B">
        <w:rPr>
          <w:rFonts w:cs="Times New Roman"/>
        </w:rPr>
        <w:fldChar w:fldCharType="separate"/>
      </w:r>
      <w:r w:rsidR="00E73609" w:rsidRPr="00E7508B">
        <w:rPr>
          <w:rFonts w:cs="Times New Roman"/>
          <w:noProof/>
        </w:rPr>
        <w:t>2</w:t>
      </w:r>
      <w:r w:rsidR="00122CA3" w:rsidRPr="00E7508B">
        <w:rPr>
          <w:rFonts w:cs="Times New Roman"/>
          <w:noProof/>
        </w:rPr>
        <w:fldChar w:fldCharType="end"/>
      </w:r>
      <w:r w:rsidRPr="00E7508B">
        <w:rPr>
          <w:rFonts w:cs="Times New Roman"/>
        </w:rPr>
        <w:t xml:space="preserve"> Естественное движение населения</w:t>
      </w:r>
    </w:p>
    <w:p w:rsidR="00C96D27" w:rsidRPr="00E7508B" w:rsidRDefault="00C96D27" w:rsidP="00C96D27">
      <w:pPr>
        <w:pStyle w:val="af2"/>
        <w:spacing w:after="0" w:line="240" w:lineRule="auto"/>
        <w:ind w:right="141" w:firstLine="567"/>
        <w:jc w:val="both"/>
        <w:rPr>
          <w:rFonts w:ascii="Times New Roman" w:hAnsi="Times New Roman" w:cs="Times New Roman"/>
          <w:sz w:val="24"/>
          <w:szCs w:val="24"/>
        </w:rPr>
      </w:pPr>
      <w:r w:rsidRPr="00E7508B">
        <w:rPr>
          <w:rFonts w:ascii="Times New Roman" w:hAnsi="Times New Roman" w:cs="Times New Roman"/>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C96D27" w:rsidRPr="00E7508B" w:rsidRDefault="00C96D27" w:rsidP="00C96D27">
      <w:pPr>
        <w:pStyle w:val="af2"/>
        <w:spacing w:after="0"/>
        <w:ind w:right="141" w:firstLine="708"/>
        <w:jc w:val="both"/>
        <w:rPr>
          <w:rFonts w:ascii="Times New Roman" w:hAnsi="Times New Roman" w:cs="Times New Roman"/>
          <w:sz w:val="24"/>
          <w:szCs w:val="24"/>
          <w:highlight w:val="yellow"/>
        </w:rPr>
      </w:pPr>
    </w:p>
    <w:p w:rsidR="00715222" w:rsidRPr="00E7508B" w:rsidRDefault="00EE6502" w:rsidP="00715222">
      <w:pPr>
        <w:pStyle w:val="af2"/>
        <w:keepNext/>
        <w:spacing w:after="0"/>
        <w:jc w:val="center"/>
        <w:rPr>
          <w:rFonts w:ascii="Times New Roman" w:hAnsi="Times New Roman" w:cs="Times New Roman"/>
        </w:rPr>
      </w:pPr>
      <w:r w:rsidRPr="00E7508B">
        <w:rPr>
          <w:rFonts w:ascii="Times New Roman" w:hAnsi="Times New Roman" w:cs="Times New Roman"/>
          <w:noProof/>
          <w:lang w:eastAsia="ru-RU"/>
        </w:rPr>
        <w:drawing>
          <wp:inline distT="0" distB="0" distL="0" distR="0">
            <wp:extent cx="4714876" cy="3314701"/>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6D27" w:rsidRPr="00E7508B" w:rsidRDefault="00715222" w:rsidP="00715222">
      <w:pPr>
        <w:pStyle w:val="aa"/>
        <w:jc w:val="center"/>
        <w:rPr>
          <w:rFonts w:cs="Times New Roman"/>
          <w:highlight w:val="yellow"/>
        </w:rPr>
      </w:pPr>
      <w:r w:rsidRPr="00E7508B">
        <w:rPr>
          <w:rFonts w:cs="Times New Roman"/>
        </w:rPr>
        <w:t xml:space="preserve">Рисунок 2. </w:t>
      </w:r>
      <w:r w:rsidR="00122CA3" w:rsidRPr="00E7508B">
        <w:rPr>
          <w:rFonts w:cs="Times New Roman"/>
        </w:rPr>
        <w:fldChar w:fldCharType="begin"/>
      </w:r>
      <w:r w:rsidR="004D05C3" w:rsidRPr="00E7508B">
        <w:rPr>
          <w:rFonts w:cs="Times New Roman"/>
        </w:rPr>
        <w:instrText xml:space="preserve"> SEQ Рисунок_2. \* ARABIC </w:instrText>
      </w:r>
      <w:r w:rsidR="00122CA3" w:rsidRPr="00E7508B">
        <w:rPr>
          <w:rFonts w:cs="Times New Roman"/>
        </w:rPr>
        <w:fldChar w:fldCharType="separate"/>
      </w:r>
      <w:r w:rsidR="00E73609" w:rsidRPr="00E7508B">
        <w:rPr>
          <w:rFonts w:cs="Times New Roman"/>
          <w:noProof/>
        </w:rPr>
        <w:t>3</w:t>
      </w:r>
      <w:r w:rsidR="00122CA3" w:rsidRPr="00E7508B">
        <w:rPr>
          <w:rFonts w:cs="Times New Roman"/>
          <w:noProof/>
        </w:rPr>
        <w:fldChar w:fldCharType="end"/>
      </w:r>
      <w:r w:rsidRPr="00E7508B">
        <w:rPr>
          <w:rFonts w:cs="Times New Roman"/>
        </w:rPr>
        <w:t xml:space="preserve"> Механическое движение населения</w:t>
      </w:r>
    </w:p>
    <w:p w:rsidR="00C96D27" w:rsidRPr="00E7508B" w:rsidRDefault="00C96D27" w:rsidP="00C96D27">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 xml:space="preserve">Миграционные процессы в </w:t>
      </w:r>
      <w:r w:rsidR="00EE6502" w:rsidRPr="00E7508B">
        <w:rPr>
          <w:rFonts w:ascii="Times New Roman" w:hAnsi="Times New Roman" w:cs="Times New Roman"/>
          <w:sz w:val="24"/>
          <w:szCs w:val="24"/>
        </w:rPr>
        <w:t>Русско-Буйловском</w:t>
      </w:r>
      <w:r w:rsidRPr="00E7508B">
        <w:rPr>
          <w:rFonts w:ascii="Times New Roman" w:hAnsi="Times New Roman" w:cs="Times New Roman"/>
          <w:sz w:val="24"/>
          <w:szCs w:val="24"/>
        </w:rPr>
        <w:t xml:space="preserve"> сельском поселении в 201</w:t>
      </w:r>
      <w:r w:rsidR="00EE6502" w:rsidRPr="00E7508B">
        <w:rPr>
          <w:rFonts w:ascii="Times New Roman" w:hAnsi="Times New Roman" w:cs="Times New Roman"/>
          <w:sz w:val="24"/>
          <w:szCs w:val="24"/>
        </w:rPr>
        <w:t>7</w:t>
      </w:r>
      <w:r w:rsidRPr="00E7508B">
        <w:rPr>
          <w:rFonts w:ascii="Times New Roman" w:hAnsi="Times New Roman" w:cs="Times New Roman"/>
          <w:sz w:val="24"/>
          <w:szCs w:val="24"/>
        </w:rPr>
        <w:t xml:space="preserve"> году характеризуются миграционн</w:t>
      </w:r>
      <w:r w:rsidR="00EE6502" w:rsidRPr="00E7508B">
        <w:rPr>
          <w:rFonts w:ascii="Times New Roman" w:hAnsi="Times New Roman" w:cs="Times New Roman"/>
          <w:sz w:val="24"/>
          <w:szCs w:val="24"/>
        </w:rPr>
        <w:t>ой убылью</w:t>
      </w:r>
      <w:r w:rsidRPr="00E7508B">
        <w:rPr>
          <w:rFonts w:ascii="Times New Roman" w:hAnsi="Times New Roman" w:cs="Times New Roman"/>
          <w:sz w:val="24"/>
          <w:szCs w:val="24"/>
        </w:rPr>
        <w:t xml:space="preserve"> в количестве </w:t>
      </w:r>
      <w:r w:rsidR="00EE6502" w:rsidRPr="00E7508B">
        <w:rPr>
          <w:rFonts w:ascii="Times New Roman" w:hAnsi="Times New Roman" w:cs="Times New Roman"/>
          <w:sz w:val="24"/>
          <w:szCs w:val="24"/>
        </w:rPr>
        <w:t>30</w:t>
      </w:r>
      <w:r w:rsidRPr="00E7508B">
        <w:rPr>
          <w:rFonts w:ascii="Times New Roman" w:hAnsi="Times New Roman" w:cs="Times New Roman"/>
          <w:sz w:val="24"/>
          <w:szCs w:val="24"/>
        </w:rPr>
        <w:t xml:space="preserve"> человек. </w:t>
      </w:r>
    </w:p>
    <w:p w:rsidR="00C96D27" w:rsidRPr="00E7508B" w:rsidRDefault="00C96D27" w:rsidP="00C96D27">
      <w:pPr>
        <w:spacing w:line="240" w:lineRule="auto"/>
        <w:ind w:firstLine="567"/>
        <w:jc w:val="both"/>
      </w:pPr>
      <w:r w:rsidRPr="00E7508B">
        <w:t>Анализ естественного и механического движения населения за 201</w:t>
      </w:r>
      <w:r w:rsidR="00EE6502" w:rsidRPr="00E7508B">
        <w:t>7</w:t>
      </w:r>
      <w:r w:rsidRPr="00E7508B">
        <w:t xml:space="preserve"> год свидетельствует о том, что в </w:t>
      </w:r>
      <w:r w:rsidR="00EE6502" w:rsidRPr="00E7508B">
        <w:t>Русско-Буйловском</w:t>
      </w:r>
      <w:r w:rsidRPr="00E7508B">
        <w:t xml:space="preserve"> сельском поселении сл</w:t>
      </w:r>
      <w:r w:rsidR="00AF16CD" w:rsidRPr="00E7508B">
        <w:t xml:space="preserve">ожилась не очень благоприятная </w:t>
      </w:r>
      <w:r w:rsidRPr="00E7508B">
        <w:t xml:space="preserve">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значительным превышением смертности над рождаемостью. Что говорит о демографическом кризисе. </w:t>
      </w:r>
    </w:p>
    <w:p w:rsidR="00C96D27" w:rsidRPr="00E7508B" w:rsidRDefault="00C96D27" w:rsidP="00C96D27">
      <w:pPr>
        <w:spacing w:line="240" w:lineRule="auto"/>
        <w:ind w:firstLine="567"/>
        <w:jc w:val="both"/>
      </w:pPr>
      <w:r w:rsidRPr="00E7508B">
        <w:t>Ввиду неблагоприятных демографических процессов и наличия трудовой миграции (отток трудовых ресурсов в другие муниципальные образования) прослеживается тенденция к уменьшению численности экономически активного населения в поселении, а также снижению доли людей, занятых в отраслях экономики.</w:t>
      </w:r>
    </w:p>
    <w:p w:rsidR="00715222" w:rsidRPr="00E7508B" w:rsidRDefault="00715222" w:rsidP="0071522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w:t>
      </w:r>
      <w:r w:rsidR="00122CA3" w:rsidRPr="00E7508B">
        <w:rPr>
          <w:rFonts w:cs="Times New Roman"/>
          <w:noProof/>
        </w:rPr>
        <w:fldChar w:fldCharType="end"/>
      </w:r>
      <w:r w:rsidRPr="00E7508B">
        <w:rPr>
          <w:rFonts w:cs="Times New Roman"/>
        </w:rPr>
        <w:t xml:space="preserve"> Возрастная структура населения Русско-Буйловского сельского поселения на 1.01.2018 г.</w:t>
      </w:r>
    </w:p>
    <w:tbl>
      <w:tblPr>
        <w:tblStyle w:val="afc"/>
        <w:tblW w:w="0" w:type="auto"/>
        <w:tblLook w:val="04A0"/>
      </w:tblPr>
      <w:tblGrid>
        <w:gridCol w:w="7479"/>
        <w:gridCol w:w="1517"/>
        <w:gridCol w:w="1048"/>
      </w:tblGrid>
      <w:tr w:rsidR="00E7508B" w:rsidRPr="00E7508B" w:rsidTr="00661E64">
        <w:tc>
          <w:tcPr>
            <w:tcW w:w="7479" w:type="dxa"/>
            <w:shd w:val="clear" w:color="auto" w:fill="DAEEF3" w:themeFill="accent5" w:themeFillTint="33"/>
          </w:tcPr>
          <w:p w:rsidR="00C96D27" w:rsidRPr="00E7508B" w:rsidRDefault="00C96D27" w:rsidP="001C6D58">
            <w:pPr>
              <w:spacing w:line="240" w:lineRule="auto"/>
              <w:rPr>
                <w:b/>
              </w:rPr>
            </w:pPr>
            <w:r w:rsidRPr="00E7508B">
              <w:rPr>
                <w:b/>
              </w:rPr>
              <w:t>Показатели</w:t>
            </w:r>
          </w:p>
        </w:tc>
        <w:tc>
          <w:tcPr>
            <w:tcW w:w="1517" w:type="dxa"/>
            <w:shd w:val="clear" w:color="auto" w:fill="DAEEF3" w:themeFill="accent5" w:themeFillTint="33"/>
          </w:tcPr>
          <w:p w:rsidR="00C96D27" w:rsidRPr="00E7508B" w:rsidRDefault="00661E64" w:rsidP="00661E64">
            <w:pPr>
              <w:spacing w:line="240" w:lineRule="auto"/>
            </w:pPr>
            <w:r w:rsidRPr="00E7508B">
              <w:rPr>
                <w:b/>
              </w:rPr>
              <w:t>1.01.</w:t>
            </w:r>
            <w:r w:rsidR="00C96D27" w:rsidRPr="00E7508B">
              <w:rPr>
                <w:b/>
              </w:rPr>
              <w:t>201</w:t>
            </w:r>
            <w:r w:rsidRPr="00E7508B">
              <w:rPr>
                <w:b/>
              </w:rPr>
              <w:t>8</w:t>
            </w:r>
            <w:r w:rsidR="00C96D27" w:rsidRPr="00E7508B">
              <w:rPr>
                <w:b/>
              </w:rPr>
              <w:t xml:space="preserve"> г.</w:t>
            </w:r>
          </w:p>
        </w:tc>
        <w:tc>
          <w:tcPr>
            <w:tcW w:w="1048" w:type="dxa"/>
            <w:shd w:val="clear" w:color="auto" w:fill="DAEEF3" w:themeFill="accent5" w:themeFillTint="33"/>
          </w:tcPr>
          <w:p w:rsidR="00C96D27" w:rsidRPr="00E7508B" w:rsidRDefault="00C96D27" w:rsidP="001C6D58">
            <w:pPr>
              <w:spacing w:line="360" w:lineRule="auto"/>
              <w:rPr>
                <w:b/>
                <w:lang w:val="en-US"/>
              </w:rPr>
            </w:pPr>
            <w:r w:rsidRPr="00E7508B">
              <w:rPr>
                <w:b/>
                <w:lang w:val="en-US"/>
              </w:rPr>
              <w:t>%</w:t>
            </w:r>
          </w:p>
        </w:tc>
      </w:tr>
      <w:tr w:rsidR="00E7508B" w:rsidRPr="00E7508B" w:rsidTr="00661E64">
        <w:tc>
          <w:tcPr>
            <w:tcW w:w="7479" w:type="dxa"/>
          </w:tcPr>
          <w:p w:rsidR="00C96D27" w:rsidRPr="00E7508B" w:rsidRDefault="00C96D27" w:rsidP="001C6D58">
            <w:pPr>
              <w:spacing w:line="240" w:lineRule="auto"/>
            </w:pPr>
            <w:r w:rsidRPr="00E7508B">
              <w:t>Численность населения моложе трудоспособного возраста, всего чел.</w:t>
            </w:r>
          </w:p>
        </w:tc>
        <w:tc>
          <w:tcPr>
            <w:tcW w:w="1517" w:type="dxa"/>
          </w:tcPr>
          <w:p w:rsidR="00C96D27" w:rsidRPr="00E7508B" w:rsidRDefault="007E0643" w:rsidP="001C6D58">
            <w:pPr>
              <w:spacing w:line="240" w:lineRule="auto"/>
            </w:pPr>
            <w:r w:rsidRPr="00E7508B">
              <w:t>510</w:t>
            </w:r>
          </w:p>
        </w:tc>
        <w:tc>
          <w:tcPr>
            <w:tcW w:w="1048" w:type="dxa"/>
          </w:tcPr>
          <w:p w:rsidR="00C96D27" w:rsidRPr="00E7508B" w:rsidRDefault="007E0643" w:rsidP="001C6D58">
            <w:pPr>
              <w:spacing w:line="240" w:lineRule="auto"/>
            </w:pPr>
            <w:r w:rsidRPr="00E7508B">
              <w:t>20,1</w:t>
            </w:r>
          </w:p>
        </w:tc>
      </w:tr>
      <w:tr w:rsidR="00E7508B" w:rsidRPr="00E7508B" w:rsidTr="00661E64">
        <w:tc>
          <w:tcPr>
            <w:tcW w:w="7479" w:type="dxa"/>
          </w:tcPr>
          <w:p w:rsidR="00C96D27" w:rsidRPr="00E7508B" w:rsidRDefault="00C96D27" w:rsidP="001C6D58">
            <w:pPr>
              <w:spacing w:line="240" w:lineRule="auto"/>
            </w:pPr>
            <w:r w:rsidRPr="00E7508B">
              <w:t>Численность населения трудоспособного возраста, всего чел.</w:t>
            </w:r>
          </w:p>
        </w:tc>
        <w:tc>
          <w:tcPr>
            <w:tcW w:w="1517" w:type="dxa"/>
          </w:tcPr>
          <w:p w:rsidR="00C96D27" w:rsidRPr="00E7508B" w:rsidRDefault="007E0643" w:rsidP="00E57F8C">
            <w:pPr>
              <w:spacing w:line="240" w:lineRule="auto"/>
              <w:rPr>
                <w:lang w:val="en-US"/>
              </w:rPr>
            </w:pPr>
            <w:r w:rsidRPr="00E7508B">
              <w:t>1295</w:t>
            </w:r>
          </w:p>
        </w:tc>
        <w:tc>
          <w:tcPr>
            <w:tcW w:w="1048" w:type="dxa"/>
          </w:tcPr>
          <w:p w:rsidR="00C96D27" w:rsidRPr="00E7508B" w:rsidRDefault="007E0643" w:rsidP="007E0643">
            <w:pPr>
              <w:spacing w:line="240" w:lineRule="auto"/>
            </w:pPr>
            <w:r w:rsidRPr="00E7508B">
              <w:t>51,4</w:t>
            </w:r>
          </w:p>
        </w:tc>
      </w:tr>
      <w:tr w:rsidR="007E0643" w:rsidRPr="00E7508B" w:rsidTr="00661E64">
        <w:tc>
          <w:tcPr>
            <w:tcW w:w="7479" w:type="dxa"/>
          </w:tcPr>
          <w:p w:rsidR="00C96D27" w:rsidRPr="00E7508B" w:rsidRDefault="00C96D27" w:rsidP="001C6D58">
            <w:pPr>
              <w:spacing w:line="240" w:lineRule="auto"/>
            </w:pPr>
            <w:r w:rsidRPr="00E7508B">
              <w:t>Численность населения старше трудоспособного возраста, всего чел.</w:t>
            </w:r>
          </w:p>
        </w:tc>
        <w:tc>
          <w:tcPr>
            <w:tcW w:w="1517" w:type="dxa"/>
          </w:tcPr>
          <w:p w:rsidR="00C96D27" w:rsidRPr="00E7508B" w:rsidRDefault="007E0643" w:rsidP="00E57F8C">
            <w:pPr>
              <w:spacing w:line="240" w:lineRule="auto"/>
              <w:rPr>
                <w:lang w:val="en-US"/>
              </w:rPr>
            </w:pPr>
            <w:r w:rsidRPr="00E7508B">
              <w:t>720</w:t>
            </w:r>
          </w:p>
        </w:tc>
        <w:tc>
          <w:tcPr>
            <w:tcW w:w="1048" w:type="dxa"/>
          </w:tcPr>
          <w:p w:rsidR="00C96D27" w:rsidRPr="00E7508B" w:rsidRDefault="007E0643" w:rsidP="001C6D58">
            <w:pPr>
              <w:spacing w:line="240" w:lineRule="auto"/>
            </w:pPr>
            <w:r w:rsidRPr="00E7508B">
              <w:t>28,5</w:t>
            </w:r>
          </w:p>
        </w:tc>
      </w:tr>
    </w:tbl>
    <w:p w:rsidR="00C96D27" w:rsidRPr="00E7508B" w:rsidRDefault="00C96D27" w:rsidP="00C96D27">
      <w:pPr>
        <w:pStyle w:val="af2"/>
        <w:spacing w:after="0"/>
        <w:jc w:val="both"/>
        <w:rPr>
          <w:rFonts w:ascii="Times New Roman" w:hAnsi="Times New Roman" w:cs="Times New Roman"/>
          <w:sz w:val="24"/>
          <w:szCs w:val="24"/>
          <w:highlight w:val="yellow"/>
          <w:lang w:val="en-US"/>
        </w:rPr>
      </w:pPr>
    </w:p>
    <w:p w:rsidR="00715222" w:rsidRPr="00E7508B" w:rsidRDefault="007E0643" w:rsidP="00715222">
      <w:pPr>
        <w:pStyle w:val="af2"/>
        <w:keepNext/>
        <w:spacing w:after="0"/>
        <w:jc w:val="both"/>
        <w:rPr>
          <w:rFonts w:ascii="Times New Roman" w:hAnsi="Times New Roman" w:cs="Times New Roman"/>
        </w:rPr>
      </w:pPr>
      <w:r w:rsidRPr="00E7508B">
        <w:rPr>
          <w:rFonts w:ascii="Times New Roman" w:hAnsi="Times New Roman" w:cs="Times New Roman"/>
          <w:noProof/>
          <w:lang w:eastAsia="ru-RU"/>
        </w:rPr>
        <w:drawing>
          <wp:inline distT="0" distB="0" distL="0" distR="0">
            <wp:extent cx="6067424" cy="3781424"/>
            <wp:effectExtent l="0" t="0" r="10160" b="1016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7F8C" w:rsidRPr="00E7508B" w:rsidRDefault="00715222" w:rsidP="00715222">
      <w:pPr>
        <w:pStyle w:val="aa"/>
        <w:jc w:val="center"/>
        <w:rPr>
          <w:rFonts w:cs="Times New Roman"/>
          <w:highlight w:val="yellow"/>
        </w:rPr>
      </w:pPr>
      <w:r w:rsidRPr="00E7508B">
        <w:rPr>
          <w:rFonts w:cs="Times New Roman"/>
        </w:rPr>
        <w:t xml:space="preserve">Рисунок 2. </w:t>
      </w:r>
      <w:r w:rsidR="00122CA3" w:rsidRPr="00E7508B">
        <w:rPr>
          <w:rFonts w:cs="Times New Roman"/>
        </w:rPr>
        <w:fldChar w:fldCharType="begin"/>
      </w:r>
      <w:r w:rsidR="004D05C3" w:rsidRPr="00E7508B">
        <w:rPr>
          <w:rFonts w:cs="Times New Roman"/>
        </w:rPr>
        <w:instrText xml:space="preserve"> SEQ Рисунок_2. \* ARABIC </w:instrText>
      </w:r>
      <w:r w:rsidR="00122CA3" w:rsidRPr="00E7508B">
        <w:rPr>
          <w:rFonts w:cs="Times New Roman"/>
        </w:rPr>
        <w:fldChar w:fldCharType="separate"/>
      </w:r>
      <w:r w:rsidR="00E73609" w:rsidRPr="00E7508B">
        <w:rPr>
          <w:rFonts w:cs="Times New Roman"/>
          <w:noProof/>
        </w:rPr>
        <w:t>4</w:t>
      </w:r>
      <w:r w:rsidR="00122CA3" w:rsidRPr="00E7508B">
        <w:rPr>
          <w:rFonts w:cs="Times New Roman"/>
          <w:noProof/>
        </w:rPr>
        <w:fldChar w:fldCharType="end"/>
      </w:r>
      <w:r w:rsidRPr="00E7508B">
        <w:rPr>
          <w:rFonts w:cs="Times New Roman"/>
        </w:rPr>
        <w:t xml:space="preserve"> Возрастная структура населения</w:t>
      </w:r>
    </w:p>
    <w:p w:rsidR="00C96D27" w:rsidRPr="00E7508B" w:rsidRDefault="00C96D27" w:rsidP="00C96D27">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 xml:space="preserve">Основная часть населения </w:t>
      </w:r>
      <w:r w:rsidR="00661E64" w:rsidRPr="00E7508B">
        <w:rPr>
          <w:rFonts w:ascii="Times New Roman" w:hAnsi="Times New Roman" w:cs="Times New Roman"/>
          <w:sz w:val="24"/>
          <w:szCs w:val="24"/>
        </w:rPr>
        <w:t>на 1.01.2018 год</w:t>
      </w:r>
      <w:r w:rsidRPr="00E7508B">
        <w:rPr>
          <w:rFonts w:ascii="Times New Roman" w:hAnsi="Times New Roman" w:cs="Times New Roman"/>
          <w:sz w:val="24"/>
          <w:szCs w:val="24"/>
        </w:rPr>
        <w:t xml:space="preserve"> – это лица трудоспособного возраста. </w:t>
      </w:r>
    </w:p>
    <w:p w:rsidR="00C96D27" w:rsidRPr="00E7508B" w:rsidRDefault="00C96D27" w:rsidP="00C96D27">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 xml:space="preserve">Численность населения старше трудоспособного возраста в </w:t>
      </w:r>
      <w:r w:rsidR="007E0643" w:rsidRPr="00E7508B">
        <w:rPr>
          <w:rFonts w:ascii="Times New Roman" w:hAnsi="Times New Roman" w:cs="Times New Roman"/>
          <w:sz w:val="24"/>
          <w:szCs w:val="24"/>
        </w:rPr>
        <w:t xml:space="preserve">Русско-Буйловском </w:t>
      </w:r>
      <w:r w:rsidRPr="00E7508B">
        <w:rPr>
          <w:rFonts w:ascii="Times New Roman" w:hAnsi="Times New Roman" w:cs="Times New Roman"/>
          <w:sz w:val="24"/>
          <w:szCs w:val="24"/>
        </w:rPr>
        <w:t>сельском поселении в 201</w:t>
      </w:r>
      <w:r w:rsidR="007E0643" w:rsidRPr="00E7508B">
        <w:rPr>
          <w:rFonts w:ascii="Times New Roman" w:hAnsi="Times New Roman" w:cs="Times New Roman"/>
          <w:sz w:val="24"/>
          <w:szCs w:val="24"/>
        </w:rPr>
        <w:t>7</w:t>
      </w:r>
      <w:r w:rsidRPr="00E7508B">
        <w:rPr>
          <w:rFonts w:ascii="Times New Roman" w:hAnsi="Times New Roman" w:cs="Times New Roman"/>
          <w:sz w:val="24"/>
          <w:szCs w:val="24"/>
        </w:rPr>
        <w:t xml:space="preserve"> году составила </w:t>
      </w:r>
      <w:r w:rsidR="007E0643" w:rsidRPr="00E7508B">
        <w:rPr>
          <w:rFonts w:ascii="Times New Roman" w:hAnsi="Times New Roman" w:cs="Times New Roman"/>
          <w:sz w:val="24"/>
          <w:szCs w:val="24"/>
        </w:rPr>
        <w:t>28,5</w:t>
      </w:r>
      <w:r w:rsidRPr="00E7508B">
        <w:rPr>
          <w:rFonts w:ascii="Times New Roman" w:hAnsi="Times New Roman" w:cs="Times New Roman"/>
          <w:sz w:val="24"/>
          <w:szCs w:val="24"/>
        </w:rPr>
        <w:t>%, и это высокий показатель, учитывая небольшую долю численности населения моложе трудоспособного возраста (</w:t>
      </w:r>
      <w:r w:rsidR="007E0643" w:rsidRPr="00E7508B">
        <w:rPr>
          <w:rFonts w:ascii="Times New Roman" w:hAnsi="Times New Roman" w:cs="Times New Roman"/>
          <w:sz w:val="24"/>
          <w:szCs w:val="24"/>
        </w:rPr>
        <w:t>20,1</w:t>
      </w:r>
      <w:r w:rsidRPr="00E7508B">
        <w:rPr>
          <w:rFonts w:ascii="Times New Roman" w:hAnsi="Times New Roman" w:cs="Times New Roman"/>
          <w:sz w:val="24"/>
          <w:szCs w:val="24"/>
        </w:rPr>
        <w:t>%), можно сделать вывод, что в дальнейшем численность населения старших возрастов будет только увеличиваться.</w:t>
      </w:r>
    </w:p>
    <w:p w:rsidR="00C96D27" w:rsidRPr="00E7508B" w:rsidRDefault="00C96D27" w:rsidP="00C96D27">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r w:rsidR="007E0643" w:rsidRPr="00E7508B">
        <w:rPr>
          <w:rFonts w:ascii="Times New Roman" w:hAnsi="Times New Roman" w:cs="Times New Roman"/>
          <w:sz w:val="24"/>
          <w:szCs w:val="24"/>
        </w:rPr>
        <w:t xml:space="preserve">Русско-Буйловском </w:t>
      </w:r>
      <w:r w:rsidR="00AF16CD" w:rsidRPr="00E7508B">
        <w:rPr>
          <w:rFonts w:ascii="Times New Roman" w:hAnsi="Times New Roman" w:cs="Times New Roman"/>
          <w:sz w:val="24"/>
          <w:szCs w:val="24"/>
        </w:rPr>
        <w:t xml:space="preserve">сельском </w:t>
      </w:r>
      <w:r w:rsidRPr="00E7508B">
        <w:rPr>
          <w:rFonts w:ascii="Times New Roman" w:hAnsi="Times New Roman" w:cs="Times New Roman"/>
          <w:sz w:val="24"/>
          <w:szCs w:val="24"/>
        </w:rPr>
        <w:t xml:space="preserve">поселении на 1000 лиц трудоспособного возраста приходится </w:t>
      </w:r>
      <w:r w:rsidR="009D3630" w:rsidRPr="00E7508B">
        <w:rPr>
          <w:rFonts w:ascii="Times New Roman" w:hAnsi="Times New Roman" w:cs="Times New Roman"/>
          <w:sz w:val="24"/>
          <w:szCs w:val="24"/>
        </w:rPr>
        <w:t>949</w:t>
      </w:r>
      <w:r w:rsidRPr="00E7508B">
        <w:rPr>
          <w:rFonts w:ascii="Times New Roman" w:hAnsi="Times New Roman" w:cs="Times New Roman"/>
          <w:sz w:val="24"/>
          <w:szCs w:val="24"/>
        </w:rPr>
        <w:t xml:space="preserve"> лиц нетрудоспособного возраста.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C96D27" w:rsidRPr="00E7508B" w:rsidRDefault="00C96D27" w:rsidP="00C96D27">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Таким образом, демографические процессы, сложившиеся в поселении в сочетании с высокой численностью людей старших возрастов сделали процесс демографического старения населения поселения практически необратимым.</w:t>
      </w:r>
    </w:p>
    <w:p w:rsidR="00C96D27" w:rsidRPr="00E7508B" w:rsidRDefault="00C96D27" w:rsidP="00C96D27">
      <w:pPr>
        <w:pStyle w:val="af2"/>
        <w:spacing w:after="0"/>
        <w:ind w:firstLine="708"/>
        <w:jc w:val="center"/>
        <w:rPr>
          <w:rFonts w:ascii="Times New Roman" w:hAnsi="Times New Roman" w:cs="Times New Roman"/>
          <w:b/>
          <w:bCs/>
          <w:sz w:val="24"/>
          <w:szCs w:val="24"/>
          <w:highlight w:val="yellow"/>
        </w:rPr>
      </w:pPr>
    </w:p>
    <w:p w:rsidR="00C96D27" w:rsidRPr="00E7508B" w:rsidRDefault="00C96D27" w:rsidP="00C96D27">
      <w:pPr>
        <w:pStyle w:val="af2"/>
        <w:spacing w:after="0" w:line="240" w:lineRule="auto"/>
        <w:ind w:firstLine="567"/>
        <w:jc w:val="both"/>
        <w:rPr>
          <w:rFonts w:ascii="Times New Roman" w:hAnsi="Times New Roman" w:cs="Times New Roman"/>
          <w:b/>
          <w:i/>
          <w:sz w:val="24"/>
          <w:szCs w:val="24"/>
          <w:lang w:eastAsia="ru-RU"/>
        </w:rPr>
      </w:pPr>
      <w:r w:rsidRPr="00E7508B">
        <w:rPr>
          <w:rFonts w:ascii="Times New Roman" w:hAnsi="Times New Roman" w:cs="Times New Roman"/>
          <w:b/>
          <w:i/>
          <w:sz w:val="24"/>
          <w:szCs w:val="24"/>
          <w:lang w:eastAsia="ru-RU"/>
        </w:rPr>
        <w:t>Вывод</w:t>
      </w:r>
    </w:p>
    <w:p w:rsidR="00C96D27" w:rsidRPr="00E7508B" w:rsidRDefault="00C96D27" w:rsidP="00C96D27">
      <w:pPr>
        <w:pStyle w:val="af2"/>
        <w:spacing w:after="0" w:line="240" w:lineRule="auto"/>
        <w:ind w:firstLine="567"/>
        <w:jc w:val="both"/>
        <w:rPr>
          <w:rFonts w:ascii="Times New Roman" w:hAnsi="Times New Roman" w:cs="Times New Roman"/>
          <w:i/>
          <w:sz w:val="24"/>
          <w:szCs w:val="24"/>
        </w:rPr>
      </w:pPr>
      <w:r w:rsidRPr="00E7508B">
        <w:rPr>
          <w:rFonts w:ascii="Times New Roman" w:hAnsi="Times New Roman" w:cs="Times New Roman"/>
          <w:i/>
          <w:sz w:val="24"/>
          <w:szCs w:val="24"/>
        </w:rPr>
        <w:t xml:space="preserve">Проведенный анализ демографической ситуации в </w:t>
      </w:r>
      <w:r w:rsidR="001B3AD6" w:rsidRPr="00E7508B">
        <w:rPr>
          <w:rFonts w:ascii="Times New Roman" w:hAnsi="Times New Roman" w:cs="Times New Roman"/>
          <w:i/>
          <w:sz w:val="24"/>
          <w:szCs w:val="24"/>
        </w:rPr>
        <w:t>Русско-Буйловском</w:t>
      </w:r>
      <w:r w:rsidRPr="00E7508B">
        <w:rPr>
          <w:rFonts w:ascii="Times New Roman" w:hAnsi="Times New Roman" w:cs="Times New Roman"/>
          <w:i/>
          <w:sz w:val="24"/>
          <w:szCs w:val="24"/>
        </w:rPr>
        <w:t xml:space="preserve"> сельском поселении показывает, что территория находится в стадии депопуляции, которая обусловлена изменением параметров воспроизводства населения. Об этом говорят высокие показатели смертности, низкие показатели рождаемости. Так же, необходимо отметить высокую демографическую нагрузку, старение населения, что говорит о регрессивном типе возрастной структуры. </w:t>
      </w:r>
    </w:p>
    <w:p w:rsidR="00C96D27" w:rsidRPr="00E7508B" w:rsidRDefault="00C96D27" w:rsidP="00C96D27">
      <w:pPr>
        <w:pStyle w:val="af2"/>
        <w:spacing w:after="0" w:line="240" w:lineRule="auto"/>
        <w:ind w:firstLine="567"/>
        <w:jc w:val="both"/>
        <w:rPr>
          <w:rFonts w:ascii="Times New Roman" w:hAnsi="Times New Roman" w:cs="Times New Roman"/>
          <w:i/>
          <w:sz w:val="24"/>
          <w:szCs w:val="24"/>
        </w:rPr>
      </w:pPr>
      <w:r w:rsidRPr="00E7508B">
        <w:rPr>
          <w:rFonts w:ascii="Times New Roman" w:hAnsi="Times New Roman" w:cs="Times New Roman"/>
          <w:i/>
          <w:sz w:val="24"/>
          <w:szCs w:val="24"/>
        </w:rPr>
        <w:t>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w:t>
      </w:r>
      <w:r w:rsidR="00AF16CD" w:rsidRPr="00E7508B">
        <w:rPr>
          <w:rFonts w:ascii="Times New Roman" w:hAnsi="Times New Roman" w:cs="Times New Roman"/>
          <w:i/>
          <w:sz w:val="24"/>
          <w:szCs w:val="24"/>
        </w:rPr>
        <w:t xml:space="preserve">анение на территории сельского </w:t>
      </w:r>
      <w:r w:rsidRPr="00E7508B">
        <w:rPr>
          <w:rFonts w:ascii="Times New Roman" w:hAnsi="Times New Roman" w:cs="Times New Roman"/>
          <w:i/>
          <w:sz w:val="24"/>
          <w:szCs w:val="24"/>
        </w:rPr>
        <w:t xml:space="preserve">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Так же для улучшения демографической ситуации в </w:t>
      </w:r>
      <w:r w:rsidR="001B3AD6" w:rsidRPr="00E7508B">
        <w:rPr>
          <w:rFonts w:ascii="Times New Roman" w:hAnsi="Times New Roman" w:cs="Times New Roman"/>
          <w:i/>
          <w:sz w:val="24"/>
          <w:szCs w:val="24"/>
        </w:rPr>
        <w:t>Русско-Буйловском</w:t>
      </w:r>
      <w:r w:rsidRPr="00E7508B">
        <w:rPr>
          <w:rFonts w:ascii="Times New Roman" w:hAnsi="Times New Roman" w:cs="Times New Roman"/>
          <w:i/>
          <w:sz w:val="24"/>
          <w:szCs w:val="24"/>
        </w:rPr>
        <w:t xml:space="preserve"> 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w:t>
      </w:r>
    </w:p>
    <w:p w:rsidR="00041C9C" w:rsidRPr="00E7508B" w:rsidRDefault="00041C9C" w:rsidP="00C96D27">
      <w:pPr>
        <w:pStyle w:val="af2"/>
        <w:spacing w:after="0" w:line="240" w:lineRule="auto"/>
        <w:ind w:firstLine="567"/>
        <w:jc w:val="both"/>
        <w:rPr>
          <w:rFonts w:ascii="Times New Roman" w:hAnsi="Times New Roman" w:cs="Times New Roman"/>
          <w:i/>
          <w:sz w:val="24"/>
          <w:szCs w:val="24"/>
        </w:rPr>
      </w:pPr>
    </w:p>
    <w:p w:rsidR="003F6447" w:rsidRPr="00E7508B" w:rsidRDefault="000324A3" w:rsidP="003F6447">
      <w:pPr>
        <w:pStyle w:val="8"/>
      </w:pPr>
      <w:bookmarkStart w:id="16" w:name="_Toc129683171"/>
      <w:r w:rsidRPr="00E7508B">
        <w:t xml:space="preserve">Экономическая база и </w:t>
      </w:r>
      <w:r w:rsidR="004C2E4F" w:rsidRPr="00E7508B">
        <w:t>сфера занятости</w:t>
      </w:r>
      <w:bookmarkEnd w:id="16"/>
      <w:r w:rsidR="003F6447" w:rsidRPr="00E7508B">
        <w:t xml:space="preserve"> </w:t>
      </w:r>
    </w:p>
    <w:p w:rsidR="003F6447" w:rsidRPr="00E7508B" w:rsidRDefault="003F6447" w:rsidP="003F6447">
      <w:pPr>
        <w:pStyle w:val="aa"/>
        <w:keepNext/>
        <w:spacing w:before="0" w:after="0"/>
        <w:jc w:val="center"/>
        <w:rPr>
          <w:rFonts w:cs="Times New Roman"/>
          <w:b/>
          <w:i w:val="0"/>
        </w:rPr>
      </w:pPr>
    </w:p>
    <w:p w:rsidR="00643A7B" w:rsidRPr="00E7508B" w:rsidRDefault="00643A7B" w:rsidP="008F065A">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бюджета на основе надёжных источников финансирования.</w:t>
      </w:r>
    </w:p>
    <w:p w:rsidR="00643A7B" w:rsidRPr="00E7508B" w:rsidRDefault="00643A7B" w:rsidP="008F065A">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Наличие эффективно развивающейся системы хозяйственного комплекса в поселении — это необходимое условие жизнеспособности и воспроизводства поселения в целях сбалансирован</w:t>
      </w:r>
      <w:r w:rsidR="008F065A" w:rsidRPr="00E7508B">
        <w:rPr>
          <w:rFonts w:ascii="Times New Roman" w:hAnsi="Times New Roman" w:cs="Times New Roman"/>
          <w:sz w:val="24"/>
          <w:szCs w:val="24"/>
        </w:rPr>
        <w:t>ного территориального развития.</w:t>
      </w:r>
    </w:p>
    <w:p w:rsidR="00643A7B" w:rsidRPr="00E7508B" w:rsidRDefault="00643A7B" w:rsidP="004C14E2">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 xml:space="preserve">Экономическая база в </w:t>
      </w:r>
      <w:r w:rsidR="004C2E4F" w:rsidRPr="00E7508B">
        <w:rPr>
          <w:rFonts w:ascii="Times New Roman" w:hAnsi="Times New Roman" w:cs="Times New Roman"/>
          <w:sz w:val="24"/>
          <w:szCs w:val="24"/>
        </w:rPr>
        <w:t>Русско-Буйловском</w:t>
      </w:r>
      <w:r w:rsidRPr="00E7508B">
        <w:rPr>
          <w:rFonts w:ascii="Times New Roman" w:hAnsi="Times New Roman" w:cs="Times New Roman"/>
          <w:sz w:val="24"/>
          <w:szCs w:val="24"/>
        </w:rPr>
        <w:t xml:space="preserve"> </w:t>
      </w:r>
      <w:r w:rsidR="007B33F8" w:rsidRPr="00E7508B">
        <w:rPr>
          <w:rFonts w:ascii="Times New Roman" w:hAnsi="Times New Roman" w:cs="Times New Roman"/>
          <w:sz w:val="24"/>
          <w:szCs w:val="24"/>
        </w:rPr>
        <w:t xml:space="preserve">сельском </w:t>
      </w:r>
      <w:r w:rsidRPr="00E7508B">
        <w:rPr>
          <w:rFonts w:ascii="Times New Roman" w:hAnsi="Times New Roman" w:cs="Times New Roman"/>
          <w:sz w:val="24"/>
          <w:szCs w:val="24"/>
        </w:rPr>
        <w:t>поселении представлена предприятиями и организациями:</w:t>
      </w: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3</w:t>
      </w:r>
      <w:r w:rsidR="00122CA3" w:rsidRPr="00E7508B">
        <w:rPr>
          <w:rFonts w:cs="Times New Roman"/>
          <w:noProof/>
        </w:rPr>
        <w:fldChar w:fldCharType="end"/>
      </w:r>
      <w:r w:rsidRPr="00E7508B">
        <w:rPr>
          <w:rFonts w:cs="Times New Roman"/>
        </w:rPr>
        <w:t xml:space="preserve"> Перечень предприятий и организаций Русско-Буйловского сельского поселения</w:t>
      </w:r>
    </w:p>
    <w:p w:rsidR="003F6447" w:rsidRPr="00E7508B" w:rsidRDefault="003F6447" w:rsidP="003F6447">
      <w:pPr>
        <w:pStyle w:val="aa"/>
        <w:keepNext/>
        <w:jc w:val="center"/>
        <w:rPr>
          <w:rFonts w:cs="Times New Roman"/>
          <w:b/>
          <w:i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1"/>
        <w:gridCol w:w="4610"/>
        <w:gridCol w:w="4687"/>
      </w:tblGrid>
      <w:tr w:rsidR="00E7508B" w:rsidRPr="00E7508B" w:rsidTr="0085761E">
        <w:tc>
          <w:tcPr>
            <w:tcW w:w="651" w:type="dxa"/>
            <w:shd w:val="clear" w:color="auto" w:fill="DAEEF3" w:themeFill="accent5" w:themeFillTint="33"/>
          </w:tcPr>
          <w:p w:rsidR="008D1C56" w:rsidRPr="00E7508B" w:rsidRDefault="008D1C56" w:rsidP="00643A7B">
            <w:pPr>
              <w:tabs>
                <w:tab w:val="left" w:pos="915"/>
                <w:tab w:val="center" w:pos="4677"/>
              </w:tabs>
              <w:spacing w:before="100" w:beforeAutospacing="1" w:line="240" w:lineRule="auto"/>
              <w:jc w:val="center"/>
              <w:rPr>
                <w:b/>
              </w:rPr>
            </w:pPr>
            <w:r w:rsidRPr="00E7508B">
              <w:rPr>
                <w:b/>
              </w:rPr>
              <w:t>№ пп</w:t>
            </w:r>
          </w:p>
        </w:tc>
        <w:tc>
          <w:tcPr>
            <w:tcW w:w="4610" w:type="dxa"/>
            <w:shd w:val="clear" w:color="auto" w:fill="DAEEF3" w:themeFill="accent5" w:themeFillTint="33"/>
          </w:tcPr>
          <w:p w:rsidR="008D1C56" w:rsidRPr="00E7508B" w:rsidRDefault="008D1C56" w:rsidP="00643A7B">
            <w:pPr>
              <w:tabs>
                <w:tab w:val="left" w:pos="915"/>
                <w:tab w:val="center" w:pos="4677"/>
              </w:tabs>
              <w:spacing w:before="100" w:beforeAutospacing="1" w:line="240" w:lineRule="auto"/>
              <w:jc w:val="center"/>
              <w:rPr>
                <w:b/>
              </w:rPr>
            </w:pPr>
            <w:r w:rsidRPr="00E7508B">
              <w:rPr>
                <w:b/>
              </w:rPr>
              <w:t>Наименование предприятия</w:t>
            </w:r>
          </w:p>
        </w:tc>
        <w:tc>
          <w:tcPr>
            <w:tcW w:w="4687" w:type="dxa"/>
            <w:shd w:val="clear" w:color="auto" w:fill="DAEEF3" w:themeFill="accent5" w:themeFillTint="33"/>
          </w:tcPr>
          <w:p w:rsidR="008D1C56" w:rsidRPr="00E7508B" w:rsidRDefault="008D1C56" w:rsidP="00643A7B">
            <w:pPr>
              <w:tabs>
                <w:tab w:val="left" w:pos="915"/>
                <w:tab w:val="center" w:pos="4677"/>
              </w:tabs>
              <w:spacing w:before="100" w:beforeAutospacing="1" w:line="240" w:lineRule="auto"/>
              <w:jc w:val="center"/>
              <w:rPr>
                <w:b/>
              </w:rPr>
            </w:pPr>
            <w:r w:rsidRPr="00E7508B">
              <w:rPr>
                <w:b/>
              </w:rPr>
              <w:t>Вид деятельности</w:t>
            </w:r>
          </w:p>
        </w:tc>
      </w:tr>
      <w:tr w:rsidR="00E7508B" w:rsidRPr="00E7508B" w:rsidTr="0085761E">
        <w:trPr>
          <w:trHeight w:val="279"/>
        </w:trPr>
        <w:tc>
          <w:tcPr>
            <w:tcW w:w="651" w:type="dxa"/>
          </w:tcPr>
          <w:p w:rsidR="00C64BC0" w:rsidRPr="00E7508B" w:rsidRDefault="00C64BC0" w:rsidP="005D226D">
            <w:pPr>
              <w:pStyle w:val="af8"/>
              <w:numPr>
                <w:ilvl w:val="0"/>
                <w:numId w:val="61"/>
              </w:numPr>
            </w:pPr>
          </w:p>
        </w:tc>
        <w:tc>
          <w:tcPr>
            <w:tcW w:w="4610" w:type="dxa"/>
            <w:vAlign w:val="center"/>
          </w:tcPr>
          <w:p w:rsidR="00C64BC0" w:rsidRPr="00E7508B" w:rsidRDefault="00172BE9" w:rsidP="007774BD">
            <w:pPr>
              <w:spacing w:line="240" w:lineRule="auto"/>
              <w:rPr>
                <w:kern w:val="1"/>
                <w:lang w:eastAsia="ar-SA"/>
              </w:rPr>
            </w:pPr>
            <w:r w:rsidRPr="00E7508B">
              <w:rPr>
                <w:kern w:val="1"/>
                <w:lang w:eastAsia="ar-SA"/>
              </w:rPr>
              <w:t>ОАО «Павловск</w:t>
            </w:r>
            <w:r w:rsidR="007774BD" w:rsidRPr="00E7508B">
              <w:rPr>
                <w:kern w:val="1"/>
                <w:lang w:eastAsia="ar-SA"/>
              </w:rPr>
              <w:t xml:space="preserve"> Неруд</w:t>
            </w:r>
            <w:r w:rsidRPr="00E7508B">
              <w:rPr>
                <w:kern w:val="1"/>
                <w:lang w:eastAsia="ar-SA"/>
              </w:rPr>
              <w:t>»</w:t>
            </w:r>
          </w:p>
        </w:tc>
        <w:tc>
          <w:tcPr>
            <w:tcW w:w="4687" w:type="dxa"/>
            <w:vAlign w:val="center"/>
          </w:tcPr>
          <w:p w:rsidR="00C64BC0" w:rsidRPr="00E7508B" w:rsidRDefault="00172BE9" w:rsidP="006E6834">
            <w:pPr>
              <w:spacing w:line="240" w:lineRule="auto"/>
              <w:rPr>
                <w:kern w:val="1"/>
                <w:lang w:eastAsia="ar-SA"/>
              </w:rPr>
            </w:pPr>
            <w:r w:rsidRPr="00E7508B">
              <w:rPr>
                <w:kern w:val="1"/>
                <w:lang w:eastAsia="ar-SA"/>
              </w:rPr>
              <w:t>Добыча полезных ископаемых</w:t>
            </w:r>
          </w:p>
        </w:tc>
      </w:tr>
      <w:tr w:rsidR="00E7508B" w:rsidRPr="00E7508B" w:rsidTr="0085761E">
        <w:trPr>
          <w:trHeight w:val="279"/>
        </w:trPr>
        <w:tc>
          <w:tcPr>
            <w:tcW w:w="651" w:type="dxa"/>
          </w:tcPr>
          <w:p w:rsidR="00997E34" w:rsidRPr="00E7508B" w:rsidRDefault="00997E34" w:rsidP="005D226D">
            <w:pPr>
              <w:pStyle w:val="af8"/>
              <w:numPr>
                <w:ilvl w:val="0"/>
                <w:numId w:val="61"/>
              </w:numPr>
            </w:pPr>
          </w:p>
        </w:tc>
        <w:tc>
          <w:tcPr>
            <w:tcW w:w="4610" w:type="dxa"/>
            <w:vAlign w:val="center"/>
          </w:tcPr>
          <w:p w:rsidR="00997E34" w:rsidRPr="00E7508B" w:rsidRDefault="00997E34" w:rsidP="00643A7B">
            <w:pPr>
              <w:spacing w:line="240" w:lineRule="auto"/>
              <w:rPr>
                <w:kern w:val="1"/>
                <w:lang w:eastAsia="ar-SA"/>
              </w:rPr>
            </w:pPr>
            <w:r w:rsidRPr="00E7508B">
              <w:rPr>
                <w:kern w:val="1"/>
                <w:lang w:eastAsia="ar-SA"/>
              </w:rPr>
              <w:t>ЗАО «Павловская МТС»</w:t>
            </w:r>
          </w:p>
        </w:tc>
        <w:tc>
          <w:tcPr>
            <w:tcW w:w="4687" w:type="dxa"/>
            <w:vAlign w:val="center"/>
          </w:tcPr>
          <w:p w:rsidR="00997E34" w:rsidRPr="00E7508B" w:rsidRDefault="00190CB2" w:rsidP="006E6834">
            <w:pPr>
              <w:spacing w:line="240" w:lineRule="auto"/>
              <w:rPr>
                <w:kern w:val="1"/>
                <w:lang w:eastAsia="ar-SA"/>
              </w:rPr>
            </w:pPr>
            <w:r w:rsidRPr="00E7508B">
              <w:rPr>
                <w:kern w:val="1"/>
                <w:lang w:eastAsia="ar-SA"/>
              </w:rPr>
              <w:t>С</w:t>
            </w:r>
            <w:r w:rsidR="00997E34" w:rsidRPr="00E7508B">
              <w:rPr>
                <w:kern w:val="1"/>
                <w:lang w:eastAsia="ar-SA"/>
              </w:rPr>
              <w:t>ельское хозяйство, машинно-тракторный парк</w:t>
            </w:r>
            <w:r w:rsidR="003E165B" w:rsidRPr="00E7508B">
              <w:rPr>
                <w:kern w:val="1"/>
                <w:lang w:eastAsia="ar-SA"/>
              </w:rPr>
              <w:t>, зернохранилище</w:t>
            </w:r>
          </w:p>
        </w:tc>
      </w:tr>
      <w:tr w:rsidR="00E7508B" w:rsidRPr="00E7508B" w:rsidTr="0085761E">
        <w:trPr>
          <w:trHeight w:val="279"/>
        </w:trPr>
        <w:tc>
          <w:tcPr>
            <w:tcW w:w="651" w:type="dxa"/>
          </w:tcPr>
          <w:p w:rsidR="00997E34" w:rsidRPr="00E7508B" w:rsidRDefault="00997E34" w:rsidP="005D226D">
            <w:pPr>
              <w:pStyle w:val="af8"/>
              <w:numPr>
                <w:ilvl w:val="0"/>
                <w:numId w:val="61"/>
              </w:numPr>
            </w:pPr>
          </w:p>
        </w:tc>
        <w:tc>
          <w:tcPr>
            <w:tcW w:w="4610" w:type="dxa"/>
            <w:vAlign w:val="center"/>
          </w:tcPr>
          <w:p w:rsidR="00997E34" w:rsidRPr="00E7508B" w:rsidRDefault="00997E34">
            <w:pPr>
              <w:tabs>
                <w:tab w:val="left" w:pos="700"/>
              </w:tabs>
              <w:jc w:val="both"/>
              <w:rPr>
                <w:kern w:val="2"/>
                <w:sz w:val="22"/>
                <w:szCs w:val="22"/>
                <w:lang w:eastAsia="ar-SA"/>
              </w:rPr>
            </w:pPr>
            <w:r w:rsidRPr="00E7508B">
              <w:rPr>
                <w:kern w:val="2"/>
                <w:lang w:eastAsia="ar-SA"/>
              </w:rPr>
              <w:t>ИП Красникова С.А.</w:t>
            </w:r>
          </w:p>
        </w:tc>
        <w:tc>
          <w:tcPr>
            <w:tcW w:w="4687" w:type="dxa"/>
            <w:vAlign w:val="center"/>
          </w:tcPr>
          <w:p w:rsidR="00997E34" w:rsidRPr="00E7508B" w:rsidRDefault="00997E34">
            <w:pPr>
              <w:tabs>
                <w:tab w:val="left" w:pos="0"/>
              </w:tabs>
              <w:rPr>
                <w:sz w:val="22"/>
                <w:szCs w:val="22"/>
                <w:lang w:eastAsia="en-US"/>
              </w:rPr>
            </w:pPr>
            <w:r w:rsidRPr="00E7508B">
              <w:rPr>
                <w:kern w:val="2"/>
                <w:lang w:eastAsia="ar-SA"/>
              </w:rPr>
              <w:t>Цех по производству корпусной мебели</w:t>
            </w:r>
          </w:p>
        </w:tc>
      </w:tr>
      <w:tr w:rsidR="00E7508B" w:rsidRPr="00E7508B" w:rsidTr="0085761E">
        <w:trPr>
          <w:trHeight w:val="279"/>
        </w:trPr>
        <w:tc>
          <w:tcPr>
            <w:tcW w:w="651" w:type="dxa"/>
          </w:tcPr>
          <w:p w:rsidR="00997E34" w:rsidRPr="00E7508B" w:rsidRDefault="00997E34" w:rsidP="005D226D">
            <w:pPr>
              <w:pStyle w:val="af8"/>
              <w:numPr>
                <w:ilvl w:val="0"/>
                <w:numId w:val="61"/>
              </w:numPr>
            </w:pPr>
          </w:p>
        </w:tc>
        <w:tc>
          <w:tcPr>
            <w:tcW w:w="4610" w:type="dxa"/>
            <w:vAlign w:val="center"/>
          </w:tcPr>
          <w:p w:rsidR="00997E34" w:rsidRPr="00E7508B" w:rsidRDefault="00997E34">
            <w:pPr>
              <w:tabs>
                <w:tab w:val="left" w:pos="0"/>
              </w:tabs>
              <w:rPr>
                <w:kern w:val="2"/>
                <w:sz w:val="22"/>
                <w:szCs w:val="22"/>
                <w:lang w:eastAsia="ar-SA"/>
              </w:rPr>
            </w:pPr>
            <w:r w:rsidRPr="00E7508B">
              <w:rPr>
                <w:kern w:val="2"/>
                <w:lang w:eastAsia="ar-SA"/>
              </w:rPr>
              <w:t>ИП Кащеев В.Н.</w:t>
            </w:r>
          </w:p>
        </w:tc>
        <w:tc>
          <w:tcPr>
            <w:tcW w:w="4687" w:type="dxa"/>
            <w:vAlign w:val="center"/>
          </w:tcPr>
          <w:p w:rsidR="00997E34" w:rsidRPr="00E7508B" w:rsidRDefault="00997E34">
            <w:pPr>
              <w:tabs>
                <w:tab w:val="left" w:pos="0"/>
              </w:tabs>
              <w:rPr>
                <w:sz w:val="22"/>
                <w:szCs w:val="22"/>
                <w:lang w:eastAsia="en-US"/>
              </w:rPr>
            </w:pPr>
            <w:r w:rsidRPr="00E7508B">
              <w:rPr>
                <w:kern w:val="2"/>
                <w:lang w:eastAsia="ar-SA"/>
              </w:rPr>
              <w:t>Пекарня</w:t>
            </w:r>
          </w:p>
        </w:tc>
      </w:tr>
      <w:tr w:rsidR="00E7508B" w:rsidRPr="00E7508B" w:rsidTr="0085761E">
        <w:trPr>
          <w:trHeight w:val="279"/>
        </w:trPr>
        <w:tc>
          <w:tcPr>
            <w:tcW w:w="651" w:type="dxa"/>
          </w:tcPr>
          <w:p w:rsidR="008D1C56" w:rsidRPr="00E7508B" w:rsidRDefault="008D1C56" w:rsidP="005D226D">
            <w:pPr>
              <w:pStyle w:val="af8"/>
              <w:numPr>
                <w:ilvl w:val="0"/>
                <w:numId w:val="61"/>
              </w:numPr>
            </w:pPr>
          </w:p>
        </w:tc>
        <w:tc>
          <w:tcPr>
            <w:tcW w:w="4610" w:type="dxa"/>
            <w:vAlign w:val="center"/>
          </w:tcPr>
          <w:p w:rsidR="008D1C56" w:rsidRPr="00E7508B" w:rsidRDefault="004C2E4F" w:rsidP="00643A7B">
            <w:pPr>
              <w:spacing w:line="240" w:lineRule="auto"/>
            </w:pPr>
            <w:r w:rsidRPr="00E7508B">
              <w:rPr>
                <w:kern w:val="1"/>
                <w:lang w:eastAsia="ar-SA"/>
              </w:rPr>
              <w:t>ООО «Павловская нефтебаза» АЗС №</w:t>
            </w:r>
            <w:r w:rsidR="003B480C" w:rsidRPr="00E7508B">
              <w:rPr>
                <w:kern w:val="1"/>
                <w:lang w:eastAsia="ar-SA"/>
              </w:rPr>
              <w:t xml:space="preserve"> </w:t>
            </w:r>
            <w:r w:rsidRPr="00E7508B">
              <w:rPr>
                <w:kern w:val="1"/>
                <w:lang w:eastAsia="ar-SA"/>
              </w:rPr>
              <w:t>777</w:t>
            </w:r>
          </w:p>
        </w:tc>
        <w:tc>
          <w:tcPr>
            <w:tcW w:w="4687" w:type="dxa"/>
            <w:vAlign w:val="center"/>
          </w:tcPr>
          <w:p w:rsidR="008D1C56" w:rsidRPr="00E7508B" w:rsidRDefault="00190CB2" w:rsidP="006E6834">
            <w:pPr>
              <w:spacing w:line="240" w:lineRule="auto"/>
            </w:pPr>
            <w:r w:rsidRPr="00E7508B">
              <w:rPr>
                <w:kern w:val="1"/>
                <w:lang w:eastAsia="ar-SA"/>
              </w:rPr>
              <w:t>Х</w:t>
            </w:r>
            <w:r w:rsidR="004C2E4F" w:rsidRPr="00E7508B">
              <w:rPr>
                <w:kern w:val="1"/>
                <w:lang w:eastAsia="ar-SA"/>
              </w:rPr>
              <w:t>ранение и реализация нефтепродуктов</w:t>
            </w:r>
          </w:p>
        </w:tc>
      </w:tr>
      <w:tr w:rsidR="00E7508B" w:rsidRPr="00E7508B" w:rsidTr="0085761E">
        <w:trPr>
          <w:trHeight w:val="279"/>
        </w:trPr>
        <w:tc>
          <w:tcPr>
            <w:tcW w:w="651" w:type="dxa"/>
          </w:tcPr>
          <w:p w:rsidR="00190CB2" w:rsidRPr="00E7508B" w:rsidRDefault="00190CB2" w:rsidP="005D226D">
            <w:pPr>
              <w:pStyle w:val="af8"/>
              <w:numPr>
                <w:ilvl w:val="0"/>
                <w:numId w:val="61"/>
              </w:numPr>
            </w:pPr>
          </w:p>
        </w:tc>
        <w:tc>
          <w:tcPr>
            <w:tcW w:w="4610" w:type="dxa"/>
            <w:vAlign w:val="center"/>
          </w:tcPr>
          <w:p w:rsidR="00190CB2" w:rsidRPr="00E7508B" w:rsidRDefault="00190CB2" w:rsidP="00643A7B">
            <w:pPr>
              <w:spacing w:line="240" w:lineRule="auto"/>
              <w:rPr>
                <w:kern w:val="1"/>
                <w:lang w:eastAsia="ar-SA"/>
              </w:rPr>
            </w:pPr>
            <w:r w:rsidRPr="00E7508B">
              <w:rPr>
                <w:kern w:val="2"/>
                <w:lang w:eastAsia="ar-SA"/>
              </w:rPr>
              <w:t>ООО «Фирма «Лесовод»</w:t>
            </w:r>
          </w:p>
        </w:tc>
        <w:tc>
          <w:tcPr>
            <w:tcW w:w="4687" w:type="dxa"/>
            <w:vAlign w:val="center"/>
          </w:tcPr>
          <w:p w:rsidR="00190CB2" w:rsidRPr="00E7508B" w:rsidRDefault="00190CB2" w:rsidP="006E6834">
            <w:pPr>
              <w:spacing w:line="240" w:lineRule="auto"/>
              <w:rPr>
                <w:kern w:val="1"/>
                <w:lang w:eastAsia="ar-SA"/>
              </w:rPr>
            </w:pPr>
            <w:r w:rsidRPr="00E7508B">
              <w:rPr>
                <w:kern w:val="1"/>
                <w:lang w:eastAsia="ar-SA"/>
              </w:rPr>
              <w:t>Производство древесного угля</w:t>
            </w:r>
          </w:p>
        </w:tc>
      </w:tr>
      <w:tr w:rsidR="00E7508B" w:rsidRPr="00E7508B" w:rsidTr="0085761E">
        <w:trPr>
          <w:trHeight w:val="279"/>
        </w:trPr>
        <w:tc>
          <w:tcPr>
            <w:tcW w:w="651" w:type="dxa"/>
          </w:tcPr>
          <w:p w:rsidR="003E165B" w:rsidRPr="00E7508B" w:rsidRDefault="003E165B" w:rsidP="005D226D">
            <w:pPr>
              <w:pStyle w:val="af8"/>
              <w:numPr>
                <w:ilvl w:val="0"/>
                <w:numId w:val="61"/>
              </w:numPr>
            </w:pPr>
          </w:p>
        </w:tc>
        <w:tc>
          <w:tcPr>
            <w:tcW w:w="4610" w:type="dxa"/>
            <w:vAlign w:val="center"/>
          </w:tcPr>
          <w:p w:rsidR="003E165B" w:rsidRPr="00E7508B" w:rsidRDefault="0085761E" w:rsidP="00643A7B">
            <w:pPr>
              <w:spacing w:line="240" w:lineRule="auto"/>
              <w:rPr>
                <w:kern w:val="2"/>
                <w:lang w:eastAsia="ar-SA"/>
              </w:rPr>
            </w:pPr>
            <w:r w:rsidRPr="00E7508B">
              <w:rPr>
                <w:kern w:val="1"/>
                <w:lang w:eastAsia="ar-SA"/>
              </w:rPr>
              <w:t>ООО «Мостстрой»</w:t>
            </w:r>
          </w:p>
        </w:tc>
        <w:tc>
          <w:tcPr>
            <w:tcW w:w="4687" w:type="dxa"/>
            <w:vAlign w:val="center"/>
          </w:tcPr>
          <w:p w:rsidR="003E165B" w:rsidRPr="00E7508B" w:rsidRDefault="0085761E" w:rsidP="006E6834">
            <w:pPr>
              <w:spacing w:line="240" w:lineRule="auto"/>
              <w:rPr>
                <w:kern w:val="1"/>
                <w:lang w:eastAsia="ar-SA"/>
              </w:rPr>
            </w:pPr>
            <w:r w:rsidRPr="00E7508B">
              <w:rPr>
                <w:lang w:eastAsia="en-US"/>
              </w:rPr>
              <w:t>Добыча полезных ископаемых</w:t>
            </w:r>
          </w:p>
        </w:tc>
      </w:tr>
      <w:tr w:rsidR="003F6447" w:rsidRPr="00E7508B" w:rsidTr="0085761E">
        <w:trPr>
          <w:trHeight w:val="279"/>
        </w:trPr>
        <w:tc>
          <w:tcPr>
            <w:tcW w:w="651" w:type="dxa"/>
          </w:tcPr>
          <w:p w:rsidR="003F6447" w:rsidRPr="00E7508B" w:rsidRDefault="003F6447" w:rsidP="005D226D">
            <w:pPr>
              <w:pStyle w:val="af8"/>
              <w:numPr>
                <w:ilvl w:val="0"/>
                <w:numId w:val="61"/>
              </w:numPr>
            </w:pPr>
          </w:p>
        </w:tc>
        <w:tc>
          <w:tcPr>
            <w:tcW w:w="4610" w:type="dxa"/>
            <w:vAlign w:val="center"/>
          </w:tcPr>
          <w:p w:rsidR="003F6447" w:rsidRPr="00E7508B" w:rsidRDefault="003F6447" w:rsidP="00643A7B">
            <w:pPr>
              <w:spacing w:line="240" w:lineRule="auto"/>
              <w:rPr>
                <w:kern w:val="1"/>
                <w:lang w:eastAsia="ar-SA"/>
              </w:rPr>
            </w:pPr>
            <w:r w:rsidRPr="00E7508B">
              <w:rPr>
                <w:kern w:val="1"/>
                <w:lang w:eastAsia="ar-SA"/>
              </w:rPr>
              <w:t>Зерноток</w:t>
            </w:r>
          </w:p>
        </w:tc>
        <w:tc>
          <w:tcPr>
            <w:tcW w:w="4687" w:type="dxa"/>
            <w:vAlign w:val="center"/>
          </w:tcPr>
          <w:p w:rsidR="003F6447" w:rsidRPr="00E7508B" w:rsidRDefault="003F6447" w:rsidP="006E6834">
            <w:pPr>
              <w:spacing w:line="240" w:lineRule="auto"/>
              <w:rPr>
                <w:lang w:eastAsia="en-US"/>
              </w:rPr>
            </w:pPr>
            <w:r w:rsidRPr="00E7508B">
              <w:rPr>
                <w:lang w:eastAsia="en-US"/>
              </w:rPr>
              <w:t>Обработка зерна</w:t>
            </w:r>
          </w:p>
        </w:tc>
      </w:tr>
    </w:tbl>
    <w:p w:rsidR="0085761E" w:rsidRPr="00E7508B" w:rsidRDefault="0085761E" w:rsidP="000C5D60">
      <w:pPr>
        <w:pStyle w:val="af2"/>
        <w:spacing w:after="0" w:line="240" w:lineRule="auto"/>
        <w:ind w:firstLine="567"/>
        <w:jc w:val="both"/>
        <w:rPr>
          <w:rFonts w:ascii="Times New Roman" w:hAnsi="Times New Roman" w:cs="Times New Roman"/>
          <w:sz w:val="24"/>
          <w:szCs w:val="24"/>
        </w:rPr>
      </w:pPr>
    </w:p>
    <w:p w:rsidR="000C5D60" w:rsidRPr="00E7508B" w:rsidRDefault="000C5D60" w:rsidP="000C5D60">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 xml:space="preserve">Сельское хозяйство является важнейшей отраслью экономики </w:t>
      </w:r>
      <w:r w:rsidR="00A86DED" w:rsidRPr="00E7508B">
        <w:rPr>
          <w:rFonts w:ascii="Times New Roman" w:hAnsi="Times New Roman" w:cs="Times New Roman"/>
          <w:sz w:val="24"/>
          <w:szCs w:val="24"/>
        </w:rPr>
        <w:t>Русско-Буйловского</w:t>
      </w:r>
      <w:r w:rsidR="00583CF8" w:rsidRPr="00E7508B">
        <w:rPr>
          <w:rFonts w:ascii="Times New Roman" w:hAnsi="Times New Roman" w:cs="Times New Roman"/>
          <w:sz w:val="24"/>
          <w:szCs w:val="24"/>
        </w:rPr>
        <w:t xml:space="preserve"> сельского</w:t>
      </w:r>
      <w:r w:rsidR="00041C9C" w:rsidRPr="00E7508B">
        <w:rPr>
          <w:rFonts w:ascii="Times New Roman" w:hAnsi="Times New Roman" w:cs="Times New Roman"/>
          <w:sz w:val="24"/>
          <w:szCs w:val="24"/>
        </w:rPr>
        <w:t xml:space="preserve"> </w:t>
      </w:r>
      <w:r w:rsidRPr="00E7508B">
        <w:rPr>
          <w:rFonts w:ascii="Times New Roman" w:hAnsi="Times New Roman" w:cs="Times New Roman"/>
          <w:sz w:val="24"/>
          <w:szCs w:val="24"/>
        </w:rPr>
        <w:t xml:space="preserve">поселения. </w:t>
      </w:r>
      <w:r w:rsidR="0050138A" w:rsidRPr="00E7508B">
        <w:rPr>
          <w:rFonts w:ascii="Times New Roman" w:hAnsi="Times New Roman" w:cs="Times New Roman"/>
          <w:sz w:val="24"/>
          <w:szCs w:val="24"/>
        </w:rPr>
        <w:t>Климатические условия территории поселения позволяют заниматься выращиванием различных сельскохозяйственных культур.</w:t>
      </w:r>
      <w:r w:rsidRPr="00E7508B">
        <w:rPr>
          <w:rFonts w:ascii="Times New Roman" w:hAnsi="Times New Roman" w:cs="Times New Roman"/>
          <w:sz w:val="24"/>
          <w:szCs w:val="24"/>
        </w:rPr>
        <w:t xml:space="preserve"> </w:t>
      </w:r>
    </w:p>
    <w:p w:rsidR="000C5D60" w:rsidRPr="00E7508B" w:rsidRDefault="000C5D60" w:rsidP="006F4CE1">
      <w:pPr>
        <w:pStyle w:val="af2"/>
        <w:spacing w:after="0" w:line="240" w:lineRule="auto"/>
        <w:ind w:firstLine="567"/>
        <w:jc w:val="both"/>
        <w:rPr>
          <w:rFonts w:ascii="Times New Roman" w:hAnsi="Times New Roman" w:cs="Times New Roman"/>
          <w:sz w:val="24"/>
          <w:szCs w:val="24"/>
        </w:rPr>
      </w:pPr>
      <w:r w:rsidRPr="00E7508B">
        <w:rPr>
          <w:rFonts w:ascii="Times New Roman" w:hAnsi="Times New Roman" w:cs="Times New Roman"/>
          <w:sz w:val="24"/>
          <w:szCs w:val="24"/>
        </w:rPr>
        <w:t>Земельные ресурсы в сельском хозяйстве имеют главное значение. Земля является предметом и средством производства в сельском хозяйстве, а также ресурсом, который позволяет получать материальные блага благодаря своим специфическим особенностям. Земля нуждается в обработке и при рациональном и эффективном землеведении позволяет получать высокие урожаи, выращивать различные культуры и животных.</w:t>
      </w:r>
    </w:p>
    <w:p w:rsidR="001F29C9" w:rsidRPr="00E7508B" w:rsidRDefault="00955D3B" w:rsidP="001F29C9">
      <w:pPr>
        <w:pStyle w:val="af2"/>
        <w:keepNext/>
        <w:spacing w:after="0" w:line="240" w:lineRule="auto"/>
        <w:ind w:firstLine="567"/>
        <w:jc w:val="center"/>
        <w:rPr>
          <w:rFonts w:ascii="Times New Roman" w:hAnsi="Times New Roman" w:cs="Times New Roman"/>
        </w:rPr>
      </w:pPr>
      <w:r w:rsidRPr="00E7508B">
        <w:rPr>
          <w:rFonts w:ascii="Times New Roman" w:hAnsi="Times New Roman" w:cs="Times New Roman"/>
          <w:noProof/>
          <w:lang w:eastAsia="ru-RU"/>
        </w:rPr>
        <w:drawing>
          <wp:inline distT="0" distB="0" distL="0" distR="0">
            <wp:extent cx="4205288" cy="3190876"/>
            <wp:effectExtent l="0" t="0" r="2413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55D3B" w:rsidRPr="00E7508B" w:rsidRDefault="001F29C9" w:rsidP="001F29C9">
      <w:pPr>
        <w:pStyle w:val="aa"/>
        <w:jc w:val="center"/>
        <w:rPr>
          <w:rFonts w:cs="Times New Roman"/>
        </w:rPr>
      </w:pPr>
      <w:r w:rsidRPr="00E7508B">
        <w:rPr>
          <w:rFonts w:cs="Times New Roman"/>
        </w:rPr>
        <w:t xml:space="preserve">Рисунок 2. </w:t>
      </w:r>
      <w:r w:rsidR="00122CA3" w:rsidRPr="00E7508B">
        <w:rPr>
          <w:rFonts w:cs="Times New Roman"/>
        </w:rPr>
        <w:fldChar w:fldCharType="begin"/>
      </w:r>
      <w:r w:rsidR="004D05C3" w:rsidRPr="00E7508B">
        <w:rPr>
          <w:rFonts w:cs="Times New Roman"/>
        </w:rPr>
        <w:instrText xml:space="preserve"> SEQ Рисунок_2. \* ARABIC </w:instrText>
      </w:r>
      <w:r w:rsidR="00122CA3" w:rsidRPr="00E7508B">
        <w:rPr>
          <w:rFonts w:cs="Times New Roman"/>
        </w:rPr>
        <w:fldChar w:fldCharType="separate"/>
      </w:r>
      <w:r w:rsidR="00E73609" w:rsidRPr="00E7508B">
        <w:rPr>
          <w:rFonts w:cs="Times New Roman"/>
          <w:noProof/>
        </w:rPr>
        <w:t>5</w:t>
      </w:r>
      <w:r w:rsidR="00122CA3" w:rsidRPr="00E7508B">
        <w:rPr>
          <w:rFonts w:cs="Times New Roman"/>
          <w:noProof/>
        </w:rPr>
        <w:fldChar w:fldCharType="end"/>
      </w:r>
      <w:r w:rsidRPr="00E7508B">
        <w:rPr>
          <w:rFonts w:cs="Times New Roman"/>
        </w:rPr>
        <w:t xml:space="preserve"> Структура земельных ресурсов в Русско-Буйловском сельском поселении</w:t>
      </w:r>
    </w:p>
    <w:p w:rsidR="00463FF6" w:rsidRPr="00E7508B" w:rsidRDefault="00463FF6" w:rsidP="004C2E4F">
      <w:pPr>
        <w:pStyle w:val="af2"/>
        <w:spacing w:after="0"/>
        <w:ind w:firstLine="567"/>
        <w:rPr>
          <w:rFonts w:ascii="Times New Roman" w:hAnsi="Times New Roman" w:cs="Times New Roman"/>
          <w:b/>
          <w:bCs/>
          <w:sz w:val="24"/>
          <w:szCs w:val="24"/>
          <w:highlight w:val="yellow"/>
        </w:rPr>
      </w:pPr>
    </w:p>
    <w:p w:rsidR="004C2E4F" w:rsidRPr="00E7508B" w:rsidRDefault="004C2E4F" w:rsidP="004C2E4F">
      <w:pPr>
        <w:pStyle w:val="af2"/>
        <w:spacing w:after="0"/>
        <w:ind w:firstLine="567"/>
        <w:rPr>
          <w:rFonts w:ascii="Times New Roman" w:hAnsi="Times New Roman" w:cs="Times New Roman"/>
          <w:b/>
          <w:bCs/>
          <w:sz w:val="24"/>
          <w:szCs w:val="24"/>
        </w:rPr>
      </w:pPr>
      <w:r w:rsidRPr="00E7508B">
        <w:rPr>
          <w:rFonts w:ascii="Times New Roman" w:hAnsi="Times New Roman" w:cs="Times New Roman"/>
          <w:b/>
          <w:bCs/>
          <w:sz w:val="24"/>
          <w:szCs w:val="24"/>
        </w:rPr>
        <w:t>Трудовые ресурсы и занятость населения</w:t>
      </w: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4</w:t>
      </w:r>
      <w:r w:rsidR="00122CA3" w:rsidRPr="00E7508B">
        <w:rPr>
          <w:rFonts w:cs="Times New Roman"/>
          <w:noProof/>
        </w:rPr>
        <w:fldChar w:fldCharType="end"/>
      </w:r>
      <w:r w:rsidRPr="00E7508B">
        <w:rPr>
          <w:rFonts w:cs="Times New Roman"/>
        </w:rPr>
        <w:t xml:space="preserve"> Занятость трудоспособного населения Русско-Буйловского поселения по видам экономической деятельности</w:t>
      </w:r>
    </w:p>
    <w:tbl>
      <w:tblPr>
        <w:tblW w:w="10031" w:type="dxa"/>
        <w:tblLook w:val="04A0"/>
      </w:tblPr>
      <w:tblGrid>
        <w:gridCol w:w="8472"/>
        <w:gridCol w:w="1559"/>
      </w:tblGrid>
      <w:tr w:rsidR="00E7508B" w:rsidRPr="00E7508B" w:rsidTr="00257368">
        <w:trPr>
          <w:trHeight w:val="224"/>
        </w:trPr>
        <w:tc>
          <w:tcPr>
            <w:tcW w:w="8472" w:type="dxa"/>
            <w:tcBorders>
              <w:top w:val="single" w:sz="8" w:space="0" w:color="000000"/>
              <w:left w:val="single" w:sz="8" w:space="0" w:color="000000"/>
              <w:bottom w:val="single" w:sz="4" w:space="0" w:color="auto"/>
              <w:right w:val="single" w:sz="4" w:space="0" w:color="auto"/>
            </w:tcBorders>
            <w:shd w:val="clear" w:color="auto" w:fill="DAEEF3"/>
            <w:hideMark/>
          </w:tcPr>
          <w:p w:rsidR="004C2E4F" w:rsidRPr="00E7508B" w:rsidRDefault="004C2E4F" w:rsidP="00257368">
            <w:pPr>
              <w:rPr>
                <w:b/>
              </w:rPr>
            </w:pPr>
            <w:r w:rsidRPr="00E7508B">
              <w:rPr>
                <w:b/>
              </w:rPr>
              <w:t>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DAEEF3"/>
            <w:hideMark/>
          </w:tcPr>
          <w:p w:rsidR="004C2E4F" w:rsidRPr="00E7508B" w:rsidRDefault="004C2E4F" w:rsidP="00257368">
            <w:pPr>
              <w:jc w:val="center"/>
              <w:rPr>
                <w:b/>
              </w:rPr>
            </w:pPr>
            <w:r w:rsidRPr="00E7508B">
              <w:rPr>
                <w:b/>
              </w:rPr>
              <w:t>2017 год</w:t>
            </w:r>
          </w:p>
        </w:tc>
      </w:tr>
      <w:tr w:rsidR="00E7508B" w:rsidRPr="00E7508B" w:rsidTr="00257368">
        <w:trPr>
          <w:trHeight w:val="83"/>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Сельское хозяйство</w:t>
            </w:r>
          </w:p>
        </w:tc>
        <w:tc>
          <w:tcPr>
            <w:tcW w:w="1559" w:type="dxa"/>
            <w:tcBorders>
              <w:top w:val="single" w:sz="4" w:space="0" w:color="auto"/>
              <w:left w:val="nil"/>
              <w:bottom w:val="single" w:sz="4" w:space="0" w:color="auto"/>
              <w:right w:val="single" w:sz="4" w:space="0" w:color="auto"/>
            </w:tcBorders>
            <w:vAlign w:val="bottom"/>
            <w:hideMark/>
          </w:tcPr>
          <w:p w:rsidR="004C2E4F" w:rsidRPr="00E7508B" w:rsidRDefault="004C2E4F" w:rsidP="00257368">
            <w:pPr>
              <w:jc w:val="center"/>
            </w:pPr>
            <w:r w:rsidRPr="00E7508B">
              <w:t>780</w:t>
            </w:r>
          </w:p>
        </w:tc>
      </w:tr>
      <w:tr w:rsidR="00E7508B" w:rsidRPr="00E7508B" w:rsidTr="00257368">
        <w:trPr>
          <w:trHeight w:val="83"/>
        </w:trPr>
        <w:tc>
          <w:tcPr>
            <w:tcW w:w="8472" w:type="dxa"/>
            <w:tcBorders>
              <w:top w:val="single" w:sz="4" w:space="0" w:color="auto"/>
              <w:left w:val="single" w:sz="4" w:space="0" w:color="auto"/>
              <w:bottom w:val="single" w:sz="4" w:space="0" w:color="auto"/>
              <w:right w:val="single" w:sz="4" w:space="0" w:color="auto"/>
            </w:tcBorders>
          </w:tcPr>
          <w:p w:rsidR="004C2E4F" w:rsidRPr="00E7508B" w:rsidRDefault="004C2E4F" w:rsidP="00257368">
            <w:r w:rsidRPr="00E7508B">
              <w:t>Государственное управление и обеспечение военной безопасности; социальное страхование</w:t>
            </w:r>
          </w:p>
        </w:tc>
        <w:tc>
          <w:tcPr>
            <w:tcW w:w="1559" w:type="dxa"/>
            <w:tcBorders>
              <w:top w:val="single" w:sz="4" w:space="0" w:color="auto"/>
              <w:left w:val="nil"/>
              <w:bottom w:val="single" w:sz="4" w:space="0" w:color="auto"/>
              <w:right w:val="single" w:sz="4" w:space="0" w:color="auto"/>
            </w:tcBorders>
            <w:vAlign w:val="center"/>
          </w:tcPr>
          <w:p w:rsidR="004C2E4F" w:rsidRPr="00E7508B" w:rsidRDefault="004C2E4F" w:rsidP="00257368">
            <w:pPr>
              <w:jc w:val="center"/>
            </w:pPr>
            <w:r w:rsidRPr="00E7508B">
              <w:t>10</w:t>
            </w:r>
          </w:p>
        </w:tc>
      </w:tr>
      <w:tr w:rsidR="00E7508B" w:rsidRPr="00E7508B" w:rsidTr="00257368">
        <w:trPr>
          <w:trHeight w:val="188"/>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 xml:space="preserve">Образование </w:t>
            </w:r>
          </w:p>
        </w:tc>
        <w:tc>
          <w:tcPr>
            <w:tcW w:w="1559" w:type="dxa"/>
            <w:tcBorders>
              <w:top w:val="single" w:sz="4" w:space="0" w:color="auto"/>
              <w:left w:val="nil"/>
              <w:bottom w:val="single" w:sz="4" w:space="0" w:color="auto"/>
              <w:right w:val="single" w:sz="4" w:space="0" w:color="auto"/>
            </w:tcBorders>
            <w:vAlign w:val="bottom"/>
            <w:hideMark/>
          </w:tcPr>
          <w:p w:rsidR="004C2E4F" w:rsidRPr="00E7508B" w:rsidRDefault="004C2E4F" w:rsidP="00257368">
            <w:pPr>
              <w:jc w:val="center"/>
            </w:pPr>
            <w:r w:rsidRPr="00E7508B">
              <w:t>50</w:t>
            </w:r>
          </w:p>
        </w:tc>
      </w:tr>
      <w:tr w:rsidR="00E7508B" w:rsidRPr="00E7508B" w:rsidTr="00257368">
        <w:trPr>
          <w:trHeight w:val="230"/>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Здравоохранение, социальные услуги</w:t>
            </w:r>
          </w:p>
        </w:tc>
        <w:tc>
          <w:tcPr>
            <w:tcW w:w="1559" w:type="dxa"/>
            <w:tcBorders>
              <w:top w:val="single" w:sz="4" w:space="0" w:color="auto"/>
              <w:left w:val="nil"/>
              <w:bottom w:val="single" w:sz="4" w:space="0" w:color="auto"/>
              <w:right w:val="single" w:sz="4" w:space="0" w:color="auto"/>
            </w:tcBorders>
            <w:vAlign w:val="bottom"/>
            <w:hideMark/>
          </w:tcPr>
          <w:p w:rsidR="004C2E4F" w:rsidRPr="00E7508B" w:rsidRDefault="004C2E4F" w:rsidP="00257368">
            <w:pPr>
              <w:jc w:val="center"/>
            </w:pPr>
            <w:r w:rsidRPr="00E7508B">
              <w:t>30</w:t>
            </w:r>
          </w:p>
        </w:tc>
      </w:tr>
      <w:tr w:rsidR="00E7508B" w:rsidRPr="00E7508B" w:rsidTr="00257368">
        <w:trPr>
          <w:trHeight w:val="271"/>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Оптовая и розничная торговля; ремонт автотранспортных средств, мотоциклов, бытовых изделий и предметов личного пользования</w:t>
            </w:r>
          </w:p>
        </w:tc>
        <w:tc>
          <w:tcPr>
            <w:tcW w:w="1559" w:type="dxa"/>
            <w:tcBorders>
              <w:top w:val="single" w:sz="4" w:space="0" w:color="auto"/>
              <w:left w:val="nil"/>
              <w:bottom w:val="single" w:sz="4" w:space="0" w:color="auto"/>
              <w:right w:val="single" w:sz="4" w:space="0" w:color="auto"/>
            </w:tcBorders>
            <w:vAlign w:val="center"/>
            <w:hideMark/>
          </w:tcPr>
          <w:p w:rsidR="004C2E4F" w:rsidRPr="00E7508B" w:rsidRDefault="004C2E4F" w:rsidP="00257368">
            <w:pPr>
              <w:jc w:val="center"/>
            </w:pPr>
            <w:r w:rsidRPr="00E7508B">
              <w:t>110</w:t>
            </w:r>
          </w:p>
        </w:tc>
      </w:tr>
      <w:tr w:rsidR="00E7508B" w:rsidRPr="00E7508B" w:rsidTr="00257368">
        <w:trPr>
          <w:trHeight w:val="271"/>
        </w:trPr>
        <w:tc>
          <w:tcPr>
            <w:tcW w:w="8472" w:type="dxa"/>
            <w:tcBorders>
              <w:top w:val="single" w:sz="4" w:space="0" w:color="auto"/>
              <w:left w:val="single" w:sz="4" w:space="0" w:color="auto"/>
              <w:bottom w:val="single" w:sz="4" w:space="0" w:color="auto"/>
              <w:right w:val="single" w:sz="4" w:space="0" w:color="auto"/>
            </w:tcBorders>
          </w:tcPr>
          <w:p w:rsidR="004C2E4F" w:rsidRPr="00E7508B" w:rsidRDefault="004C2E4F" w:rsidP="00257368">
            <w:r w:rsidRPr="00E7508B">
              <w:t>Предоставление прочих коммунальных, социальных и персональных услуг</w:t>
            </w:r>
          </w:p>
        </w:tc>
        <w:tc>
          <w:tcPr>
            <w:tcW w:w="1559" w:type="dxa"/>
            <w:tcBorders>
              <w:top w:val="single" w:sz="4" w:space="0" w:color="auto"/>
              <w:left w:val="nil"/>
              <w:bottom w:val="single" w:sz="4" w:space="0" w:color="auto"/>
              <w:right w:val="single" w:sz="4" w:space="0" w:color="auto"/>
            </w:tcBorders>
            <w:vAlign w:val="center"/>
          </w:tcPr>
          <w:p w:rsidR="004C2E4F" w:rsidRPr="00E7508B" w:rsidRDefault="004C2E4F" w:rsidP="00257368">
            <w:pPr>
              <w:jc w:val="center"/>
            </w:pPr>
            <w:r w:rsidRPr="00E7508B">
              <w:t>20</w:t>
            </w:r>
          </w:p>
        </w:tc>
      </w:tr>
      <w:tr w:rsidR="00E7508B" w:rsidRPr="00E7508B" w:rsidTr="00257368">
        <w:trPr>
          <w:trHeight w:val="271"/>
        </w:trPr>
        <w:tc>
          <w:tcPr>
            <w:tcW w:w="8472" w:type="dxa"/>
            <w:tcBorders>
              <w:top w:val="single" w:sz="4" w:space="0" w:color="auto"/>
              <w:left w:val="single" w:sz="4" w:space="0" w:color="auto"/>
              <w:bottom w:val="single" w:sz="4" w:space="0" w:color="auto"/>
              <w:right w:val="single" w:sz="4" w:space="0" w:color="auto"/>
            </w:tcBorders>
          </w:tcPr>
          <w:p w:rsidR="004C2E4F" w:rsidRPr="00E7508B" w:rsidRDefault="004C2E4F" w:rsidP="00257368">
            <w:r w:rsidRPr="00E7508B">
              <w:t>Производство и распределение электроэнергии, газа и воды</w:t>
            </w:r>
          </w:p>
        </w:tc>
        <w:tc>
          <w:tcPr>
            <w:tcW w:w="1559" w:type="dxa"/>
            <w:tcBorders>
              <w:top w:val="single" w:sz="4" w:space="0" w:color="auto"/>
              <w:left w:val="nil"/>
              <w:bottom w:val="single" w:sz="4" w:space="0" w:color="auto"/>
              <w:right w:val="single" w:sz="4" w:space="0" w:color="auto"/>
            </w:tcBorders>
            <w:vAlign w:val="center"/>
          </w:tcPr>
          <w:p w:rsidR="004C2E4F" w:rsidRPr="00E7508B" w:rsidRDefault="004C2E4F" w:rsidP="00257368">
            <w:pPr>
              <w:jc w:val="center"/>
            </w:pPr>
            <w:r w:rsidRPr="00E7508B">
              <w:t>9</w:t>
            </w:r>
          </w:p>
        </w:tc>
      </w:tr>
      <w:tr w:rsidR="00E7508B" w:rsidRPr="00E7508B"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Транспорт и связь</w:t>
            </w:r>
          </w:p>
        </w:tc>
        <w:tc>
          <w:tcPr>
            <w:tcW w:w="1559" w:type="dxa"/>
            <w:tcBorders>
              <w:top w:val="single" w:sz="4" w:space="0" w:color="auto"/>
              <w:left w:val="nil"/>
              <w:bottom w:val="single" w:sz="4" w:space="0" w:color="auto"/>
              <w:right w:val="single" w:sz="4" w:space="0" w:color="auto"/>
            </w:tcBorders>
            <w:vAlign w:val="bottom"/>
            <w:hideMark/>
          </w:tcPr>
          <w:p w:rsidR="004C2E4F" w:rsidRPr="00E7508B" w:rsidRDefault="004C2E4F" w:rsidP="00257368">
            <w:pPr>
              <w:jc w:val="center"/>
            </w:pPr>
            <w:r w:rsidRPr="00E7508B">
              <w:t>7</w:t>
            </w:r>
          </w:p>
        </w:tc>
      </w:tr>
      <w:tr w:rsidR="00E7508B" w:rsidRPr="00E7508B"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Гостиницы и рестораны</w:t>
            </w:r>
          </w:p>
        </w:tc>
        <w:tc>
          <w:tcPr>
            <w:tcW w:w="1559" w:type="dxa"/>
            <w:tcBorders>
              <w:top w:val="single" w:sz="4" w:space="0" w:color="auto"/>
              <w:left w:val="nil"/>
              <w:bottom w:val="single" w:sz="4" w:space="0" w:color="auto"/>
              <w:right w:val="single" w:sz="4" w:space="0" w:color="auto"/>
            </w:tcBorders>
            <w:vAlign w:val="bottom"/>
            <w:hideMark/>
          </w:tcPr>
          <w:p w:rsidR="004C2E4F" w:rsidRPr="00E7508B" w:rsidRDefault="004C2E4F" w:rsidP="00257368">
            <w:pPr>
              <w:jc w:val="center"/>
            </w:pPr>
            <w:r w:rsidRPr="00E7508B">
              <w:t>14</w:t>
            </w:r>
          </w:p>
        </w:tc>
      </w:tr>
      <w:tr w:rsidR="004C2E4F" w:rsidRPr="00E7508B" w:rsidTr="00257368">
        <w:trPr>
          <w:trHeight w:val="56"/>
        </w:trPr>
        <w:tc>
          <w:tcPr>
            <w:tcW w:w="8472" w:type="dxa"/>
            <w:tcBorders>
              <w:top w:val="single" w:sz="4" w:space="0" w:color="auto"/>
              <w:left w:val="single" w:sz="4" w:space="0" w:color="auto"/>
              <w:bottom w:val="single" w:sz="4" w:space="0" w:color="auto"/>
              <w:right w:val="single" w:sz="4" w:space="0" w:color="auto"/>
            </w:tcBorders>
            <w:hideMark/>
          </w:tcPr>
          <w:p w:rsidR="004C2E4F" w:rsidRPr="00E7508B" w:rsidRDefault="004C2E4F" w:rsidP="00257368">
            <w:r w:rsidRPr="00E7508B">
              <w:t>Добыча полезных ископаемых</w:t>
            </w:r>
          </w:p>
        </w:tc>
        <w:tc>
          <w:tcPr>
            <w:tcW w:w="1559" w:type="dxa"/>
            <w:tcBorders>
              <w:top w:val="single" w:sz="4" w:space="0" w:color="auto"/>
              <w:left w:val="nil"/>
              <w:bottom w:val="single" w:sz="4" w:space="0" w:color="auto"/>
              <w:right w:val="single" w:sz="4" w:space="0" w:color="auto"/>
            </w:tcBorders>
            <w:vAlign w:val="bottom"/>
            <w:hideMark/>
          </w:tcPr>
          <w:p w:rsidR="004C2E4F" w:rsidRPr="00E7508B" w:rsidRDefault="004C2E4F" w:rsidP="00257368">
            <w:pPr>
              <w:jc w:val="center"/>
            </w:pPr>
            <w:r w:rsidRPr="00E7508B">
              <w:t>190</w:t>
            </w:r>
          </w:p>
        </w:tc>
      </w:tr>
    </w:tbl>
    <w:p w:rsidR="004C2E4F" w:rsidRPr="00E7508B" w:rsidRDefault="004C2E4F" w:rsidP="004C2E4F">
      <w:pPr>
        <w:pStyle w:val="af2"/>
        <w:spacing w:after="0"/>
        <w:ind w:firstLine="708"/>
        <w:jc w:val="both"/>
        <w:rPr>
          <w:rFonts w:ascii="Times New Roman" w:hAnsi="Times New Roman" w:cs="Times New Roman"/>
          <w:sz w:val="24"/>
          <w:szCs w:val="24"/>
          <w:highlight w:val="yellow"/>
        </w:rPr>
      </w:pPr>
    </w:p>
    <w:p w:rsidR="001F29C9" w:rsidRPr="00E7508B" w:rsidRDefault="004C2E4F" w:rsidP="001F29C9">
      <w:pPr>
        <w:pStyle w:val="af2"/>
        <w:keepNext/>
        <w:spacing w:after="0" w:line="240" w:lineRule="auto"/>
        <w:ind w:firstLine="567"/>
        <w:jc w:val="both"/>
        <w:rPr>
          <w:rFonts w:ascii="Times New Roman" w:hAnsi="Times New Roman" w:cs="Times New Roman"/>
        </w:rPr>
      </w:pPr>
      <w:r w:rsidRPr="00E7508B">
        <w:rPr>
          <w:rFonts w:ascii="Times New Roman" w:hAnsi="Times New Roman" w:cs="Times New Roman"/>
          <w:noProof/>
          <w:lang w:eastAsia="ru-RU"/>
        </w:rPr>
        <w:drawing>
          <wp:inline distT="0" distB="0" distL="0" distR="0">
            <wp:extent cx="5886450" cy="4572003"/>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2E4F" w:rsidRPr="00E7508B" w:rsidRDefault="001F29C9" w:rsidP="001F29C9">
      <w:pPr>
        <w:pStyle w:val="aa"/>
        <w:jc w:val="center"/>
        <w:rPr>
          <w:rFonts w:cs="Times New Roman"/>
          <w:highlight w:val="yellow"/>
        </w:rPr>
      </w:pPr>
      <w:r w:rsidRPr="00E7508B">
        <w:rPr>
          <w:rFonts w:cs="Times New Roman"/>
        </w:rPr>
        <w:t xml:space="preserve">Рисунок 2. </w:t>
      </w:r>
      <w:r w:rsidR="00122CA3" w:rsidRPr="00E7508B">
        <w:rPr>
          <w:rFonts w:cs="Times New Roman"/>
        </w:rPr>
        <w:fldChar w:fldCharType="begin"/>
      </w:r>
      <w:r w:rsidR="004D05C3" w:rsidRPr="00E7508B">
        <w:rPr>
          <w:rFonts w:cs="Times New Roman"/>
        </w:rPr>
        <w:instrText xml:space="preserve"> SEQ Рисунок_2. \* ARABIC </w:instrText>
      </w:r>
      <w:r w:rsidR="00122CA3" w:rsidRPr="00E7508B">
        <w:rPr>
          <w:rFonts w:cs="Times New Roman"/>
        </w:rPr>
        <w:fldChar w:fldCharType="separate"/>
      </w:r>
      <w:r w:rsidR="00E73609" w:rsidRPr="00E7508B">
        <w:rPr>
          <w:rFonts w:cs="Times New Roman"/>
          <w:noProof/>
        </w:rPr>
        <w:t>6</w:t>
      </w:r>
      <w:r w:rsidR="00122CA3" w:rsidRPr="00E7508B">
        <w:rPr>
          <w:rFonts w:cs="Times New Roman"/>
          <w:noProof/>
        </w:rPr>
        <w:fldChar w:fldCharType="end"/>
      </w:r>
      <w:r w:rsidRPr="00E7508B">
        <w:rPr>
          <w:rFonts w:cs="Times New Roman"/>
        </w:rPr>
        <w:t xml:space="preserve"> Занятость по видам экономической деятельности</w:t>
      </w:r>
    </w:p>
    <w:p w:rsidR="00955D3B" w:rsidRPr="00E7508B" w:rsidRDefault="00955D3B" w:rsidP="00955D3B">
      <w:pPr>
        <w:pStyle w:val="af2"/>
        <w:spacing w:after="0" w:line="240" w:lineRule="auto"/>
        <w:ind w:firstLine="567"/>
        <w:jc w:val="both"/>
        <w:rPr>
          <w:rFonts w:ascii="Times New Roman" w:eastAsia="Times New Roman" w:hAnsi="Times New Roman" w:cs="Times New Roman"/>
          <w:sz w:val="24"/>
          <w:szCs w:val="24"/>
          <w:highlight w:val="yellow"/>
          <w:lang w:eastAsia="ru-RU"/>
        </w:rPr>
      </w:pPr>
      <w:r w:rsidRPr="00E7508B">
        <w:rPr>
          <w:rFonts w:ascii="Times New Roman" w:hAnsi="Times New Roman" w:cs="Times New Roman"/>
          <w:sz w:val="24"/>
          <w:szCs w:val="24"/>
        </w:rPr>
        <w:t>Основными видами хозяйственной деятельности на территории Русско-Буйловского сельского поселения являются сельское хозяйство,</w:t>
      </w:r>
      <w:r w:rsidRPr="00E7508B">
        <w:rPr>
          <w:rFonts w:ascii="Times New Roman" w:eastAsia="Times New Roman" w:hAnsi="Times New Roman" w:cs="Times New Roman"/>
          <w:sz w:val="24"/>
          <w:szCs w:val="24"/>
          <w:lang w:eastAsia="ru-RU"/>
        </w:rPr>
        <w:t xml:space="preserve"> </w:t>
      </w:r>
      <w:r w:rsidRPr="00E7508B">
        <w:rPr>
          <w:rFonts w:ascii="Times New Roman" w:hAnsi="Times New Roman" w:cs="Times New Roman"/>
          <w:sz w:val="24"/>
          <w:szCs w:val="24"/>
        </w:rPr>
        <w:t>оптовая и розничная торговля, ремонт транспортных средств, мотоциклов, бытовых изделий и предметов личного пользования, а также добыча полезных ископаемых.</w:t>
      </w:r>
    </w:p>
    <w:p w:rsidR="00081668" w:rsidRPr="00E7508B" w:rsidRDefault="00081668" w:rsidP="00081668">
      <w:pPr>
        <w:pStyle w:val="af2"/>
        <w:spacing w:after="0" w:line="240" w:lineRule="auto"/>
        <w:ind w:firstLine="567"/>
        <w:jc w:val="both"/>
        <w:rPr>
          <w:rFonts w:ascii="Times New Roman" w:hAnsi="Times New Roman" w:cs="Times New Roman"/>
          <w:b/>
          <w:i/>
          <w:sz w:val="24"/>
          <w:szCs w:val="24"/>
        </w:rPr>
      </w:pPr>
      <w:r w:rsidRPr="00E7508B">
        <w:rPr>
          <w:rFonts w:ascii="Times New Roman" w:hAnsi="Times New Roman" w:cs="Times New Roman"/>
          <w:b/>
          <w:i/>
          <w:sz w:val="24"/>
          <w:szCs w:val="24"/>
        </w:rPr>
        <w:t>Вывод</w:t>
      </w:r>
      <w:r w:rsidR="001F29C9" w:rsidRPr="00E7508B">
        <w:rPr>
          <w:rFonts w:ascii="Times New Roman" w:hAnsi="Times New Roman" w:cs="Times New Roman"/>
          <w:b/>
          <w:i/>
          <w:sz w:val="24"/>
          <w:szCs w:val="24"/>
        </w:rPr>
        <w:t>:</w:t>
      </w:r>
    </w:p>
    <w:p w:rsidR="00081668" w:rsidRPr="00E7508B" w:rsidRDefault="001F29C9" w:rsidP="00081668">
      <w:pPr>
        <w:pStyle w:val="af2"/>
        <w:spacing w:after="0" w:line="240" w:lineRule="auto"/>
        <w:ind w:firstLine="567"/>
        <w:jc w:val="both"/>
        <w:rPr>
          <w:rFonts w:ascii="Times New Roman" w:hAnsi="Times New Roman" w:cs="Times New Roman"/>
          <w:i/>
          <w:sz w:val="24"/>
          <w:szCs w:val="24"/>
        </w:rPr>
      </w:pPr>
      <w:r w:rsidRPr="00E7508B">
        <w:rPr>
          <w:rFonts w:ascii="Times New Roman" w:hAnsi="Times New Roman" w:cs="Times New Roman"/>
          <w:i/>
          <w:sz w:val="24"/>
          <w:szCs w:val="24"/>
        </w:rPr>
        <w:t>Д</w:t>
      </w:r>
      <w:r w:rsidR="00081668" w:rsidRPr="00E7508B">
        <w:rPr>
          <w:rFonts w:ascii="Times New Roman" w:hAnsi="Times New Roman" w:cs="Times New Roman"/>
          <w:i/>
          <w:sz w:val="24"/>
          <w:szCs w:val="24"/>
        </w:rPr>
        <w:t xml:space="preserve">ля </w:t>
      </w:r>
      <w:r w:rsidR="00A86DED" w:rsidRPr="00E7508B">
        <w:rPr>
          <w:rFonts w:ascii="Times New Roman" w:hAnsi="Times New Roman" w:cs="Times New Roman"/>
          <w:i/>
          <w:sz w:val="24"/>
          <w:szCs w:val="24"/>
        </w:rPr>
        <w:t>Русско-Буйловского</w:t>
      </w:r>
      <w:r w:rsidR="00583CF8" w:rsidRPr="00E7508B">
        <w:rPr>
          <w:rFonts w:ascii="Times New Roman" w:hAnsi="Times New Roman" w:cs="Times New Roman"/>
          <w:i/>
          <w:sz w:val="24"/>
          <w:szCs w:val="24"/>
        </w:rPr>
        <w:t xml:space="preserve"> сельского</w:t>
      </w:r>
      <w:r w:rsidR="00081668" w:rsidRPr="00E7508B">
        <w:rPr>
          <w:rFonts w:ascii="Times New Roman" w:hAnsi="Times New Roman" w:cs="Times New Roman"/>
          <w:i/>
          <w:sz w:val="24"/>
          <w:szCs w:val="24"/>
        </w:rPr>
        <w:t xml:space="preserve"> поселения является актуальным решение множества задач: повышение социально-экономического развития территории, усиление контроля за оформлением земельных участков в собственность, регулярное и своевременное обновление сведений, необходимых для начисления местных налогов, проведение работы по легализации заработной платы, применение мер административного воздействия в отношении недоимщиков по местным налогам. </w:t>
      </w:r>
    </w:p>
    <w:p w:rsidR="001622D9" w:rsidRPr="00E7508B" w:rsidRDefault="001622D9" w:rsidP="00081668">
      <w:pPr>
        <w:pStyle w:val="af2"/>
        <w:spacing w:after="0" w:line="240" w:lineRule="auto"/>
        <w:ind w:firstLine="567"/>
        <w:jc w:val="both"/>
        <w:rPr>
          <w:rFonts w:ascii="Times New Roman" w:hAnsi="Times New Roman" w:cs="Times New Roman"/>
          <w:i/>
          <w:sz w:val="24"/>
          <w:szCs w:val="24"/>
        </w:rPr>
      </w:pPr>
    </w:p>
    <w:p w:rsidR="000324A3" w:rsidRPr="00E7508B" w:rsidRDefault="001F29C9" w:rsidP="00C12B1D">
      <w:pPr>
        <w:pStyle w:val="8"/>
      </w:pPr>
      <w:r w:rsidRPr="00E7508B">
        <w:t xml:space="preserve"> </w:t>
      </w:r>
      <w:bookmarkStart w:id="17" w:name="_Toc129683172"/>
      <w:r w:rsidR="000324A3" w:rsidRPr="00E7508B">
        <w:t xml:space="preserve">Земельный фонд </w:t>
      </w:r>
      <w:r w:rsidR="00583CF8" w:rsidRPr="00E7508B">
        <w:t xml:space="preserve">сельского </w:t>
      </w:r>
      <w:r w:rsidR="000324A3" w:rsidRPr="00E7508B">
        <w:t>поселения и категории земель. Кадастровая оценка</w:t>
      </w:r>
      <w:bookmarkEnd w:id="17"/>
    </w:p>
    <w:p w:rsidR="00A70201" w:rsidRPr="00E7508B" w:rsidRDefault="000324A3" w:rsidP="00A70201">
      <w:pPr>
        <w:ind w:firstLine="567"/>
        <w:jc w:val="both"/>
        <w:rPr>
          <w:snapToGrid w:val="0"/>
        </w:rPr>
      </w:pPr>
      <w:r w:rsidRPr="00E7508B">
        <w:rPr>
          <w:snapToGrid w:val="0"/>
        </w:rPr>
        <w:t xml:space="preserve">Согласно </w:t>
      </w:r>
      <w:r w:rsidR="00A70201" w:rsidRPr="00E7508B">
        <w:rPr>
          <w:snapToGrid w:val="0"/>
        </w:rPr>
        <w:t xml:space="preserve">Земельному кодексу </w:t>
      </w:r>
      <w:r w:rsidR="00A70201" w:rsidRPr="00E7508B">
        <w:t>земли в Российской Федерации по целевому назначению подразделяются на следующие категории:</w:t>
      </w:r>
    </w:p>
    <w:p w:rsidR="00A70201" w:rsidRPr="00E7508B" w:rsidRDefault="00A70201" w:rsidP="00A70201">
      <w:pPr>
        <w:widowControl/>
        <w:autoSpaceDE w:val="0"/>
        <w:spacing w:line="240" w:lineRule="auto"/>
        <w:ind w:firstLine="540"/>
        <w:jc w:val="both"/>
      </w:pPr>
      <w:r w:rsidRPr="00E7508B">
        <w:t xml:space="preserve">1) земли </w:t>
      </w:r>
      <w:hyperlink r:id="rId26" w:history="1">
        <w:r w:rsidRPr="00E7508B">
          <w:t>сельскохозяйственного назначения</w:t>
        </w:r>
      </w:hyperlink>
      <w:r w:rsidRPr="00E7508B">
        <w:t>;</w:t>
      </w:r>
    </w:p>
    <w:p w:rsidR="00A70201" w:rsidRPr="00E7508B" w:rsidRDefault="00A70201" w:rsidP="00A70201">
      <w:pPr>
        <w:widowControl/>
        <w:autoSpaceDE w:val="0"/>
        <w:spacing w:line="240" w:lineRule="auto"/>
        <w:ind w:firstLine="540"/>
        <w:jc w:val="both"/>
      </w:pPr>
      <w:r w:rsidRPr="00E7508B">
        <w:t xml:space="preserve">2) земли </w:t>
      </w:r>
      <w:hyperlink r:id="rId27" w:history="1">
        <w:r w:rsidRPr="00E7508B">
          <w:t>населенных пунктов</w:t>
        </w:r>
      </w:hyperlink>
      <w:r w:rsidRPr="00E7508B">
        <w:t>;</w:t>
      </w:r>
    </w:p>
    <w:p w:rsidR="00A70201" w:rsidRPr="00E7508B" w:rsidRDefault="00A70201" w:rsidP="00A70201">
      <w:pPr>
        <w:widowControl/>
        <w:autoSpaceDE w:val="0"/>
        <w:spacing w:line="240" w:lineRule="auto"/>
        <w:ind w:firstLine="540"/>
        <w:jc w:val="both"/>
      </w:pPr>
      <w:r w:rsidRPr="00E7508B">
        <w:t xml:space="preserve">3) </w:t>
      </w:r>
      <w:hyperlink r:id="rId28" w:history="1">
        <w:r w:rsidRPr="00E7508B">
          <w:t>земли</w:t>
        </w:r>
      </w:hyperlink>
      <w:r w:rsidRPr="00E7508B">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A70201" w:rsidRPr="00E7508B" w:rsidRDefault="00A70201" w:rsidP="00A70201">
      <w:pPr>
        <w:widowControl/>
        <w:autoSpaceDE w:val="0"/>
        <w:spacing w:line="240" w:lineRule="auto"/>
        <w:ind w:firstLine="540"/>
        <w:jc w:val="both"/>
      </w:pPr>
      <w:r w:rsidRPr="00E7508B">
        <w:t xml:space="preserve">4) земли особо охраняемых </w:t>
      </w:r>
      <w:hyperlink r:id="rId29" w:history="1">
        <w:r w:rsidRPr="00E7508B">
          <w:t>территорий и объектов</w:t>
        </w:r>
      </w:hyperlink>
      <w:r w:rsidRPr="00E7508B">
        <w:t>;</w:t>
      </w:r>
    </w:p>
    <w:p w:rsidR="00A70201" w:rsidRPr="00E7508B" w:rsidRDefault="00A70201" w:rsidP="00A70201">
      <w:pPr>
        <w:widowControl/>
        <w:autoSpaceDE w:val="0"/>
        <w:spacing w:line="240" w:lineRule="auto"/>
        <w:ind w:firstLine="540"/>
        <w:jc w:val="both"/>
      </w:pPr>
      <w:r w:rsidRPr="00E7508B">
        <w:t xml:space="preserve">5) земли </w:t>
      </w:r>
      <w:hyperlink r:id="rId30" w:history="1">
        <w:r w:rsidRPr="00E7508B">
          <w:t>лесного фонда</w:t>
        </w:r>
      </w:hyperlink>
      <w:r w:rsidRPr="00E7508B">
        <w:t>;</w:t>
      </w:r>
    </w:p>
    <w:p w:rsidR="00A70201" w:rsidRPr="00E7508B" w:rsidRDefault="00A70201" w:rsidP="00A70201">
      <w:pPr>
        <w:widowControl/>
        <w:autoSpaceDE w:val="0"/>
        <w:spacing w:line="240" w:lineRule="auto"/>
        <w:ind w:firstLine="540"/>
        <w:jc w:val="both"/>
      </w:pPr>
      <w:r w:rsidRPr="00E7508B">
        <w:t xml:space="preserve">6) земли </w:t>
      </w:r>
      <w:hyperlink r:id="rId31" w:history="1">
        <w:r w:rsidRPr="00E7508B">
          <w:t>водного фонда</w:t>
        </w:r>
      </w:hyperlink>
      <w:r w:rsidRPr="00E7508B">
        <w:t>;</w:t>
      </w:r>
    </w:p>
    <w:p w:rsidR="00A70201" w:rsidRPr="00E7508B" w:rsidRDefault="00A70201" w:rsidP="00A70201">
      <w:pPr>
        <w:widowControl/>
        <w:autoSpaceDE w:val="0"/>
        <w:spacing w:line="240" w:lineRule="auto"/>
        <w:ind w:firstLine="540"/>
        <w:jc w:val="both"/>
      </w:pPr>
      <w:r w:rsidRPr="00E7508B">
        <w:t xml:space="preserve">7) земли </w:t>
      </w:r>
      <w:hyperlink r:id="rId32" w:history="1">
        <w:r w:rsidRPr="00E7508B">
          <w:t>запаса</w:t>
        </w:r>
      </w:hyperlink>
      <w:r w:rsidRPr="00E7508B">
        <w:t>.</w:t>
      </w:r>
    </w:p>
    <w:p w:rsidR="000324A3" w:rsidRPr="00E7508B" w:rsidRDefault="000324A3" w:rsidP="00A70201">
      <w:pPr>
        <w:ind w:firstLine="567"/>
        <w:jc w:val="both"/>
        <w:rPr>
          <w:snapToGrid w:val="0"/>
        </w:rPr>
      </w:pPr>
      <w:r w:rsidRPr="00E7508B">
        <w:rPr>
          <w:snapToGrid w:val="0"/>
        </w:rPr>
        <w:t>В свою очередь, каждая из категорий, имеет разделение по целевому назначению и соответствующему разрешенному использованию.</w:t>
      </w:r>
    </w:p>
    <w:p w:rsidR="006F2E80" w:rsidRPr="00E7508B" w:rsidRDefault="006F2E80" w:rsidP="006F2E80">
      <w:pPr>
        <w:tabs>
          <w:tab w:val="left" w:pos="9360"/>
        </w:tabs>
        <w:ind w:firstLine="546"/>
        <w:jc w:val="both"/>
      </w:pPr>
      <w:r w:rsidRPr="00E7508B">
        <w:t>Согласно паспорту поселения по состоянию на 1.01.2018 г. площадь территории поселения составляет 17046 га.</w:t>
      </w:r>
    </w:p>
    <w:p w:rsidR="00B74FA8" w:rsidRPr="00E7508B" w:rsidRDefault="000324A3" w:rsidP="00B74FA8">
      <w:pPr>
        <w:ind w:firstLine="567"/>
        <w:jc w:val="both"/>
      </w:pPr>
      <w:r w:rsidRPr="00E7508B">
        <w:t xml:space="preserve">В соответствии </w:t>
      </w:r>
      <w:r w:rsidR="00B74FA8" w:rsidRPr="00E7508B">
        <w:rPr>
          <w:rFonts w:eastAsia="TimesNewRomanPSMT"/>
        </w:rPr>
        <w:t xml:space="preserve">с Законом Воронежской области от 15.10.2004 года № 63-ОЗ «Об установлении границ, наделении соответствующим статусом, определении административных центров отдельных муниципальных образований </w:t>
      </w:r>
      <w:r w:rsidR="00B74FA8" w:rsidRPr="00E7508B">
        <w:t>(в ред. от 0</w:t>
      </w:r>
      <w:r w:rsidR="000529B1" w:rsidRPr="00E7508B">
        <w:t>1</w:t>
      </w:r>
      <w:r w:rsidR="00B74FA8" w:rsidRPr="00E7508B">
        <w:t>.</w:t>
      </w:r>
      <w:r w:rsidR="000529B1" w:rsidRPr="00E7508B">
        <w:t>12</w:t>
      </w:r>
      <w:r w:rsidR="00B74FA8" w:rsidRPr="00E7508B">
        <w:t>.2017)</w:t>
      </w:r>
      <w:r w:rsidR="00B74FA8" w:rsidRPr="00E7508B">
        <w:rPr>
          <w:rFonts w:eastAsia="TimesNewRomanPSMT"/>
        </w:rPr>
        <w:t xml:space="preserve">, площадь земель </w:t>
      </w:r>
      <w:r w:rsidR="00A86DED" w:rsidRPr="00E7508B">
        <w:t>Русско-Буйловского</w:t>
      </w:r>
      <w:r w:rsidR="00B74FA8" w:rsidRPr="00E7508B">
        <w:rPr>
          <w:rFonts w:eastAsia="TimesNewRomanPSMT"/>
        </w:rPr>
        <w:t xml:space="preserve"> сельского поселения составляет </w:t>
      </w:r>
      <w:r w:rsidR="000529B1" w:rsidRPr="00E7508B">
        <w:rPr>
          <w:kern w:val="1"/>
        </w:rPr>
        <w:t>16994,8</w:t>
      </w:r>
      <w:r w:rsidR="00B74FA8" w:rsidRPr="00E7508B">
        <w:rPr>
          <w:rFonts w:eastAsia="TimesNewRomanPSMT"/>
        </w:rPr>
        <w:t xml:space="preserve"> га.</w:t>
      </w:r>
    </w:p>
    <w:p w:rsidR="000324A3" w:rsidRPr="00E7508B" w:rsidRDefault="003457D3" w:rsidP="00203F94">
      <w:pPr>
        <w:ind w:firstLine="567"/>
        <w:jc w:val="both"/>
      </w:pPr>
      <w:r w:rsidRPr="00E7508B">
        <w:t>Данные,</w:t>
      </w:r>
      <w:r w:rsidR="000324A3" w:rsidRPr="00E7508B">
        <w:t xml:space="preserve"> указанные в паспорт</w:t>
      </w:r>
      <w:r w:rsidRPr="00E7508B">
        <w:t>е</w:t>
      </w:r>
      <w:r w:rsidR="000324A3" w:rsidRPr="00E7508B">
        <w:t xml:space="preserve"> муниципального образования разнятся с данными закон</w:t>
      </w:r>
      <w:r w:rsidR="006F2E80" w:rsidRPr="00E7508B">
        <w:t>а</w:t>
      </w:r>
      <w:r w:rsidR="000324A3" w:rsidRPr="00E7508B">
        <w:t xml:space="preserve"> Воронежской области</w:t>
      </w:r>
      <w:r w:rsidR="00203F94" w:rsidRPr="00E7508B">
        <w:t xml:space="preserve"> </w:t>
      </w:r>
      <w:r w:rsidR="006F2E80" w:rsidRPr="00E7508B">
        <w:rPr>
          <w:rFonts w:eastAsia="TimesNewRomanPSMT"/>
        </w:rPr>
        <w:t>от 15.10.2004 года № 63-ОЗ</w:t>
      </w:r>
      <w:r w:rsidR="006F2E80" w:rsidRPr="00E7508B">
        <w:t xml:space="preserve"> </w:t>
      </w:r>
      <w:r w:rsidR="00203F94" w:rsidRPr="00E7508B">
        <w:t>и требуют актуализации</w:t>
      </w:r>
      <w:r w:rsidR="000324A3" w:rsidRPr="00E7508B">
        <w:t>.</w:t>
      </w:r>
    </w:p>
    <w:p w:rsidR="00955D8F" w:rsidRPr="00E7508B" w:rsidRDefault="00203F94" w:rsidP="00955D8F">
      <w:pPr>
        <w:spacing w:line="240" w:lineRule="auto"/>
        <w:ind w:firstLine="567"/>
        <w:jc w:val="both"/>
      </w:pPr>
      <w:r w:rsidRPr="00E7508B">
        <w:t>П</w:t>
      </w:r>
      <w:r w:rsidR="00955D8F" w:rsidRPr="00E7508B">
        <w:t>оказатели паспорт</w:t>
      </w:r>
      <w:r w:rsidR="003457D3" w:rsidRPr="00E7508B">
        <w:t xml:space="preserve">а </w:t>
      </w:r>
      <w:r w:rsidR="00A86DED" w:rsidRPr="00E7508B">
        <w:t>Русско-Буйловского</w:t>
      </w:r>
      <w:r w:rsidR="003457D3" w:rsidRPr="00E7508B">
        <w:t xml:space="preserve"> сельского поселения</w:t>
      </w:r>
      <w:r w:rsidR="00955D8F" w:rsidRPr="00E7508B">
        <w:t xml:space="preserve"> представлены в таблице</w:t>
      </w:r>
      <w:r w:rsidR="00AC5769" w:rsidRPr="00E7508B">
        <w:t>.</w:t>
      </w: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5</w:t>
      </w:r>
      <w:r w:rsidR="00122CA3" w:rsidRPr="00E7508B">
        <w:rPr>
          <w:rFonts w:cs="Times New Roman"/>
          <w:noProof/>
        </w:rPr>
        <w:fldChar w:fldCharType="end"/>
      </w:r>
      <w:r w:rsidRPr="00E7508B">
        <w:rPr>
          <w:rFonts w:cs="Times New Roman"/>
        </w:rPr>
        <w:t xml:space="preserve"> Земельный фонд Русско-Буйловского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42"/>
        <w:gridCol w:w="7376"/>
        <w:gridCol w:w="1663"/>
      </w:tblGrid>
      <w:tr w:rsidR="00E7508B" w:rsidRPr="00E7508B" w:rsidTr="008805BB">
        <w:trPr>
          <w:trHeight w:val="240"/>
          <w:jc w:val="center"/>
        </w:trPr>
        <w:tc>
          <w:tcPr>
            <w:tcW w:w="742" w:type="dxa"/>
            <w:shd w:val="clear" w:color="auto" w:fill="DAEEF3" w:themeFill="accent5" w:themeFillTint="33"/>
          </w:tcPr>
          <w:p w:rsidR="000324A3" w:rsidRPr="00E7508B" w:rsidRDefault="000324A3">
            <w:pPr>
              <w:jc w:val="center"/>
              <w:rPr>
                <w:b/>
                <w:bCs/>
              </w:rPr>
            </w:pPr>
            <w:r w:rsidRPr="00E7508B">
              <w:rPr>
                <w:b/>
                <w:bCs/>
              </w:rPr>
              <w:t>№ п/п</w:t>
            </w:r>
          </w:p>
        </w:tc>
        <w:tc>
          <w:tcPr>
            <w:tcW w:w="7376" w:type="dxa"/>
            <w:shd w:val="clear" w:color="auto" w:fill="DAEEF3" w:themeFill="accent5" w:themeFillTint="33"/>
          </w:tcPr>
          <w:p w:rsidR="000324A3" w:rsidRPr="00E7508B" w:rsidRDefault="000324A3" w:rsidP="008F065A">
            <w:pPr>
              <w:jc w:val="center"/>
              <w:rPr>
                <w:b/>
                <w:bCs/>
              </w:rPr>
            </w:pPr>
            <w:r w:rsidRPr="00E7508B">
              <w:rPr>
                <w:b/>
                <w:bCs/>
              </w:rPr>
              <w:t>Наименование показателя</w:t>
            </w:r>
          </w:p>
        </w:tc>
        <w:tc>
          <w:tcPr>
            <w:tcW w:w="1663" w:type="dxa"/>
            <w:shd w:val="clear" w:color="auto" w:fill="DAEEF3" w:themeFill="accent5" w:themeFillTint="33"/>
          </w:tcPr>
          <w:p w:rsidR="000324A3" w:rsidRPr="00E7508B" w:rsidRDefault="000324A3" w:rsidP="00314F67">
            <w:pPr>
              <w:jc w:val="center"/>
              <w:rPr>
                <w:b/>
                <w:bCs/>
              </w:rPr>
            </w:pPr>
            <w:r w:rsidRPr="00E7508B">
              <w:rPr>
                <w:b/>
                <w:bCs/>
              </w:rPr>
              <w:t xml:space="preserve"> </w:t>
            </w:r>
            <w:r w:rsidR="00314F67" w:rsidRPr="00E7508B">
              <w:rPr>
                <w:b/>
                <w:bCs/>
              </w:rPr>
              <w:t>Количество</w:t>
            </w:r>
          </w:p>
        </w:tc>
      </w:tr>
      <w:tr w:rsidR="00E7508B" w:rsidRPr="00E7508B" w:rsidTr="001A4E7A">
        <w:trPr>
          <w:trHeight w:val="637"/>
          <w:jc w:val="center"/>
        </w:trPr>
        <w:tc>
          <w:tcPr>
            <w:tcW w:w="742" w:type="dxa"/>
          </w:tcPr>
          <w:p w:rsidR="000324A3" w:rsidRPr="00E7508B" w:rsidRDefault="000324A3">
            <w:pPr>
              <w:jc w:val="center"/>
              <w:rPr>
                <w:b/>
                <w:bCs/>
              </w:rPr>
            </w:pPr>
            <w:r w:rsidRPr="00E7508B">
              <w:rPr>
                <w:b/>
                <w:bCs/>
              </w:rPr>
              <w:t>1</w:t>
            </w:r>
          </w:p>
        </w:tc>
        <w:tc>
          <w:tcPr>
            <w:tcW w:w="7376" w:type="dxa"/>
          </w:tcPr>
          <w:p w:rsidR="000324A3" w:rsidRPr="00E7508B" w:rsidRDefault="000324A3" w:rsidP="00E5063C">
            <w:pPr>
              <w:jc w:val="both"/>
            </w:pPr>
            <w:r w:rsidRPr="00E7508B">
              <w:t>Общая</w:t>
            </w:r>
            <w:r w:rsidR="00606EB2" w:rsidRPr="00E7508B">
              <w:t xml:space="preserve"> площадь земель в границах </w:t>
            </w:r>
            <w:r w:rsidRPr="00E7508B">
              <w:t>муниц</w:t>
            </w:r>
            <w:r w:rsidR="00606EB2" w:rsidRPr="00E7508B">
              <w:t xml:space="preserve">ипального образования, всего, </w:t>
            </w:r>
            <w:r w:rsidRPr="00E7508B">
              <w:t xml:space="preserve">тыс. га </w:t>
            </w:r>
          </w:p>
        </w:tc>
        <w:tc>
          <w:tcPr>
            <w:tcW w:w="1663" w:type="dxa"/>
          </w:tcPr>
          <w:p w:rsidR="000324A3" w:rsidRPr="00E7508B" w:rsidRDefault="00314F67" w:rsidP="00314F67">
            <w:pPr>
              <w:jc w:val="center"/>
            </w:pPr>
            <w:r w:rsidRPr="00E7508B">
              <w:t>17</w:t>
            </w:r>
            <w:r w:rsidR="00A21B02" w:rsidRPr="00E7508B">
              <w:t>,</w:t>
            </w:r>
            <w:r w:rsidRPr="00E7508B">
              <w:t>046</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8F065A">
            <w:pPr>
              <w:jc w:val="both"/>
            </w:pPr>
            <w:r w:rsidRPr="00E7508B">
              <w:t>в т.ч.:</w:t>
            </w:r>
          </w:p>
          <w:p w:rsidR="000324A3" w:rsidRPr="00E7508B" w:rsidRDefault="000324A3" w:rsidP="00E5063C">
            <w:r w:rsidRPr="00E7508B">
              <w:t xml:space="preserve">в федеральной собственности </w:t>
            </w:r>
          </w:p>
        </w:tc>
        <w:tc>
          <w:tcPr>
            <w:tcW w:w="1663" w:type="dxa"/>
          </w:tcPr>
          <w:p w:rsidR="000324A3" w:rsidRPr="00E7508B" w:rsidRDefault="000324A3" w:rsidP="00314F67">
            <w:pPr>
              <w:jc w:val="center"/>
            </w:pPr>
            <w:r w:rsidRPr="00E7508B">
              <w:rPr>
                <w:lang w:val="en-US"/>
              </w:rPr>
              <w:t>0,0</w:t>
            </w:r>
            <w:r w:rsidR="00A21B02" w:rsidRPr="00E7508B">
              <w:t>0</w:t>
            </w:r>
            <w:r w:rsidR="00314F67" w:rsidRPr="00E7508B">
              <w:t>2</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rsidP="00E5063C">
            <w:pPr>
              <w:jc w:val="both"/>
            </w:pPr>
            <w:r w:rsidRPr="00E7508B">
              <w:t xml:space="preserve">в областной собственности </w:t>
            </w:r>
          </w:p>
        </w:tc>
        <w:tc>
          <w:tcPr>
            <w:tcW w:w="1663" w:type="dxa"/>
          </w:tcPr>
          <w:p w:rsidR="000324A3" w:rsidRPr="00E7508B" w:rsidRDefault="000324A3" w:rsidP="00314F67">
            <w:pPr>
              <w:jc w:val="center"/>
            </w:pPr>
            <w:r w:rsidRPr="00E7508B">
              <w:rPr>
                <w:lang w:val="en-US"/>
              </w:rPr>
              <w:t>0,</w:t>
            </w:r>
            <w:r w:rsidR="00A21B02" w:rsidRPr="00E7508B">
              <w:t>0</w:t>
            </w:r>
            <w:r w:rsidR="00314F67" w:rsidRPr="00E7508B">
              <w:t>206</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rsidP="00E5063C">
            <w:pPr>
              <w:jc w:val="both"/>
            </w:pPr>
            <w:r w:rsidRPr="00E7508B">
              <w:t xml:space="preserve">в муниципальной собственности </w:t>
            </w:r>
          </w:p>
        </w:tc>
        <w:tc>
          <w:tcPr>
            <w:tcW w:w="1663" w:type="dxa"/>
          </w:tcPr>
          <w:p w:rsidR="000324A3" w:rsidRPr="00E7508B" w:rsidRDefault="00314F67" w:rsidP="00314F67">
            <w:pPr>
              <w:jc w:val="center"/>
            </w:pPr>
            <w:r w:rsidRPr="00E7508B">
              <w:t>1</w:t>
            </w:r>
            <w:r w:rsidR="000324A3" w:rsidRPr="00E7508B">
              <w:rPr>
                <w:lang w:val="en-US"/>
              </w:rPr>
              <w:t>,</w:t>
            </w:r>
            <w:r w:rsidRPr="00E7508B">
              <w:t>6952</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rsidP="00E5063C">
            <w:pPr>
              <w:jc w:val="both"/>
            </w:pPr>
            <w:r w:rsidRPr="00E7508B">
              <w:t xml:space="preserve">в собственности юридических лиц </w:t>
            </w:r>
          </w:p>
        </w:tc>
        <w:tc>
          <w:tcPr>
            <w:tcW w:w="1663" w:type="dxa"/>
          </w:tcPr>
          <w:p w:rsidR="000324A3" w:rsidRPr="00E7508B" w:rsidRDefault="000324A3" w:rsidP="00A21B02">
            <w:pPr>
              <w:jc w:val="center"/>
            </w:pP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rsidP="00E5063C">
            <w:pPr>
              <w:jc w:val="both"/>
            </w:pPr>
            <w:r w:rsidRPr="00E7508B">
              <w:t xml:space="preserve">в собственности физических лиц </w:t>
            </w:r>
          </w:p>
        </w:tc>
        <w:tc>
          <w:tcPr>
            <w:tcW w:w="1663" w:type="dxa"/>
          </w:tcPr>
          <w:p w:rsidR="000324A3" w:rsidRPr="00E7508B" w:rsidRDefault="00A21B02" w:rsidP="00314F67">
            <w:pPr>
              <w:jc w:val="center"/>
            </w:pPr>
            <w:r w:rsidRPr="00E7508B">
              <w:t>0</w:t>
            </w:r>
            <w:r w:rsidR="00897CD4" w:rsidRPr="00E7508B">
              <w:t>,</w:t>
            </w:r>
            <w:r w:rsidR="00314F67" w:rsidRPr="00E7508B">
              <w:t>942</w:t>
            </w:r>
          </w:p>
        </w:tc>
      </w:tr>
      <w:tr w:rsidR="00E7508B" w:rsidRPr="00E7508B" w:rsidTr="001A4E7A">
        <w:trPr>
          <w:jc w:val="center"/>
        </w:trPr>
        <w:tc>
          <w:tcPr>
            <w:tcW w:w="742" w:type="dxa"/>
          </w:tcPr>
          <w:p w:rsidR="000324A3" w:rsidRPr="00E7508B" w:rsidRDefault="000324A3">
            <w:pPr>
              <w:jc w:val="center"/>
              <w:rPr>
                <w:b/>
                <w:bCs/>
              </w:rPr>
            </w:pPr>
            <w:r w:rsidRPr="00E7508B">
              <w:rPr>
                <w:b/>
                <w:bCs/>
              </w:rPr>
              <w:t>2</w:t>
            </w:r>
          </w:p>
        </w:tc>
        <w:tc>
          <w:tcPr>
            <w:tcW w:w="7376" w:type="dxa"/>
          </w:tcPr>
          <w:p w:rsidR="000324A3" w:rsidRPr="00E7508B" w:rsidRDefault="000324A3" w:rsidP="00E5063C">
            <w:pPr>
              <w:jc w:val="both"/>
            </w:pPr>
            <w:r w:rsidRPr="00E7508B">
              <w:t>Общая</w:t>
            </w:r>
            <w:r w:rsidR="00606EB2" w:rsidRPr="00E7508B">
              <w:t xml:space="preserve"> площадь населенных пунктов, </w:t>
            </w:r>
            <w:r w:rsidRPr="00E7508B">
              <w:t xml:space="preserve">всего, тыс. га </w:t>
            </w:r>
          </w:p>
        </w:tc>
        <w:tc>
          <w:tcPr>
            <w:tcW w:w="1663" w:type="dxa"/>
          </w:tcPr>
          <w:p w:rsidR="000324A3" w:rsidRPr="00E7508B" w:rsidRDefault="00314F67" w:rsidP="00314F67">
            <w:pPr>
              <w:jc w:val="center"/>
            </w:pPr>
            <w:r w:rsidRPr="00E7508B">
              <w:t>0</w:t>
            </w:r>
            <w:r w:rsidR="000324A3" w:rsidRPr="00E7508B">
              <w:rPr>
                <w:lang w:val="en-US"/>
              </w:rPr>
              <w:t>,</w:t>
            </w:r>
            <w:r w:rsidRPr="00E7508B">
              <w:t>875</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8F065A">
            <w:pPr>
              <w:jc w:val="both"/>
            </w:pPr>
            <w:r w:rsidRPr="00E7508B">
              <w:t>в т.ч.</w:t>
            </w:r>
          </w:p>
          <w:p w:rsidR="000324A3" w:rsidRPr="00E7508B" w:rsidRDefault="000324A3" w:rsidP="00E5063C">
            <w:r w:rsidRPr="00E7508B">
              <w:t xml:space="preserve">- площадь приусадебных участков </w:t>
            </w:r>
          </w:p>
        </w:tc>
        <w:tc>
          <w:tcPr>
            <w:tcW w:w="1663" w:type="dxa"/>
          </w:tcPr>
          <w:p w:rsidR="000324A3" w:rsidRPr="00E7508B" w:rsidRDefault="000324A3" w:rsidP="00314F67">
            <w:pPr>
              <w:jc w:val="center"/>
            </w:pPr>
            <w:r w:rsidRPr="00E7508B">
              <w:rPr>
                <w:lang w:val="en-US"/>
              </w:rPr>
              <w:t>0,</w:t>
            </w:r>
            <w:r w:rsidR="00314F67" w:rsidRPr="00E7508B">
              <w:t>3663</w:t>
            </w:r>
          </w:p>
        </w:tc>
      </w:tr>
      <w:tr w:rsidR="00E7508B" w:rsidRPr="00E7508B" w:rsidTr="001A4E7A">
        <w:trPr>
          <w:jc w:val="center"/>
        </w:trPr>
        <w:tc>
          <w:tcPr>
            <w:tcW w:w="742" w:type="dxa"/>
          </w:tcPr>
          <w:p w:rsidR="000324A3" w:rsidRPr="00E7508B" w:rsidRDefault="000324A3">
            <w:pPr>
              <w:jc w:val="center"/>
              <w:rPr>
                <w:b/>
                <w:bCs/>
              </w:rPr>
            </w:pPr>
            <w:r w:rsidRPr="00E7508B">
              <w:rPr>
                <w:b/>
                <w:bCs/>
              </w:rPr>
              <w:t>3</w:t>
            </w:r>
          </w:p>
        </w:tc>
        <w:tc>
          <w:tcPr>
            <w:tcW w:w="7376" w:type="dxa"/>
          </w:tcPr>
          <w:p w:rsidR="000324A3" w:rsidRPr="00E7508B" w:rsidRDefault="000324A3" w:rsidP="00E5063C">
            <w:pPr>
              <w:jc w:val="both"/>
            </w:pPr>
            <w:r w:rsidRPr="00E7508B">
              <w:t>Земли</w:t>
            </w:r>
            <w:r w:rsidR="00606EB2" w:rsidRPr="00E7508B">
              <w:t xml:space="preserve"> сельскохозяйственного </w:t>
            </w:r>
            <w:r w:rsidRPr="00E7508B">
              <w:t xml:space="preserve">назначения, всего, тыс. га </w:t>
            </w:r>
          </w:p>
        </w:tc>
        <w:tc>
          <w:tcPr>
            <w:tcW w:w="1663" w:type="dxa"/>
          </w:tcPr>
          <w:p w:rsidR="000324A3" w:rsidRPr="00E7508B" w:rsidRDefault="003457D3" w:rsidP="00314F67">
            <w:pPr>
              <w:jc w:val="center"/>
            </w:pPr>
            <w:r w:rsidRPr="00E7508B">
              <w:t>1</w:t>
            </w:r>
            <w:r w:rsidR="00314F67" w:rsidRPr="00E7508B">
              <w:t>2</w:t>
            </w:r>
            <w:r w:rsidR="003E6170" w:rsidRPr="00E7508B">
              <w:t>,</w:t>
            </w:r>
            <w:r w:rsidR="00314F67" w:rsidRPr="00E7508B">
              <w:t>323</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8F065A">
            <w:pPr>
              <w:jc w:val="both"/>
            </w:pPr>
            <w:r w:rsidRPr="00E7508B">
              <w:t>в т.ч.:</w:t>
            </w:r>
          </w:p>
          <w:p w:rsidR="000324A3" w:rsidRPr="00E7508B" w:rsidRDefault="000324A3" w:rsidP="00E5063C">
            <w:r w:rsidRPr="00E7508B">
              <w:t xml:space="preserve">- пашня </w:t>
            </w:r>
          </w:p>
        </w:tc>
        <w:tc>
          <w:tcPr>
            <w:tcW w:w="1663" w:type="dxa"/>
          </w:tcPr>
          <w:p w:rsidR="000324A3" w:rsidRPr="00E7508B" w:rsidRDefault="003457D3" w:rsidP="00314F67">
            <w:pPr>
              <w:jc w:val="center"/>
            </w:pPr>
            <w:r w:rsidRPr="00E7508B">
              <w:t>1</w:t>
            </w:r>
            <w:r w:rsidR="00314F67" w:rsidRPr="00E7508B">
              <w:t>0</w:t>
            </w:r>
            <w:r w:rsidR="001C377D" w:rsidRPr="00E7508B">
              <w:t>,</w:t>
            </w:r>
            <w:r w:rsidR="00314F67" w:rsidRPr="00E7508B">
              <w:t>262</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rsidP="00E5063C">
            <w:pPr>
              <w:jc w:val="both"/>
            </w:pPr>
            <w:r w:rsidRPr="00E7508B">
              <w:t xml:space="preserve">- сенокосы </w:t>
            </w:r>
          </w:p>
        </w:tc>
        <w:tc>
          <w:tcPr>
            <w:tcW w:w="1663" w:type="dxa"/>
          </w:tcPr>
          <w:p w:rsidR="000324A3" w:rsidRPr="00E7508B" w:rsidRDefault="000324A3" w:rsidP="00314F67">
            <w:pPr>
              <w:jc w:val="center"/>
            </w:pPr>
            <w:r w:rsidRPr="00E7508B">
              <w:rPr>
                <w:lang w:val="en-US"/>
              </w:rPr>
              <w:t>0,</w:t>
            </w:r>
            <w:r w:rsidR="00314F67" w:rsidRPr="00E7508B">
              <w:t>398</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E5063C" w:rsidP="00E5063C">
            <w:pPr>
              <w:jc w:val="both"/>
            </w:pPr>
            <w:r w:rsidRPr="00E7508B">
              <w:t>- пастбища</w:t>
            </w:r>
          </w:p>
        </w:tc>
        <w:tc>
          <w:tcPr>
            <w:tcW w:w="1663" w:type="dxa"/>
          </w:tcPr>
          <w:p w:rsidR="000324A3" w:rsidRPr="00E7508B" w:rsidRDefault="00314F67" w:rsidP="00314F67">
            <w:pPr>
              <w:jc w:val="center"/>
            </w:pPr>
            <w:r w:rsidRPr="00E7508B">
              <w:t>0</w:t>
            </w:r>
            <w:r w:rsidR="000324A3" w:rsidRPr="00E7508B">
              <w:rPr>
                <w:lang w:val="en-US"/>
              </w:rPr>
              <w:t>,</w:t>
            </w:r>
            <w:r w:rsidRPr="00E7508B">
              <w:t>73</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pPr>
              <w:jc w:val="both"/>
            </w:pPr>
            <w:r w:rsidRPr="00E7508B">
              <w:t>- многолетние насаждения</w:t>
            </w:r>
          </w:p>
        </w:tc>
        <w:tc>
          <w:tcPr>
            <w:tcW w:w="1663" w:type="dxa"/>
          </w:tcPr>
          <w:p w:rsidR="000324A3" w:rsidRPr="00E7508B" w:rsidRDefault="00314F67" w:rsidP="00314F67">
            <w:pPr>
              <w:jc w:val="center"/>
            </w:pPr>
            <w:r w:rsidRPr="00E7508B">
              <w:t>0</w:t>
            </w:r>
            <w:r w:rsidR="000324A3" w:rsidRPr="00E7508B">
              <w:rPr>
                <w:lang w:val="en-US"/>
              </w:rPr>
              <w:t>,</w:t>
            </w:r>
            <w:r w:rsidRPr="00E7508B">
              <w:t>082</w:t>
            </w:r>
          </w:p>
        </w:tc>
      </w:tr>
      <w:tr w:rsidR="00E7508B" w:rsidRPr="00E7508B" w:rsidTr="001A4E7A">
        <w:trPr>
          <w:jc w:val="center"/>
        </w:trPr>
        <w:tc>
          <w:tcPr>
            <w:tcW w:w="742" w:type="dxa"/>
          </w:tcPr>
          <w:p w:rsidR="000324A3" w:rsidRPr="00E7508B" w:rsidRDefault="000324A3">
            <w:pPr>
              <w:jc w:val="center"/>
              <w:rPr>
                <w:b/>
                <w:bCs/>
              </w:rPr>
            </w:pPr>
          </w:p>
        </w:tc>
        <w:tc>
          <w:tcPr>
            <w:tcW w:w="7376" w:type="dxa"/>
          </w:tcPr>
          <w:p w:rsidR="000324A3" w:rsidRPr="00E7508B" w:rsidRDefault="000324A3">
            <w:pPr>
              <w:jc w:val="both"/>
            </w:pPr>
            <w:r w:rsidRPr="00E7508B">
              <w:t>- залежь</w:t>
            </w:r>
          </w:p>
        </w:tc>
        <w:tc>
          <w:tcPr>
            <w:tcW w:w="1663" w:type="dxa"/>
          </w:tcPr>
          <w:p w:rsidR="000324A3" w:rsidRPr="00E7508B" w:rsidRDefault="00314F67" w:rsidP="000334BD">
            <w:pPr>
              <w:jc w:val="center"/>
            </w:pPr>
            <w:r w:rsidRPr="00E7508B">
              <w:t>0,601</w:t>
            </w:r>
          </w:p>
        </w:tc>
      </w:tr>
      <w:tr w:rsidR="00E7508B" w:rsidRPr="00E7508B" w:rsidTr="001A4E7A">
        <w:trPr>
          <w:jc w:val="center"/>
        </w:trPr>
        <w:tc>
          <w:tcPr>
            <w:tcW w:w="742" w:type="dxa"/>
          </w:tcPr>
          <w:p w:rsidR="000324A3" w:rsidRPr="00E7508B" w:rsidRDefault="000324A3">
            <w:pPr>
              <w:jc w:val="center"/>
              <w:rPr>
                <w:b/>
                <w:bCs/>
              </w:rPr>
            </w:pPr>
            <w:r w:rsidRPr="00E7508B">
              <w:rPr>
                <w:b/>
                <w:bCs/>
              </w:rPr>
              <w:t>4</w:t>
            </w:r>
          </w:p>
        </w:tc>
        <w:tc>
          <w:tcPr>
            <w:tcW w:w="7376" w:type="dxa"/>
          </w:tcPr>
          <w:p w:rsidR="000324A3" w:rsidRPr="00E7508B" w:rsidRDefault="000324A3" w:rsidP="00E5063C">
            <w:pPr>
              <w:jc w:val="both"/>
            </w:pPr>
            <w:r w:rsidRPr="00E7508B">
              <w:t>Земли</w:t>
            </w:r>
            <w:r w:rsidR="00606EB2" w:rsidRPr="00E7508B">
              <w:t xml:space="preserve"> промышленности, транспорта,</w:t>
            </w:r>
            <w:r w:rsidR="003457D3" w:rsidRPr="00E7508B">
              <w:t xml:space="preserve"> </w:t>
            </w:r>
            <w:r w:rsidRPr="00E7508B">
              <w:t>связи, энергетики, обороны,</w:t>
            </w:r>
            <w:r w:rsidRPr="00E7508B">
              <w:br/>
              <w:t xml:space="preserve">всего, тыс. га </w:t>
            </w:r>
          </w:p>
        </w:tc>
        <w:tc>
          <w:tcPr>
            <w:tcW w:w="1663" w:type="dxa"/>
          </w:tcPr>
          <w:p w:rsidR="000324A3" w:rsidRPr="00E7508B" w:rsidRDefault="000324A3" w:rsidP="00314F67">
            <w:pPr>
              <w:jc w:val="center"/>
            </w:pPr>
            <w:r w:rsidRPr="00E7508B">
              <w:rPr>
                <w:lang w:val="en-US"/>
              </w:rPr>
              <w:t>0,</w:t>
            </w:r>
            <w:r w:rsidR="00314F67" w:rsidRPr="00E7508B">
              <w:t>713</w:t>
            </w:r>
          </w:p>
        </w:tc>
      </w:tr>
      <w:tr w:rsidR="00E7508B" w:rsidRPr="00E7508B" w:rsidTr="001A4E7A">
        <w:trPr>
          <w:jc w:val="center"/>
        </w:trPr>
        <w:tc>
          <w:tcPr>
            <w:tcW w:w="742" w:type="dxa"/>
          </w:tcPr>
          <w:p w:rsidR="000324A3" w:rsidRPr="00E7508B" w:rsidRDefault="000324A3">
            <w:pPr>
              <w:jc w:val="center"/>
              <w:rPr>
                <w:b/>
                <w:bCs/>
              </w:rPr>
            </w:pPr>
            <w:r w:rsidRPr="00E7508B">
              <w:rPr>
                <w:b/>
                <w:bCs/>
              </w:rPr>
              <w:t>5</w:t>
            </w:r>
          </w:p>
        </w:tc>
        <w:tc>
          <w:tcPr>
            <w:tcW w:w="7376" w:type="dxa"/>
          </w:tcPr>
          <w:p w:rsidR="000324A3" w:rsidRPr="00E7508B" w:rsidRDefault="000334BD" w:rsidP="000334BD">
            <w:pPr>
              <w:jc w:val="both"/>
            </w:pPr>
            <w:r w:rsidRPr="00E7508B">
              <w:t xml:space="preserve">Земли особо охраняемых </w:t>
            </w:r>
            <w:hyperlink r:id="rId33" w:history="1">
              <w:r w:rsidRPr="00E7508B">
                <w:t>территорий и объектов</w:t>
              </w:r>
            </w:hyperlink>
            <w:r w:rsidRPr="00E7508B">
              <w:t>, в т.ч. з</w:t>
            </w:r>
            <w:r w:rsidR="000324A3" w:rsidRPr="00E7508B">
              <w:t>емли рекреаци</w:t>
            </w:r>
            <w:r w:rsidR="00314F67" w:rsidRPr="00E7508B">
              <w:t>и</w:t>
            </w:r>
            <w:r w:rsidR="000324A3" w:rsidRPr="00E7508B">
              <w:t xml:space="preserve">, всего, тыс. га </w:t>
            </w:r>
          </w:p>
        </w:tc>
        <w:tc>
          <w:tcPr>
            <w:tcW w:w="1663" w:type="dxa"/>
          </w:tcPr>
          <w:p w:rsidR="000324A3" w:rsidRPr="00E7508B" w:rsidRDefault="003457D3" w:rsidP="000334BD">
            <w:pPr>
              <w:jc w:val="center"/>
            </w:pPr>
            <w:r w:rsidRPr="00E7508B">
              <w:t>-</w:t>
            </w:r>
          </w:p>
        </w:tc>
      </w:tr>
      <w:tr w:rsidR="00E7508B" w:rsidRPr="00E7508B" w:rsidTr="001A4E7A">
        <w:trPr>
          <w:jc w:val="center"/>
        </w:trPr>
        <w:tc>
          <w:tcPr>
            <w:tcW w:w="742" w:type="dxa"/>
          </w:tcPr>
          <w:p w:rsidR="000324A3" w:rsidRPr="00E7508B" w:rsidRDefault="000324A3">
            <w:pPr>
              <w:jc w:val="center"/>
              <w:rPr>
                <w:b/>
                <w:bCs/>
              </w:rPr>
            </w:pPr>
            <w:r w:rsidRPr="00E7508B">
              <w:rPr>
                <w:b/>
                <w:bCs/>
              </w:rPr>
              <w:t>6</w:t>
            </w:r>
          </w:p>
        </w:tc>
        <w:tc>
          <w:tcPr>
            <w:tcW w:w="7376" w:type="dxa"/>
          </w:tcPr>
          <w:p w:rsidR="000324A3" w:rsidRPr="00E7508B" w:rsidRDefault="000324A3">
            <w:r w:rsidRPr="00E7508B">
              <w:t xml:space="preserve">Земли лесного фонда, всего, тыс. га </w:t>
            </w:r>
          </w:p>
        </w:tc>
        <w:tc>
          <w:tcPr>
            <w:tcW w:w="1663" w:type="dxa"/>
          </w:tcPr>
          <w:p w:rsidR="000324A3" w:rsidRPr="00E7508B" w:rsidRDefault="00314F67" w:rsidP="00314F67">
            <w:pPr>
              <w:jc w:val="center"/>
            </w:pPr>
            <w:r w:rsidRPr="00E7508B">
              <w:t>1</w:t>
            </w:r>
            <w:r w:rsidR="000324A3" w:rsidRPr="00E7508B">
              <w:t>,</w:t>
            </w:r>
            <w:r w:rsidRPr="00E7508B">
              <w:t>54</w:t>
            </w:r>
          </w:p>
        </w:tc>
      </w:tr>
      <w:tr w:rsidR="00E7508B" w:rsidRPr="00E7508B" w:rsidTr="001A4E7A">
        <w:trPr>
          <w:jc w:val="center"/>
        </w:trPr>
        <w:tc>
          <w:tcPr>
            <w:tcW w:w="742" w:type="dxa"/>
          </w:tcPr>
          <w:p w:rsidR="000324A3" w:rsidRPr="00E7508B" w:rsidRDefault="000324A3">
            <w:pPr>
              <w:jc w:val="center"/>
              <w:rPr>
                <w:b/>
                <w:bCs/>
              </w:rPr>
            </w:pPr>
            <w:r w:rsidRPr="00E7508B">
              <w:rPr>
                <w:b/>
                <w:bCs/>
              </w:rPr>
              <w:t>7</w:t>
            </w:r>
          </w:p>
        </w:tc>
        <w:tc>
          <w:tcPr>
            <w:tcW w:w="7376" w:type="dxa"/>
          </w:tcPr>
          <w:p w:rsidR="000324A3" w:rsidRPr="00E7508B" w:rsidRDefault="000324A3">
            <w:pPr>
              <w:jc w:val="both"/>
            </w:pPr>
            <w:r w:rsidRPr="00E7508B">
              <w:t xml:space="preserve">Земли водного фонда, всего, тыс. га </w:t>
            </w:r>
          </w:p>
        </w:tc>
        <w:tc>
          <w:tcPr>
            <w:tcW w:w="1663" w:type="dxa"/>
          </w:tcPr>
          <w:p w:rsidR="000324A3" w:rsidRPr="00E7508B" w:rsidRDefault="00314F67" w:rsidP="000334BD">
            <w:pPr>
              <w:jc w:val="center"/>
            </w:pPr>
            <w:r w:rsidRPr="00E7508B">
              <w:t>0,068</w:t>
            </w:r>
          </w:p>
        </w:tc>
      </w:tr>
      <w:tr w:rsidR="00E7508B" w:rsidRPr="00E7508B" w:rsidTr="001A4E7A">
        <w:trPr>
          <w:jc w:val="center"/>
        </w:trPr>
        <w:tc>
          <w:tcPr>
            <w:tcW w:w="742" w:type="dxa"/>
          </w:tcPr>
          <w:p w:rsidR="000324A3" w:rsidRPr="00E7508B" w:rsidRDefault="000324A3">
            <w:pPr>
              <w:jc w:val="center"/>
              <w:rPr>
                <w:b/>
                <w:bCs/>
              </w:rPr>
            </w:pPr>
            <w:r w:rsidRPr="00E7508B">
              <w:rPr>
                <w:b/>
                <w:bCs/>
              </w:rPr>
              <w:t>8</w:t>
            </w:r>
          </w:p>
        </w:tc>
        <w:tc>
          <w:tcPr>
            <w:tcW w:w="7376" w:type="dxa"/>
          </w:tcPr>
          <w:p w:rsidR="000324A3" w:rsidRPr="00E7508B" w:rsidRDefault="000324A3" w:rsidP="00E5063C">
            <w:pPr>
              <w:jc w:val="both"/>
            </w:pPr>
            <w:r w:rsidRPr="00E7508B">
              <w:t xml:space="preserve">Земли запаса, всего, тыс. га </w:t>
            </w:r>
          </w:p>
        </w:tc>
        <w:tc>
          <w:tcPr>
            <w:tcW w:w="1663" w:type="dxa"/>
          </w:tcPr>
          <w:p w:rsidR="000324A3" w:rsidRPr="00E7508B" w:rsidRDefault="000324A3" w:rsidP="000334BD">
            <w:pPr>
              <w:jc w:val="center"/>
            </w:pPr>
            <w:r w:rsidRPr="00E7508B">
              <w:t>-</w:t>
            </w:r>
          </w:p>
        </w:tc>
      </w:tr>
    </w:tbl>
    <w:p w:rsidR="000324A3" w:rsidRPr="00E7508B" w:rsidRDefault="00584F63" w:rsidP="00181AB4">
      <w:pPr>
        <w:ind w:firstLine="567"/>
        <w:jc w:val="both"/>
      </w:pPr>
      <w:r w:rsidRPr="00E7508B">
        <w:rPr>
          <w:sz w:val="20"/>
          <w:szCs w:val="20"/>
        </w:rPr>
        <w:t>* К землям рекреации относятся земельные участки, предназначенные для организации отдыха, туризма, физкультурно-оздоровительной и спортивной деятельности (парки, дома отдыха, туристические базы, объекты физической культуры и спорта, пляжи и т.п.).</w:t>
      </w:r>
    </w:p>
    <w:p w:rsidR="000324A3" w:rsidRPr="00E7508B" w:rsidRDefault="000324A3" w:rsidP="000334BD">
      <w:pPr>
        <w:ind w:firstLine="567"/>
        <w:jc w:val="both"/>
        <w:rPr>
          <w:i/>
        </w:rPr>
      </w:pPr>
      <w:r w:rsidRPr="00E7508B">
        <w:rPr>
          <w:b/>
          <w:i/>
        </w:rPr>
        <w:t>Вывод:</w:t>
      </w:r>
    </w:p>
    <w:p w:rsidR="000324A3" w:rsidRPr="00E7508B" w:rsidRDefault="000324A3" w:rsidP="000334BD">
      <w:pPr>
        <w:ind w:firstLine="567"/>
        <w:jc w:val="both"/>
      </w:pPr>
      <w:r w:rsidRPr="00E7508B">
        <w:t>Требуется прове</w:t>
      </w:r>
      <w:r w:rsidR="00AF16CD" w:rsidRPr="00E7508B">
        <w:t xml:space="preserve">дение мероприятий по уточнению </w:t>
      </w:r>
      <w:r w:rsidRPr="00E7508B">
        <w:t xml:space="preserve">показателей распределения земельного фонда </w:t>
      </w:r>
      <w:r w:rsidR="00A86DED" w:rsidRPr="00E7508B">
        <w:t>Русско-Буйловского</w:t>
      </w:r>
      <w:r w:rsidR="00583CF8" w:rsidRPr="00E7508B">
        <w:t xml:space="preserve"> сельского</w:t>
      </w:r>
      <w:r w:rsidRPr="00E7508B">
        <w:t xml:space="preserve"> поселения.</w:t>
      </w:r>
    </w:p>
    <w:p w:rsidR="004A2B21" w:rsidRPr="00E7508B" w:rsidRDefault="004A2B21">
      <w:pPr>
        <w:jc w:val="both"/>
        <w:rPr>
          <w:b/>
          <w:bCs/>
          <w:i/>
          <w:iCs/>
          <w:snapToGrid w:val="0"/>
        </w:rPr>
      </w:pPr>
    </w:p>
    <w:p w:rsidR="000324A3" w:rsidRPr="00E7508B" w:rsidRDefault="000324A3" w:rsidP="00B144C7">
      <w:pPr>
        <w:pStyle w:val="10"/>
      </w:pPr>
      <w:bookmarkStart w:id="18" w:name="_Toc129683173"/>
      <w:r w:rsidRPr="00E7508B">
        <w:t>Земли сельскохозяйственного назначения</w:t>
      </w:r>
      <w:bookmarkEnd w:id="18"/>
    </w:p>
    <w:p w:rsidR="000324A3" w:rsidRPr="00E7508B" w:rsidRDefault="000324A3" w:rsidP="008814E3">
      <w:pPr>
        <w:ind w:firstLine="567"/>
        <w:jc w:val="both"/>
      </w:pPr>
      <w:r w:rsidRPr="00E7508B">
        <w:t>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922AC6" w:rsidRPr="00E7508B" w:rsidRDefault="00922AC6" w:rsidP="008814E3">
      <w:pPr>
        <w:ind w:firstLine="567"/>
        <w:jc w:val="both"/>
        <w:rPr>
          <w:i/>
        </w:rPr>
      </w:pPr>
      <w:r w:rsidRPr="00E7508B">
        <w:rPr>
          <w:i/>
        </w:rPr>
        <w:t>В соответствии</w:t>
      </w:r>
      <w:r w:rsidR="00180A0C" w:rsidRPr="00E7508B">
        <w:rPr>
          <w:i/>
        </w:rPr>
        <w:t xml:space="preserve"> с</w:t>
      </w:r>
      <w:r w:rsidRPr="00E7508B">
        <w:rPr>
          <w:i/>
        </w:rPr>
        <w:t xml:space="preserve"> данными паспорт</w:t>
      </w:r>
      <w:r w:rsidR="00642046" w:rsidRPr="00E7508B">
        <w:rPr>
          <w:i/>
        </w:rPr>
        <w:t>а</w:t>
      </w:r>
      <w:r w:rsidRPr="00E7508B">
        <w:rPr>
          <w:i/>
        </w:rPr>
        <w:t xml:space="preserve"> </w:t>
      </w:r>
      <w:r w:rsidR="00A86DED" w:rsidRPr="00E7508B">
        <w:rPr>
          <w:i/>
        </w:rPr>
        <w:t>Русско-Буйловского</w:t>
      </w:r>
      <w:r w:rsidR="00583CF8" w:rsidRPr="00E7508B">
        <w:rPr>
          <w:i/>
        </w:rPr>
        <w:t xml:space="preserve"> сельского</w:t>
      </w:r>
      <w:r w:rsidRPr="00E7508B">
        <w:rPr>
          <w:i/>
        </w:rPr>
        <w:t xml:space="preserve"> поселения площадь земель сельскохозяйственного назначения составляет </w:t>
      </w:r>
      <w:r w:rsidR="00416722" w:rsidRPr="00E7508B">
        <w:rPr>
          <w:i/>
        </w:rPr>
        <w:t>1</w:t>
      </w:r>
      <w:r w:rsidR="00314F67" w:rsidRPr="00E7508B">
        <w:rPr>
          <w:i/>
        </w:rPr>
        <w:t>2323</w:t>
      </w:r>
      <w:r w:rsidR="00416722" w:rsidRPr="00E7508B">
        <w:rPr>
          <w:i/>
        </w:rPr>
        <w:t xml:space="preserve"> </w:t>
      </w:r>
      <w:r w:rsidRPr="00E7508B">
        <w:rPr>
          <w:i/>
        </w:rPr>
        <w:t xml:space="preserve">га, в том числе: пашни — </w:t>
      </w:r>
      <w:r w:rsidR="00314F67" w:rsidRPr="00E7508B">
        <w:rPr>
          <w:i/>
        </w:rPr>
        <w:t>10262</w:t>
      </w:r>
      <w:r w:rsidRPr="00E7508B">
        <w:rPr>
          <w:i/>
        </w:rPr>
        <w:t xml:space="preserve"> га, сенокосы — </w:t>
      </w:r>
      <w:r w:rsidR="00314F67" w:rsidRPr="00E7508B">
        <w:rPr>
          <w:i/>
        </w:rPr>
        <w:t>398</w:t>
      </w:r>
      <w:r w:rsidRPr="00E7508B">
        <w:rPr>
          <w:i/>
        </w:rPr>
        <w:t xml:space="preserve"> га, пастбища — </w:t>
      </w:r>
      <w:r w:rsidR="00314F67" w:rsidRPr="00E7508B">
        <w:rPr>
          <w:i/>
        </w:rPr>
        <w:t>73</w:t>
      </w:r>
      <w:r w:rsidRPr="00E7508B">
        <w:rPr>
          <w:i/>
        </w:rPr>
        <w:t xml:space="preserve"> га, многолетние насаждения – </w:t>
      </w:r>
      <w:r w:rsidR="00314F67" w:rsidRPr="00E7508B">
        <w:rPr>
          <w:i/>
        </w:rPr>
        <w:t>82</w:t>
      </w:r>
      <w:r w:rsidRPr="00E7508B">
        <w:rPr>
          <w:i/>
        </w:rPr>
        <w:t xml:space="preserve"> га</w:t>
      </w:r>
      <w:r w:rsidR="00314F67" w:rsidRPr="00E7508B">
        <w:rPr>
          <w:i/>
        </w:rPr>
        <w:t>, залежь – 601 га</w:t>
      </w:r>
      <w:r w:rsidRPr="00E7508B">
        <w:rPr>
          <w:i/>
        </w:rPr>
        <w:t>.</w:t>
      </w:r>
    </w:p>
    <w:p w:rsidR="000324A3" w:rsidRPr="00E7508B" w:rsidRDefault="000324A3" w:rsidP="008814E3">
      <w:pPr>
        <w:pStyle w:val="10"/>
      </w:pPr>
      <w:bookmarkStart w:id="19" w:name="_Toc129683174"/>
      <w:r w:rsidRPr="00E7508B">
        <w:t>Земли населенных пунктов</w:t>
      </w:r>
      <w:bookmarkEnd w:id="19"/>
    </w:p>
    <w:p w:rsidR="000324A3" w:rsidRPr="00E7508B" w:rsidRDefault="000324A3" w:rsidP="004675C9">
      <w:pPr>
        <w:ind w:firstLine="567"/>
        <w:jc w:val="both"/>
        <w:rPr>
          <w:snapToGrid w:val="0"/>
        </w:rPr>
      </w:pPr>
      <w:r w:rsidRPr="00E7508B">
        <w:rPr>
          <w:snapToGrid w:val="0"/>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В соответствии с п.2 ст.83 Земельного кодекса РФ «</w:t>
      </w:r>
      <w:r w:rsidR="004675C9" w:rsidRPr="00E7508B">
        <w:rPr>
          <w:snapToGrid w:val="0"/>
        </w:rPr>
        <w:t>Г</w:t>
      </w:r>
      <w:r w:rsidRPr="00E7508B">
        <w:rPr>
          <w:snapToGrid w:val="0"/>
        </w:rPr>
        <w:t>раницы городских, сельских населенных пунктов отделяют земли населенных пунктов от земель иных категорий</w:t>
      </w:r>
      <w:r w:rsidR="004675C9" w:rsidRPr="00E7508B">
        <w:rPr>
          <w:snapToGrid w:val="0"/>
        </w:rPr>
        <w:t xml:space="preserve">. </w:t>
      </w:r>
      <w:r w:rsidR="004675C9" w:rsidRPr="00E7508B">
        <w:t>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r w:rsidRPr="00E7508B">
        <w:rPr>
          <w:snapToGrid w:val="0"/>
        </w:rPr>
        <w:t>».</w:t>
      </w:r>
    </w:p>
    <w:p w:rsidR="000324A3" w:rsidRPr="00E7508B" w:rsidRDefault="000324A3" w:rsidP="004675C9">
      <w:pPr>
        <w:ind w:firstLine="567"/>
        <w:jc w:val="both"/>
      </w:pPr>
      <w:r w:rsidRPr="00E7508B">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0324A3" w:rsidRPr="00E7508B" w:rsidRDefault="000324A3" w:rsidP="004675C9">
      <w:pPr>
        <w:ind w:firstLine="567"/>
        <w:jc w:val="both"/>
      </w:pPr>
      <w:r w:rsidRPr="00E7508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D37858" w:rsidRPr="00E7508B" w:rsidRDefault="00D37858" w:rsidP="00D37858">
      <w:pPr>
        <w:widowControl/>
        <w:autoSpaceDE w:val="0"/>
        <w:spacing w:line="240" w:lineRule="auto"/>
        <w:ind w:firstLine="540"/>
        <w:jc w:val="both"/>
      </w:pPr>
      <w:r w:rsidRPr="00E7508B">
        <w:t>Включение земельных участков в границы населенных пунктов не влечет за собой прекращение прав собственников земельных участков, землепользователей, землевладельцев и арендаторов земельных участков.</w:t>
      </w:r>
    </w:p>
    <w:p w:rsidR="00DD034F" w:rsidRPr="00E7508B" w:rsidRDefault="00DD034F" w:rsidP="00DD034F">
      <w:pPr>
        <w:ind w:firstLine="567"/>
        <w:jc w:val="both"/>
        <w:rPr>
          <w:snapToGrid w:val="0"/>
        </w:rPr>
      </w:pPr>
      <w:r w:rsidRPr="00E7508B">
        <w:rPr>
          <w:snapToGrid w:val="0"/>
        </w:rPr>
        <w:t xml:space="preserve">На территории </w:t>
      </w:r>
      <w:r w:rsidR="00AF16CD" w:rsidRPr="00E7508B">
        <w:rPr>
          <w:snapToGrid w:val="0"/>
        </w:rPr>
        <w:t>сельского</w:t>
      </w:r>
      <w:r w:rsidRPr="00E7508B">
        <w:rPr>
          <w:snapToGrid w:val="0"/>
        </w:rPr>
        <w:t xml:space="preserve"> поселения расположен</w:t>
      </w:r>
      <w:r w:rsidR="004675C9" w:rsidRPr="00E7508B">
        <w:rPr>
          <w:snapToGrid w:val="0"/>
        </w:rPr>
        <w:t>о</w:t>
      </w:r>
      <w:r w:rsidRPr="00E7508B">
        <w:rPr>
          <w:snapToGrid w:val="0"/>
        </w:rPr>
        <w:t xml:space="preserve"> </w:t>
      </w:r>
      <w:r w:rsidR="00314F67" w:rsidRPr="00E7508B">
        <w:rPr>
          <w:snapToGrid w:val="0"/>
        </w:rPr>
        <w:t>3</w:t>
      </w:r>
      <w:r w:rsidRPr="00E7508B">
        <w:rPr>
          <w:snapToGrid w:val="0"/>
        </w:rPr>
        <w:t xml:space="preserve"> населенных пункт</w:t>
      </w:r>
      <w:r w:rsidR="00A0223E" w:rsidRPr="00E7508B">
        <w:rPr>
          <w:snapToGrid w:val="0"/>
        </w:rPr>
        <w:t>а</w:t>
      </w:r>
      <w:r w:rsidRPr="00E7508B">
        <w:rPr>
          <w:snapToGrid w:val="0"/>
        </w:rPr>
        <w:t xml:space="preserve">: </w:t>
      </w:r>
      <w:r w:rsidR="00A0223E" w:rsidRPr="00E7508B">
        <w:rPr>
          <w:snapToGrid w:val="0"/>
        </w:rPr>
        <w:t>с</w:t>
      </w:r>
      <w:r w:rsidRPr="00E7508B">
        <w:rPr>
          <w:snapToGrid w:val="0"/>
        </w:rPr>
        <w:t xml:space="preserve">. </w:t>
      </w:r>
      <w:r w:rsidR="00314F67" w:rsidRPr="00E7508B">
        <w:rPr>
          <w:snapToGrid w:val="0"/>
        </w:rPr>
        <w:t>Русская Буйловка</w:t>
      </w:r>
      <w:r w:rsidRPr="00E7508B">
        <w:rPr>
          <w:snapToGrid w:val="0"/>
        </w:rPr>
        <w:t xml:space="preserve">, </w:t>
      </w:r>
      <w:r w:rsidR="00314F67" w:rsidRPr="00E7508B">
        <w:rPr>
          <w:snapToGrid w:val="0"/>
        </w:rPr>
        <w:t>с</w:t>
      </w:r>
      <w:r w:rsidR="00A0223E" w:rsidRPr="00E7508B">
        <w:rPr>
          <w:snapToGrid w:val="0"/>
        </w:rPr>
        <w:t xml:space="preserve">. </w:t>
      </w:r>
      <w:r w:rsidR="00314F67" w:rsidRPr="00E7508B">
        <w:rPr>
          <w:snapToGrid w:val="0"/>
        </w:rPr>
        <w:t>Варваровка, п. Шкурлат 3-й</w:t>
      </w:r>
      <w:r w:rsidR="00A0223E" w:rsidRPr="00E7508B">
        <w:rPr>
          <w:snapToGrid w:val="0"/>
        </w:rPr>
        <w:t>.</w:t>
      </w:r>
    </w:p>
    <w:p w:rsidR="00A54356" w:rsidRPr="00E7508B" w:rsidRDefault="00A54356" w:rsidP="00A54356">
      <w:pPr>
        <w:pStyle w:val="aa"/>
        <w:spacing w:before="0" w:after="0"/>
        <w:ind w:firstLine="567"/>
        <w:jc w:val="both"/>
        <w:rPr>
          <w:rFonts w:cs="Times New Roman"/>
          <w:bCs/>
          <w:i w:val="0"/>
        </w:rPr>
      </w:pPr>
      <w:r w:rsidRPr="00E7508B">
        <w:rPr>
          <w:rFonts w:cs="Times New Roman"/>
          <w:i w:val="0"/>
        </w:rPr>
        <w:t xml:space="preserve">Границы населенных пунктов </w:t>
      </w:r>
      <w:r w:rsidRPr="00E7508B">
        <w:rPr>
          <w:rFonts w:cs="Times New Roman"/>
          <w:b/>
          <w:i w:val="0"/>
        </w:rPr>
        <w:t>села Русская Буйловка и посёлка Шкурлат 3-й</w:t>
      </w:r>
      <w:r w:rsidRPr="00E7508B">
        <w:rPr>
          <w:rFonts w:cs="Times New Roman"/>
          <w:i w:val="0"/>
        </w:rPr>
        <w:t xml:space="preserve"> разработаны ООО «ПроектИнжиниринг» и утверждены решением Совета народных депутатов Русско-Буйловского сельского поселения Павловского муниципального района</w:t>
      </w:r>
      <w:r w:rsidRPr="00E7508B">
        <w:rPr>
          <w:rFonts w:cs="Times New Roman"/>
          <w:bCs/>
          <w:i w:val="0"/>
        </w:rPr>
        <w:t xml:space="preserve"> Воронежской области от 29.05.2017 № 156. </w:t>
      </w:r>
    </w:p>
    <w:p w:rsidR="00A54356" w:rsidRPr="00E7508B" w:rsidRDefault="00A54356" w:rsidP="00A54356">
      <w:pPr>
        <w:pStyle w:val="aa"/>
        <w:spacing w:before="0" w:after="0"/>
        <w:ind w:firstLine="567"/>
        <w:jc w:val="both"/>
        <w:rPr>
          <w:rFonts w:cs="Times New Roman"/>
          <w:i w:val="0"/>
        </w:rPr>
      </w:pPr>
      <w:r w:rsidRPr="00E7508B">
        <w:rPr>
          <w:rFonts w:cs="Times New Roman"/>
          <w:i w:val="0"/>
        </w:rPr>
        <w:t>Генеральный план дополнен приложением «Т</w:t>
      </w:r>
      <w:r w:rsidRPr="00E7508B">
        <w:rPr>
          <w:rFonts w:eastAsia="Arial Unicode MS" w:cs="Times New Roman"/>
          <w:i w:val="0"/>
        </w:rPr>
        <w:t>екстовое, координатное и графическое описание прохождения границ населенных пунктов поселка Шкурлат 3-й, село Русская Буйловка</w:t>
      </w:r>
      <w:r w:rsidRPr="00E7508B">
        <w:rPr>
          <w:rFonts w:cs="Times New Roman"/>
          <w:i w:val="0"/>
        </w:rPr>
        <w:t xml:space="preserve">, </w:t>
      </w:r>
      <w:r w:rsidRPr="00E7508B">
        <w:rPr>
          <w:rFonts w:eastAsia="Arial Unicode MS" w:cs="Times New Roman"/>
          <w:i w:val="0"/>
        </w:rPr>
        <w:t>Русско-Буйловского сельского поселения</w:t>
      </w:r>
      <w:r w:rsidRPr="00E7508B">
        <w:rPr>
          <w:rFonts w:cs="Times New Roman"/>
          <w:i w:val="0"/>
        </w:rPr>
        <w:t>»</w:t>
      </w:r>
      <w:r w:rsidRPr="00E7508B">
        <w:rPr>
          <w:rFonts w:eastAsia="Arial Unicode MS" w:cs="Times New Roman"/>
          <w:i w:val="0"/>
        </w:rPr>
        <w:t>.</w:t>
      </w:r>
    </w:p>
    <w:p w:rsidR="00A54356" w:rsidRPr="00E7508B" w:rsidRDefault="00A54356" w:rsidP="00A54356">
      <w:pPr>
        <w:pStyle w:val="aa"/>
        <w:spacing w:before="0" w:after="0"/>
        <w:ind w:firstLine="567"/>
        <w:jc w:val="both"/>
        <w:rPr>
          <w:rFonts w:cs="Times New Roman"/>
          <w:i w:val="0"/>
        </w:rPr>
      </w:pPr>
      <w:r w:rsidRPr="00E7508B">
        <w:rPr>
          <w:rFonts w:cs="Times New Roman"/>
          <w:i w:val="0"/>
        </w:rPr>
        <w:t xml:space="preserve">Границы населенного пункта посёлка Шкурлат 3-й внесены в ЕГРН. Границы населенного пункта села Русская Буйловка </w:t>
      </w:r>
      <w:r w:rsidRPr="00E7508B">
        <w:rPr>
          <w:rFonts w:eastAsia="TimesNewRoman" w:cs="Times New Roman"/>
          <w:bCs/>
          <w:i w:val="0"/>
        </w:rPr>
        <w:t xml:space="preserve">в </w:t>
      </w:r>
      <w:r w:rsidRPr="00E7508B">
        <w:rPr>
          <w:rFonts w:cs="Times New Roman"/>
          <w:i w:val="0"/>
        </w:rPr>
        <w:t xml:space="preserve">ЕГРН </w:t>
      </w:r>
      <w:r w:rsidRPr="00E7508B">
        <w:rPr>
          <w:rFonts w:cs="Times New Roman"/>
          <w:bCs/>
          <w:i w:val="0"/>
        </w:rPr>
        <w:t>не</w:t>
      </w:r>
      <w:r w:rsidRPr="00E7508B">
        <w:rPr>
          <w:rFonts w:cs="Times New Roman"/>
          <w:i w:val="0"/>
        </w:rPr>
        <w:t xml:space="preserve"> </w:t>
      </w:r>
      <w:r w:rsidRPr="00E7508B">
        <w:rPr>
          <w:rFonts w:eastAsia="TimesNewRoman" w:cs="Times New Roman"/>
          <w:bCs/>
          <w:i w:val="0"/>
        </w:rPr>
        <w:t>внесены</w:t>
      </w:r>
      <w:r w:rsidRPr="00E7508B">
        <w:rPr>
          <w:rFonts w:cs="Times New Roman"/>
          <w:i w:val="0"/>
        </w:rPr>
        <w:t xml:space="preserve"> в связи с наличием пересечений с земельными участками, сведения о которых содержатся в ЕГРН. </w:t>
      </w:r>
    </w:p>
    <w:p w:rsidR="00A54356" w:rsidRPr="00E7508B" w:rsidRDefault="00A54356" w:rsidP="00A54356">
      <w:pPr>
        <w:pStyle w:val="aa"/>
        <w:spacing w:before="0" w:after="0"/>
        <w:ind w:firstLine="567"/>
        <w:jc w:val="both"/>
        <w:rPr>
          <w:rFonts w:cs="Times New Roman"/>
          <w:i w:val="0"/>
        </w:rPr>
      </w:pPr>
      <w:r w:rsidRPr="00E7508B">
        <w:rPr>
          <w:rFonts w:cs="Times New Roman"/>
          <w:i w:val="0"/>
        </w:rPr>
        <w:t xml:space="preserve">Границы населенного пункта </w:t>
      </w:r>
      <w:r w:rsidRPr="00E7508B">
        <w:rPr>
          <w:rFonts w:cs="Times New Roman"/>
          <w:b/>
          <w:i w:val="0"/>
        </w:rPr>
        <w:t>села Варваровка</w:t>
      </w:r>
      <w:r w:rsidRPr="00E7508B">
        <w:rPr>
          <w:rFonts w:cs="Times New Roman"/>
          <w:i w:val="0"/>
        </w:rPr>
        <w:t xml:space="preserve"> разработаны БУВО «Нормативно-проектный центр» и утверждены решением Совета народных депутатов Русско-Буйловского сельского поселения Павловского муниципального района</w:t>
      </w:r>
      <w:r w:rsidRPr="00E7508B">
        <w:rPr>
          <w:rFonts w:cs="Times New Roman"/>
          <w:bCs/>
          <w:i w:val="0"/>
        </w:rPr>
        <w:t xml:space="preserve"> Воронежской области от </w:t>
      </w:r>
      <w:r w:rsidRPr="00E7508B">
        <w:rPr>
          <w:rFonts w:cs="Times New Roman"/>
          <w:i w:val="0"/>
        </w:rPr>
        <w:t>19.09.2019 года № 312.</w:t>
      </w:r>
    </w:p>
    <w:p w:rsidR="00A54356" w:rsidRPr="00E7508B" w:rsidRDefault="00A54356" w:rsidP="00A54356">
      <w:pPr>
        <w:pStyle w:val="aa"/>
        <w:spacing w:before="0" w:after="0"/>
        <w:ind w:firstLine="567"/>
        <w:jc w:val="both"/>
        <w:rPr>
          <w:rFonts w:eastAsia="Arial Unicode MS" w:cs="Times New Roman"/>
          <w:i w:val="0"/>
        </w:rPr>
      </w:pPr>
      <w:r w:rsidRPr="00E7508B">
        <w:rPr>
          <w:rFonts w:cs="Times New Roman"/>
          <w:i w:val="0"/>
        </w:rPr>
        <w:t>Генеральный план дополнен приложением</w:t>
      </w:r>
      <w:r w:rsidRPr="00E7508B">
        <w:rPr>
          <w:rFonts w:eastAsia="Arial Unicode MS" w:cs="Times New Roman"/>
          <w:i w:val="0"/>
        </w:rPr>
        <w:t xml:space="preserve"> </w:t>
      </w:r>
      <w:r w:rsidRPr="00E7508B">
        <w:rPr>
          <w:rFonts w:cs="Times New Roman"/>
          <w:i w:val="0"/>
        </w:rPr>
        <w:t>«С</w:t>
      </w:r>
      <w:r w:rsidRPr="00E7508B">
        <w:rPr>
          <w:rFonts w:eastAsia="Arial Unicode MS" w:cs="Times New Roman"/>
          <w:i w:val="0"/>
        </w:rPr>
        <w:t>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r w:rsidRPr="00E7508B">
        <w:rPr>
          <w:rFonts w:cs="Times New Roman"/>
          <w:i w:val="0"/>
        </w:rPr>
        <w:t>»</w:t>
      </w:r>
      <w:r w:rsidRPr="00E7508B">
        <w:rPr>
          <w:rFonts w:eastAsia="Arial Unicode MS" w:cs="Times New Roman"/>
          <w:i w:val="0"/>
        </w:rPr>
        <w:t>.</w:t>
      </w:r>
      <w:r w:rsidRPr="00E7508B">
        <w:rPr>
          <w:rFonts w:cs="Times New Roman"/>
          <w:i w:val="0"/>
        </w:rPr>
        <w:t xml:space="preserve"> </w:t>
      </w:r>
    </w:p>
    <w:p w:rsidR="00A54356" w:rsidRPr="00E7508B" w:rsidRDefault="00A54356" w:rsidP="00A54356">
      <w:pPr>
        <w:pStyle w:val="aa"/>
        <w:spacing w:before="0" w:after="0"/>
        <w:ind w:firstLine="567"/>
        <w:jc w:val="both"/>
        <w:rPr>
          <w:rFonts w:cs="Times New Roman"/>
          <w:i w:val="0"/>
        </w:rPr>
      </w:pPr>
      <w:r w:rsidRPr="00E7508B">
        <w:rPr>
          <w:rFonts w:cs="Times New Roman"/>
          <w:bCs/>
          <w:i w:val="0"/>
        </w:rPr>
        <w:t xml:space="preserve">Границы населенного пункта </w:t>
      </w:r>
      <w:r w:rsidRPr="00E7508B">
        <w:rPr>
          <w:rFonts w:cs="Times New Roman"/>
          <w:i w:val="0"/>
        </w:rPr>
        <w:t xml:space="preserve">в ЕГРН </w:t>
      </w:r>
      <w:r w:rsidRPr="00E7508B">
        <w:rPr>
          <w:rFonts w:cs="Times New Roman"/>
          <w:bCs/>
          <w:i w:val="0"/>
        </w:rPr>
        <w:t>не</w:t>
      </w:r>
      <w:r w:rsidRPr="00E7508B">
        <w:rPr>
          <w:rFonts w:cs="Times New Roman"/>
          <w:i w:val="0"/>
        </w:rPr>
        <w:t xml:space="preserve"> </w:t>
      </w:r>
      <w:r w:rsidRPr="00E7508B">
        <w:rPr>
          <w:rFonts w:eastAsia="TimesNewRoman" w:cs="Times New Roman"/>
          <w:bCs/>
          <w:i w:val="0"/>
        </w:rPr>
        <w:t>внесены</w:t>
      </w:r>
      <w:r w:rsidR="00137304" w:rsidRPr="00E7508B">
        <w:rPr>
          <w:rFonts w:eastAsia="TimesNewRoman" w:cs="Times New Roman"/>
          <w:bCs/>
          <w:i w:val="0"/>
        </w:rPr>
        <w:t>.</w:t>
      </w:r>
    </w:p>
    <w:p w:rsidR="00A54356" w:rsidRPr="00E7508B" w:rsidRDefault="00CF4E55" w:rsidP="00A54356">
      <w:pPr>
        <w:pStyle w:val="aa"/>
        <w:spacing w:before="0" w:after="0"/>
        <w:ind w:firstLine="567"/>
        <w:jc w:val="both"/>
        <w:rPr>
          <w:rFonts w:cs="Times New Roman"/>
          <w:i w:val="0"/>
        </w:rPr>
      </w:pPr>
      <w:r>
        <w:rPr>
          <w:rFonts w:cs="Times New Roman"/>
          <w:i w:val="0"/>
        </w:rPr>
        <w:t>Были</w:t>
      </w:r>
      <w:r w:rsidR="00A54356" w:rsidRPr="00E7508B">
        <w:rPr>
          <w:rFonts w:cs="Times New Roman"/>
          <w:i w:val="0"/>
        </w:rPr>
        <w:t xml:space="preserve"> </w:t>
      </w:r>
      <w:r w:rsidR="0090429A">
        <w:rPr>
          <w:rFonts w:cs="Times New Roman"/>
          <w:i w:val="0"/>
        </w:rPr>
        <w:t>от</w:t>
      </w:r>
      <w:r w:rsidR="00A54356" w:rsidRPr="00E7508B">
        <w:rPr>
          <w:rFonts w:cs="Times New Roman"/>
          <w:i w:val="0"/>
        </w:rPr>
        <w:t>корректир</w:t>
      </w:r>
      <w:r w:rsidR="0090429A">
        <w:rPr>
          <w:rFonts w:cs="Times New Roman"/>
          <w:i w:val="0"/>
        </w:rPr>
        <w:t>ованы</w:t>
      </w:r>
      <w:r w:rsidR="00A54356" w:rsidRPr="00E7508B">
        <w:rPr>
          <w:rFonts w:cs="Times New Roman"/>
          <w:i w:val="0"/>
        </w:rPr>
        <w:t xml:space="preserve"> ранее утвержденные границы населенных пунктов села Русская Буйловка и села Варваровка. </w:t>
      </w:r>
    </w:p>
    <w:p w:rsidR="002A7F11" w:rsidRPr="00E7508B" w:rsidRDefault="002A7F11" w:rsidP="002A7F11">
      <w:pPr>
        <w:pStyle w:val="aa"/>
        <w:spacing w:before="0" w:after="0"/>
        <w:ind w:firstLine="567"/>
        <w:jc w:val="both"/>
        <w:rPr>
          <w:rFonts w:cs="Times New Roman"/>
          <w:i w:val="0"/>
        </w:rPr>
      </w:pPr>
      <w:r w:rsidRPr="00E7508B">
        <w:rPr>
          <w:rFonts w:cs="Times New Roman"/>
          <w:i w:val="0"/>
        </w:rPr>
        <w:t>Границы села Русская Буйловка откорректирована с учетом содержащихся в ЕГРН сведений о землях лесного фонда.</w:t>
      </w:r>
    </w:p>
    <w:p w:rsidR="002A7F11" w:rsidRPr="00E7508B" w:rsidRDefault="002A7F11" w:rsidP="002A7F11">
      <w:pPr>
        <w:pStyle w:val="aa"/>
        <w:spacing w:before="0" w:after="0"/>
        <w:ind w:firstLine="567"/>
        <w:jc w:val="both"/>
        <w:rPr>
          <w:rFonts w:cs="Times New Roman"/>
          <w:i w:val="0"/>
        </w:rPr>
      </w:pPr>
      <w:r w:rsidRPr="00E7508B">
        <w:rPr>
          <w:rFonts w:cs="Times New Roman"/>
          <w:bCs/>
          <w:i w:val="0"/>
        </w:rPr>
        <w:t>Границы населенного пункта</w:t>
      </w:r>
      <w:r w:rsidRPr="00E7508B">
        <w:rPr>
          <w:rFonts w:cs="Times New Roman"/>
          <w:i w:val="0"/>
        </w:rPr>
        <w:t xml:space="preserve"> </w:t>
      </w:r>
      <w:r w:rsidRPr="00E7508B">
        <w:rPr>
          <w:rFonts w:eastAsia="Arial Unicode MS" w:cs="Times New Roman"/>
          <w:i w:val="0"/>
        </w:rPr>
        <w:t xml:space="preserve">села Варваровка </w:t>
      </w:r>
      <w:r w:rsidRPr="00E7508B">
        <w:rPr>
          <w:rFonts w:cs="Times New Roman"/>
          <w:i w:val="0"/>
        </w:rPr>
        <w:t>не внесены в ЕГРН, в границы населенного пункта включена территория 37 га под комплексную застройку, а в данную территорию входят земельные участки, находящиеся в составе многоконтурного земельного участка из земель сельскохозяйственного назначения. Мероприятие по включению территории под комплексную застройку в настоящее время утратило свою актуальность, и исключено из предложений генерального плана, граница села Варваровка откорректирована. Поскольку ранее утвержденная граница не внесена в ЕГРН, категория земель не менялась, также не предусмотрено изменение категории земель участков, исключаемых из границы населенного пункта.</w:t>
      </w:r>
    </w:p>
    <w:p w:rsidR="002A7F11" w:rsidRPr="00E7508B" w:rsidRDefault="002A7F11" w:rsidP="002A7F11">
      <w:pPr>
        <w:pStyle w:val="aa"/>
        <w:spacing w:before="0" w:after="0"/>
        <w:ind w:firstLine="567"/>
        <w:jc w:val="both"/>
        <w:rPr>
          <w:rFonts w:cs="Times New Roman"/>
          <w:i w:val="0"/>
        </w:rPr>
      </w:pPr>
      <w:r w:rsidRPr="00E7508B">
        <w:rPr>
          <w:rFonts w:cs="Times New Roman"/>
          <w:i w:val="0"/>
        </w:rPr>
        <w:t>Генеральный план дополнен приложением «Сведения о границах населенных пунктов села Русская Буйловка, села Варваровка. Графическое описание местоположения границ населенных пунктов, перечень координат характерных точек границ населенных пунктов».</w:t>
      </w:r>
    </w:p>
    <w:p w:rsidR="002A7F11" w:rsidRPr="00E7508B" w:rsidRDefault="002A7F11" w:rsidP="002A7F11">
      <w:pPr>
        <w:ind w:firstLine="567"/>
        <w:jc w:val="both"/>
      </w:pPr>
    </w:p>
    <w:p w:rsidR="002A7F11" w:rsidRPr="00E7508B" w:rsidRDefault="002A7F11" w:rsidP="002A7F11">
      <w:pPr>
        <w:ind w:firstLine="567"/>
        <w:jc w:val="both"/>
      </w:pPr>
      <w:r w:rsidRPr="00E7508B">
        <w:t>Общая площадь земель населенных пунктов составит 999,72 га, в том числе:</w:t>
      </w:r>
    </w:p>
    <w:p w:rsidR="002A7F11" w:rsidRPr="00E7508B" w:rsidRDefault="002A7F11" w:rsidP="002A7F11">
      <w:pPr>
        <w:pStyle w:val="af8"/>
        <w:widowControl/>
        <w:numPr>
          <w:ilvl w:val="0"/>
          <w:numId w:val="106"/>
        </w:numPr>
        <w:autoSpaceDE w:val="0"/>
        <w:jc w:val="both"/>
        <w:rPr>
          <w:iCs/>
        </w:rPr>
      </w:pPr>
      <w:r w:rsidRPr="00E7508B">
        <w:rPr>
          <w:iCs/>
        </w:rPr>
        <w:t>с. Русская Буйловка – 686,49 га;</w:t>
      </w:r>
    </w:p>
    <w:p w:rsidR="002A7F11" w:rsidRPr="00E7508B" w:rsidRDefault="002A7F11" w:rsidP="002A7F11">
      <w:pPr>
        <w:pStyle w:val="af8"/>
        <w:widowControl/>
        <w:numPr>
          <w:ilvl w:val="0"/>
          <w:numId w:val="106"/>
        </w:numPr>
        <w:autoSpaceDE w:val="0"/>
        <w:jc w:val="both"/>
        <w:rPr>
          <w:iCs/>
        </w:rPr>
      </w:pPr>
      <w:r w:rsidRPr="00E7508B">
        <w:rPr>
          <w:iCs/>
        </w:rPr>
        <w:t>п. Шкурлат 3-й – 234,68 га;</w:t>
      </w:r>
    </w:p>
    <w:p w:rsidR="002A7F11" w:rsidRPr="00E7508B" w:rsidRDefault="002A7F11" w:rsidP="002A7F11">
      <w:pPr>
        <w:pStyle w:val="af8"/>
        <w:widowControl/>
        <w:numPr>
          <w:ilvl w:val="0"/>
          <w:numId w:val="106"/>
        </w:numPr>
        <w:autoSpaceDE w:val="0"/>
        <w:jc w:val="both"/>
        <w:rPr>
          <w:iCs/>
        </w:rPr>
      </w:pPr>
      <w:r w:rsidRPr="00E7508B">
        <w:rPr>
          <w:iCs/>
        </w:rPr>
        <w:t xml:space="preserve">с. Варваровка – </w:t>
      </w:r>
      <w:r w:rsidRPr="00E7508B">
        <w:t>78,55</w:t>
      </w:r>
      <w:r w:rsidRPr="00E7508B">
        <w:rPr>
          <w:iCs/>
        </w:rPr>
        <w:t xml:space="preserve"> га. </w:t>
      </w:r>
    </w:p>
    <w:p w:rsidR="005F0928" w:rsidRPr="00E7508B" w:rsidRDefault="005F0928" w:rsidP="002A7F11">
      <w:pPr>
        <w:autoSpaceDE w:val="0"/>
        <w:ind w:left="927"/>
        <w:jc w:val="both"/>
        <w:rPr>
          <w:rFonts w:eastAsia="TimesNewRoman"/>
        </w:rPr>
      </w:pPr>
    </w:p>
    <w:p w:rsidR="005F0928" w:rsidRPr="00E7508B" w:rsidRDefault="005F0928" w:rsidP="002A7F11">
      <w:pPr>
        <w:pStyle w:val="aa"/>
        <w:spacing w:before="0" w:after="0"/>
        <w:ind w:firstLine="567"/>
        <w:jc w:val="both"/>
        <w:rPr>
          <w:rFonts w:eastAsia="Arial Unicode MS" w:cs="Times New Roman"/>
          <w:i w:val="0"/>
        </w:rPr>
      </w:pPr>
      <w:r w:rsidRPr="00E7508B">
        <w:rPr>
          <w:rFonts w:eastAsia="Arial Unicode MS" w:cs="Times New Roman"/>
          <w:i w:val="0"/>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
    <w:p w:rsidR="004A2B21" w:rsidRPr="00E7508B" w:rsidRDefault="004A2B21">
      <w:pPr>
        <w:shd w:val="clear" w:color="auto" w:fill="FFFFFF"/>
        <w:ind w:firstLine="720"/>
        <w:jc w:val="both"/>
        <w:rPr>
          <w:b/>
          <w:bCs/>
          <w:i/>
          <w:iCs/>
          <w:highlight w:val="yellow"/>
          <w:shd w:val="clear" w:color="auto" w:fill="CCCCFF"/>
        </w:rPr>
      </w:pPr>
    </w:p>
    <w:p w:rsidR="000324A3" w:rsidRPr="00E7508B" w:rsidRDefault="000324A3" w:rsidP="008814E3">
      <w:pPr>
        <w:pStyle w:val="10"/>
      </w:pPr>
      <w:bookmarkStart w:id="20" w:name="_Toc129683175"/>
      <w:r w:rsidRPr="00E7508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0"/>
    </w:p>
    <w:p w:rsidR="005A2F13" w:rsidRPr="00E7508B" w:rsidRDefault="00B87449" w:rsidP="00D37858">
      <w:pPr>
        <w:pStyle w:val="ConsPlusNormal"/>
        <w:ind w:firstLine="540"/>
        <w:jc w:val="both"/>
      </w:pPr>
      <w:r w:rsidRPr="00E7508B">
        <w:rPr>
          <w:snapToGrid w:val="0"/>
        </w:rPr>
        <w:t xml:space="preserve">В соответствии со ст. 87 Земельного кодекса РФ, землями </w:t>
      </w:r>
      <w:r w:rsidR="005A2F13" w:rsidRPr="00E7508B">
        <w:t>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r w:rsidR="00D37858" w:rsidRPr="00E7508B">
        <w:t>(далее - земли промышленности и иного специального назначения).</w:t>
      </w:r>
    </w:p>
    <w:p w:rsidR="005A2F13" w:rsidRPr="00E7508B" w:rsidRDefault="005A2F13" w:rsidP="005A2F13">
      <w:pPr>
        <w:widowControl/>
        <w:autoSpaceDE w:val="0"/>
        <w:spacing w:line="240" w:lineRule="auto"/>
        <w:ind w:firstLine="540"/>
        <w:jc w:val="both"/>
      </w:pPr>
      <w:r w:rsidRPr="00E7508B">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5A2F13" w:rsidRPr="00E7508B" w:rsidRDefault="005A2F13" w:rsidP="005A2F13">
      <w:pPr>
        <w:widowControl/>
        <w:autoSpaceDE w:val="0"/>
        <w:spacing w:line="240" w:lineRule="auto"/>
        <w:ind w:firstLine="540"/>
        <w:jc w:val="both"/>
      </w:pPr>
      <w:r w:rsidRPr="00E7508B">
        <w:t>1) земли промышленности;</w:t>
      </w:r>
    </w:p>
    <w:p w:rsidR="005A2F13" w:rsidRPr="00E7508B" w:rsidRDefault="005A2F13" w:rsidP="005A2F13">
      <w:pPr>
        <w:widowControl/>
        <w:autoSpaceDE w:val="0"/>
        <w:spacing w:line="240" w:lineRule="auto"/>
        <w:ind w:firstLine="540"/>
        <w:jc w:val="both"/>
      </w:pPr>
      <w:r w:rsidRPr="00E7508B">
        <w:t>2) земли энергетики;</w:t>
      </w:r>
    </w:p>
    <w:p w:rsidR="005A2F13" w:rsidRPr="00E7508B" w:rsidRDefault="005A2F13" w:rsidP="005A2F13">
      <w:pPr>
        <w:widowControl/>
        <w:autoSpaceDE w:val="0"/>
        <w:spacing w:line="240" w:lineRule="auto"/>
        <w:ind w:firstLine="540"/>
        <w:jc w:val="both"/>
      </w:pPr>
      <w:r w:rsidRPr="00E7508B">
        <w:t>3) земли транспорта;</w:t>
      </w:r>
    </w:p>
    <w:p w:rsidR="005A2F13" w:rsidRPr="00E7508B" w:rsidRDefault="005A2F13" w:rsidP="005A2F13">
      <w:pPr>
        <w:widowControl/>
        <w:autoSpaceDE w:val="0"/>
        <w:spacing w:line="240" w:lineRule="auto"/>
        <w:ind w:firstLine="540"/>
        <w:jc w:val="both"/>
      </w:pPr>
      <w:r w:rsidRPr="00E7508B">
        <w:t>4) земли связи, радиовещания, телевидения, информатики;</w:t>
      </w:r>
    </w:p>
    <w:p w:rsidR="005A2F13" w:rsidRPr="00E7508B" w:rsidRDefault="005A2F13" w:rsidP="005A2F13">
      <w:pPr>
        <w:widowControl/>
        <w:autoSpaceDE w:val="0"/>
        <w:spacing w:line="240" w:lineRule="auto"/>
        <w:ind w:firstLine="540"/>
        <w:jc w:val="both"/>
      </w:pPr>
      <w:r w:rsidRPr="00E7508B">
        <w:t>5) земли для обеспечения космической деятельности;</w:t>
      </w:r>
    </w:p>
    <w:p w:rsidR="005A2F13" w:rsidRPr="00E7508B" w:rsidRDefault="005A2F13" w:rsidP="005A2F13">
      <w:pPr>
        <w:widowControl/>
        <w:autoSpaceDE w:val="0"/>
        <w:spacing w:line="240" w:lineRule="auto"/>
        <w:ind w:firstLine="540"/>
        <w:jc w:val="both"/>
      </w:pPr>
      <w:r w:rsidRPr="00E7508B">
        <w:t>6) земли обороны и безопасности;</w:t>
      </w:r>
    </w:p>
    <w:p w:rsidR="005A2F13" w:rsidRPr="00E7508B" w:rsidRDefault="005A2F13" w:rsidP="005A2F13">
      <w:pPr>
        <w:widowControl/>
        <w:autoSpaceDE w:val="0"/>
        <w:spacing w:line="240" w:lineRule="auto"/>
        <w:ind w:firstLine="540"/>
        <w:jc w:val="both"/>
      </w:pPr>
      <w:r w:rsidRPr="00E7508B">
        <w:t>7) земли иного специального назначения.</w:t>
      </w:r>
    </w:p>
    <w:p w:rsidR="00D37858" w:rsidRPr="00E7508B" w:rsidRDefault="00D37858" w:rsidP="00D37858">
      <w:pPr>
        <w:ind w:firstLine="567"/>
        <w:jc w:val="both"/>
        <w:rPr>
          <w:i/>
          <w:snapToGrid w:val="0"/>
        </w:rPr>
      </w:pPr>
      <w:r w:rsidRPr="00E7508B">
        <w:rPr>
          <w:i/>
          <w:snapToGrid w:val="0"/>
        </w:rPr>
        <w:t>В соответствии с данными паспорт</w:t>
      </w:r>
      <w:r w:rsidR="00BC41B1" w:rsidRPr="00E7508B">
        <w:rPr>
          <w:i/>
          <w:snapToGrid w:val="0"/>
        </w:rPr>
        <w:t>а</w:t>
      </w:r>
      <w:r w:rsidRPr="00E7508B">
        <w:rPr>
          <w:i/>
          <w:snapToGrid w:val="0"/>
        </w:rPr>
        <w:t xml:space="preserve"> муниципального образования общая площадь земель промышленности</w:t>
      </w:r>
      <w:r w:rsidRPr="00E7508B">
        <w:rPr>
          <w:i/>
        </w:rPr>
        <w:t xml:space="preserve"> и иного специального назначения</w:t>
      </w:r>
      <w:r w:rsidRPr="00E7508B">
        <w:rPr>
          <w:i/>
          <w:snapToGrid w:val="0"/>
        </w:rPr>
        <w:t xml:space="preserve"> на территории </w:t>
      </w:r>
      <w:r w:rsidR="00A86DED" w:rsidRPr="00E7508B">
        <w:rPr>
          <w:i/>
          <w:snapToGrid w:val="0"/>
        </w:rPr>
        <w:t>Русско-Буйловского</w:t>
      </w:r>
      <w:r w:rsidR="00583CF8" w:rsidRPr="00E7508B">
        <w:rPr>
          <w:i/>
          <w:snapToGrid w:val="0"/>
        </w:rPr>
        <w:t xml:space="preserve"> сельского</w:t>
      </w:r>
      <w:r w:rsidRPr="00E7508B">
        <w:rPr>
          <w:i/>
          <w:snapToGrid w:val="0"/>
        </w:rPr>
        <w:t xml:space="preserve"> поселения составляет </w:t>
      </w:r>
      <w:r w:rsidR="00D911AA" w:rsidRPr="00E7508B">
        <w:rPr>
          <w:i/>
        </w:rPr>
        <w:t>713</w:t>
      </w:r>
      <w:r w:rsidRPr="00E7508B">
        <w:rPr>
          <w:i/>
        </w:rPr>
        <w:t xml:space="preserve"> </w:t>
      </w:r>
      <w:r w:rsidRPr="00E7508B">
        <w:rPr>
          <w:i/>
          <w:snapToGrid w:val="0"/>
        </w:rPr>
        <w:t>га. В паспорт</w:t>
      </w:r>
      <w:r w:rsidR="00BC41B1" w:rsidRPr="00E7508B">
        <w:rPr>
          <w:i/>
          <w:snapToGrid w:val="0"/>
        </w:rPr>
        <w:t>е</w:t>
      </w:r>
      <w:r w:rsidRPr="00E7508B">
        <w:rPr>
          <w:i/>
          <w:snapToGrid w:val="0"/>
        </w:rPr>
        <w:t xml:space="preserve"> не указана расшифровка и дифференциация земель промышленности и иного специального назначения.</w:t>
      </w:r>
    </w:p>
    <w:p w:rsidR="00E21D11" w:rsidRPr="00E7508B" w:rsidRDefault="00E21D11" w:rsidP="00E21D11">
      <w:pPr>
        <w:pStyle w:val="ConsPlusNormal"/>
        <w:ind w:firstLine="540"/>
        <w:jc w:val="both"/>
        <w:rPr>
          <w:b/>
          <w:i/>
          <w:highlight w:val="yellow"/>
        </w:rPr>
      </w:pPr>
    </w:p>
    <w:p w:rsidR="00E21D11" w:rsidRPr="00E7508B" w:rsidRDefault="00E21D11" w:rsidP="00E21D11">
      <w:pPr>
        <w:pStyle w:val="ConsPlusNormal"/>
        <w:ind w:firstLine="540"/>
        <w:jc w:val="both"/>
        <w:rPr>
          <w:b/>
          <w:i/>
        </w:rPr>
      </w:pPr>
      <w:r w:rsidRPr="00E7508B">
        <w:rPr>
          <w:b/>
          <w:i/>
        </w:rPr>
        <w:t>Границы земель промышленности</w:t>
      </w:r>
    </w:p>
    <w:p w:rsidR="00E21D11" w:rsidRPr="00E7508B" w:rsidRDefault="00E21D11" w:rsidP="00E21D11">
      <w:pPr>
        <w:pStyle w:val="ConsPlusNormal"/>
        <w:ind w:firstLine="540"/>
        <w:jc w:val="both"/>
        <w:rPr>
          <w:bCs/>
          <w:iCs/>
        </w:rPr>
      </w:pPr>
      <w:r w:rsidRPr="00E7508B">
        <w:rPr>
          <w:bCs/>
        </w:rPr>
        <w:t xml:space="preserve">В соответствии с п.1 ст. 88 Земельного кодекса РФ </w:t>
      </w:r>
      <w:r w:rsidRPr="00E7508B">
        <w:rPr>
          <w:bCs/>
          <w:iCs/>
        </w:rPr>
        <w:t>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E7508B" w:rsidRDefault="00E21D11" w:rsidP="00E21D11">
      <w:pPr>
        <w:pStyle w:val="ConsPlusNormal"/>
        <w:ind w:firstLine="540"/>
        <w:jc w:val="both"/>
        <w:rPr>
          <w:b/>
          <w:i/>
        </w:rPr>
      </w:pPr>
      <w:r w:rsidRPr="00E7508B">
        <w:rPr>
          <w:b/>
          <w:i/>
        </w:rPr>
        <w:t>Границы земель энергетики</w:t>
      </w:r>
    </w:p>
    <w:p w:rsidR="00E21D11" w:rsidRPr="00E7508B" w:rsidRDefault="00E21D11" w:rsidP="00E21D11">
      <w:pPr>
        <w:widowControl/>
        <w:autoSpaceDE w:val="0"/>
        <w:spacing w:line="240" w:lineRule="auto"/>
        <w:ind w:firstLine="540"/>
        <w:jc w:val="both"/>
      </w:pPr>
      <w:r w:rsidRPr="00E7508B">
        <w:rPr>
          <w:bCs/>
        </w:rPr>
        <w:t>В соответствии с п.1 ст. 89 Земельного кодекса РФ</w:t>
      </w:r>
      <w:r w:rsidR="00660FCB" w:rsidRPr="00E7508B">
        <w:rPr>
          <w:bCs/>
        </w:rPr>
        <w:t xml:space="preserve"> </w:t>
      </w:r>
      <w:r w:rsidRPr="00E7508B">
        <w:t>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E7508B" w:rsidRDefault="00E21D11" w:rsidP="00E21D11">
      <w:pPr>
        <w:spacing w:line="240" w:lineRule="auto"/>
        <w:ind w:firstLine="567"/>
        <w:jc w:val="both"/>
        <w:rPr>
          <w:bCs/>
          <w:i/>
          <w:iCs/>
          <w:snapToGrid w:val="0"/>
        </w:rPr>
      </w:pPr>
      <w:r w:rsidRPr="00E7508B">
        <w:rPr>
          <w:bCs/>
          <w:i/>
          <w:iCs/>
          <w:snapToGrid w:val="0"/>
        </w:rPr>
        <w:t xml:space="preserve">На территории </w:t>
      </w:r>
      <w:r w:rsidR="00A86DED" w:rsidRPr="00E7508B">
        <w:rPr>
          <w:i/>
        </w:rPr>
        <w:t>Русско-Буйловского</w:t>
      </w:r>
      <w:r w:rsidR="00583CF8" w:rsidRPr="00E7508B">
        <w:rPr>
          <w:i/>
        </w:rPr>
        <w:t xml:space="preserve"> сельского</w:t>
      </w:r>
      <w:r w:rsidR="00270160" w:rsidRPr="00E7508B">
        <w:rPr>
          <w:i/>
        </w:rPr>
        <w:t xml:space="preserve"> </w:t>
      </w:r>
      <w:r w:rsidRPr="00E7508B">
        <w:rPr>
          <w:bCs/>
          <w:i/>
          <w:iCs/>
          <w:snapToGrid w:val="0"/>
        </w:rPr>
        <w:t>поселения имеются</w:t>
      </w:r>
      <w:r w:rsidR="00270160" w:rsidRPr="00E7508B">
        <w:rPr>
          <w:bCs/>
          <w:i/>
          <w:iCs/>
          <w:snapToGrid w:val="0"/>
        </w:rPr>
        <w:t xml:space="preserve"> </w:t>
      </w:r>
      <w:r w:rsidR="00A13171" w:rsidRPr="00E7508B">
        <w:rPr>
          <w:bCs/>
          <w:i/>
          <w:iCs/>
          <w:snapToGrid w:val="0"/>
        </w:rPr>
        <w:t>ЛЭП 110 кВ</w:t>
      </w:r>
      <w:r w:rsidR="00FF6C2E" w:rsidRPr="00E7508B">
        <w:rPr>
          <w:bCs/>
          <w:i/>
          <w:iCs/>
          <w:snapToGrid w:val="0"/>
        </w:rPr>
        <w:t>,</w:t>
      </w:r>
      <w:r w:rsidRPr="00E7508B">
        <w:rPr>
          <w:bCs/>
          <w:i/>
          <w:iCs/>
          <w:snapToGrid w:val="0"/>
        </w:rPr>
        <w:t xml:space="preserve"> </w:t>
      </w:r>
      <w:r w:rsidR="003A6422" w:rsidRPr="00E7508B">
        <w:rPr>
          <w:bCs/>
          <w:i/>
          <w:iCs/>
          <w:snapToGrid w:val="0"/>
        </w:rPr>
        <w:t xml:space="preserve">ЛЭП 35 кВ, </w:t>
      </w:r>
      <w:r w:rsidRPr="00E7508B">
        <w:rPr>
          <w:bCs/>
          <w:i/>
          <w:iCs/>
          <w:snapToGrid w:val="0"/>
        </w:rPr>
        <w:t>ЛЭП 10 кВ, ЛЭП 0,4кВ.</w:t>
      </w:r>
      <w:r w:rsidR="00FF6C2E" w:rsidRPr="00E7508B">
        <w:rPr>
          <w:bCs/>
          <w:i/>
          <w:iCs/>
          <w:snapToGrid w:val="0"/>
        </w:rPr>
        <w:t xml:space="preserve"> </w:t>
      </w:r>
    </w:p>
    <w:p w:rsidR="00E21D11" w:rsidRPr="00E7508B" w:rsidRDefault="00E21D11" w:rsidP="00E21D11">
      <w:pPr>
        <w:pStyle w:val="ConsPlusNormal"/>
        <w:ind w:firstLine="540"/>
        <w:jc w:val="both"/>
        <w:rPr>
          <w:b/>
          <w:i/>
        </w:rPr>
      </w:pPr>
      <w:r w:rsidRPr="00E7508B">
        <w:rPr>
          <w:b/>
          <w:i/>
        </w:rPr>
        <w:t>Границы земель транспорта</w:t>
      </w:r>
    </w:p>
    <w:p w:rsidR="00E21D11" w:rsidRPr="00E7508B" w:rsidRDefault="00E21D11" w:rsidP="00E21D11">
      <w:pPr>
        <w:pStyle w:val="ConsPlusNormal"/>
        <w:ind w:firstLine="540"/>
        <w:jc w:val="both"/>
      </w:pPr>
      <w:r w:rsidRPr="00E7508B">
        <w:rPr>
          <w:bCs/>
        </w:rPr>
        <w:t>В соответствии с п.1 ст. 90 Земельного кодекса РФ</w:t>
      </w:r>
      <w:r w:rsidR="00660FCB" w:rsidRPr="00E7508B">
        <w:rPr>
          <w:bCs/>
        </w:rPr>
        <w:t xml:space="preserve"> </w:t>
      </w:r>
      <w:r w:rsidRPr="00E7508B">
        <w:t>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2B1398" w:rsidRPr="00E7508B" w:rsidRDefault="002B1398" w:rsidP="002B1398">
      <w:pPr>
        <w:spacing w:line="240" w:lineRule="auto"/>
        <w:ind w:firstLine="567"/>
        <w:jc w:val="both"/>
        <w:rPr>
          <w:i/>
        </w:rPr>
      </w:pPr>
      <w:r w:rsidRPr="00E7508B">
        <w:rPr>
          <w:i/>
        </w:rPr>
        <w:t>По территории Русско-Буйловского сельского поселения проходят:</w:t>
      </w:r>
    </w:p>
    <w:p w:rsidR="002B1398" w:rsidRPr="00E7508B" w:rsidRDefault="002B1398" w:rsidP="002B1398">
      <w:pPr>
        <w:widowControl/>
        <w:autoSpaceDE w:val="0"/>
        <w:spacing w:line="240" w:lineRule="auto"/>
        <w:ind w:firstLine="567"/>
        <w:rPr>
          <w:b/>
          <w:bCs/>
          <w:i/>
          <w:iCs/>
        </w:rPr>
      </w:pPr>
      <w:r w:rsidRPr="00E7508B">
        <w:rPr>
          <w:i/>
        </w:rPr>
        <w:t xml:space="preserve">- автомобильная дорога федерального значения М-4 </w:t>
      </w:r>
      <w:r w:rsidRPr="00E7508B">
        <w:rPr>
          <w:bCs/>
          <w:i/>
          <w:iCs/>
        </w:rPr>
        <w:t>"Дон" Москва - Воронеж - Ростов-на-Дону - Краснодар – Новороссийск,</w:t>
      </w:r>
      <w:r w:rsidRPr="00E7508B">
        <w:rPr>
          <w:i/>
        </w:rPr>
        <w:t xml:space="preserve"> относящиеся ко </w:t>
      </w:r>
      <w:r w:rsidRPr="00E7508B">
        <w:rPr>
          <w:i/>
          <w:lang w:val="en-US"/>
        </w:rPr>
        <w:t>II</w:t>
      </w:r>
      <w:r w:rsidRPr="00E7508B">
        <w:rPr>
          <w:i/>
        </w:rPr>
        <w:t xml:space="preserve"> категории;</w:t>
      </w:r>
    </w:p>
    <w:p w:rsidR="002B1398" w:rsidRPr="00E7508B" w:rsidRDefault="00AF16CD" w:rsidP="002B1398">
      <w:pPr>
        <w:spacing w:line="240" w:lineRule="auto"/>
        <w:ind w:firstLine="567"/>
        <w:jc w:val="both"/>
        <w:rPr>
          <w:i/>
        </w:rPr>
      </w:pPr>
      <w:r w:rsidRPr="00E7508B">
        <w:rPr>
          <w:i/>
        </w:rPr>
        <w:t xml:space="preserve">- автодороги регионального </w:t>
      </w:r>
      <w:r w:rsidR="002B1398" w:rsidRPr="00E7508B">
        <w:rPr>
          <w:i/>
        </w:rPr>
        <w:t>и межмуниципального значения:</w:t>
      </w:r>
      <w:r w:rsidR="002B1398" w:rsidRPr="00E7508B">
        <w:rPr>
          <w:rFonts w:eastAsiaTheme="minorHAnsi"/>
        </w:rPr>
        <w:t xml:space="preserve"> </w:t>
      </w:r>
      <w:r w:rsidR="002B1398" w:rsidRPr="00E7508B">
        <w:rPr>
          <w:i/>
        </w:rPr>
        <w:t>20 ОП РЗ Н 1-20</w:t>
      </w:r>
      <w:r w:rsidR="002B1398" w:rsidRPr="00E7508B">
        <w:rPr>
          <w:rFonts w:eastAsiaTheme="minorHAnsi"/>
          <w:i/>
        </w:rPr>
        <w:t xml:space="preserve"> </w:t>
      </w:r>
      <w:r w:rsidR="002B1398" w:rsidRPr="00E7508B">
        <w:rPr>
          <w:i/>
        </w:rPr>
        <w:t>М "Дон" - Большая Казинка; 20 ОП РЗ Н 19-20</w:t>
      </w:r>
      <w:r w:rsidR="002B1398" w:rsidRPr="00E7508B">
        <w:rPr>
          <w:rFonts w:eastAsiaTheme="minorHAnsi"/>
          <w:i/>
        </w:rPr>
        <w:t xml:space="preserve"> </w:t>
      </w:r>
      <w:r w:rsidR="002B1398" w:rsidRPr="00E7508B">
        <w:rPr>
          <w:i/>
        </w:rPr>
        <w:t xml:space="preserve">"Павловск - Калач - Петропавловка" - п. Шкурлат 3-й, относящиеся к </w:t>
      </w:r>
      <w:r w:rsidR="002B1398" w:rsidRPr="00E7508B">
        <w:rPr>
          <w:i/>
          <w:lang w:val="en-US"/>
        </w:rPr>
        <w:t>IV</w:t>
      </w:r>
      <w:r w:rsidR="002B1398" w:rsidRPr="00E7508B">
        <w:rPr>
          <w:i/>
        </w:rPr>
        <w:t xml:space="preserve"> категории; 20 ОП РЗ Н 30-20</w:t>
      </w:r>
      <w:r w:rsidR="002B1398" w:rsidRPr="00E7508B">
        <w:rPr>
          <w:rFonts w:eastAsiaTheme="minorHAnsi"/>
          <w:i/>
        </w:rPr>
        <w:t xml:space="preserve"> </w:t>
      </w:r>
      <w:r w:rsidR="002B1398" w:rsidRPr="00E7508B">
        <w:rPr>
          <w:i/>
        </w:rPr>
        <w:t>М "Дон" - с. Варваровка,</w:t>
      </w:r>
      <w:r w:rsidR="002B1398" w:rsidRPr="00E7508B">
        <w:t xml:space="preserve"> </w:t>
      </w:r>
      <w:r w:rsidR="002B1398" w:rsidRPr="00E7508B">
        <w:rPr>
          <w:i/>
        </w:rPr>
        <w:t xml:space="preserve">относящаяся к </w:t>
      </w:r>
      <w:r w:rsidR="002B1398" w:rsidRPr="00E7508B">
        <w:rPr>
          <w:i/>
          <w:lang w:val="en-US"/>
        </w:rPr>
        <w:t>V</w:t>
      </w:r>
      <w:r w:rsidR="002B1398" w:rsidRPr="00E7508B">
        <w:rPr>
          <w:i/>
        </w:rPr>
        <w:t xml:space="preserve"> категории.</w:t>
      </w:r>
    </w:p>
    <w:p w:rsidR="002B1398" w:rsidRPr="00E7508B" w:rsidRDefault="002B1398" w:rsidP="00E21D11">
      <w:pPr>
        <w:spacing w:line="240" w:lineRule="auto"/>
        <w:ind w:firstLine="567"/>
        <w:jc w:val="both"/>
        <w:rPr>
          <w:i/>
          <w:highlight w:val="red"/>
        </w:rPr>
      </w:pPr>
    </w:p>
    <w:p w:rsidR="00E21D11" w:rsidRPr="00E7508B" w:rsidRDefault="00E21D11" w:rsidP="00E21D11">
      <w:pPr>
        <w:pStyle w:val="ConsPlusNormal"/>
        <w:ind w:firstLine="540"/>
        <w:jc w:val="both"/>
        <w:rPr>
          <w:b/>
          <w:i/>
        </w:rPr>
      </w:pPr>
      <w:r w:rsidRPr="00E7508B">
        <w:rPr>
          <w:b/>
          <w:i/>
        </w:rPr>
        <w:t xml:space="preserve">Границы земель </w:t>
      </w:r>
      <w:r w:rsidRPr="00E7508B">
        <w:rPr>
          <w:b/>
          <w:i/>
          <w:iCs/>
        </w:rPr>
        <w:t>связи, радиовещания, телевидения, информатики</w:t>
      </w:r>
    </w:p>
    <w:p w:rsidR="00E21D11" w:rsidRPr="00E7508B" w:rsidRDefault="00E21D11" w:rsidP="00E21D11">
      <w:pPr>
        <w:widowControl/>
        <w:autoSpaceDE w:val="0"/>
        <w:spacing w:line="240" w:lineRule="auto"/>
        <w:ind w:firstLine="540"/>
        <w:jc w:val="both"/>
        <w:rPr>
          <w:iCs/>
        </w:rPr>
      </w:pPr>
      <w:r w:rsidRPr="00E7508B">
        <w:rPr>
          <w:bCs/>
        </w:rPr>
        <w:t>В соответствии с п.1 ст. 91 Земельного кодекса РФ</w:t>
      </w:r>
      <w:r w:rsidR="00270160" w:rsidRPr="00E7508B">
        <w:rPr>
          <w:bCs/>
        </w:rPr>
        <w:t xml:space="preserve"> </w:t>
      </w:r>
      <w:r w:rsidRPr="00E7508B">
        <w:rPr>
          <w:iCs/>
        </w:rPr>
        <w:t>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E7508B" w:rsidRDefault="00E21D11" w:rsidP="00E21D11">
      <w:pPr>
        <w:ind w:firstLine="567"/>
        <w:jc w:val="both"/>
        <w:rPr>
          <w:bCs/>
          <w:i/>
          <w:iCs/>
        </w:rPr>
      </w:pPr>
      <w:r w:rsidRPr="00E7508B">
        <w:rPr>
          <w:bCs/>
          <w:i/>
          <w:iCs/>
        </w:rPr>
        <w:t xml:space="preserve">К категории земель связи на территории </w:t>
      </w:r>
      <w:r w:rsidR="00A86DED" w:rsidRPr="00E7508B">
        <w:rPr>
          <w:i/>
        </w:rPr>
        <w:t>Русско-Буйловского</w:t>
      </w:r>
      <w:r w:rsidR="00583CF8" w:rsidRPr="00E7508B">
        <w:rPr>
          <w:i/>
        </w:rPr>
        <w:t xml:space="preserve"> сельского</w:t>
      </w:r>
      <w:r w:rsidRPr="00E7508B">
        <w:rPr>
          <w:bCs/>
          <w:i/>
          <w:iCs/>
        </w:rPr>
        <w:t xml:space="preserve"> поселения следует отнести территории земельных участков, предоставленные для размещения кабелей междугородней связи</w:t>
      </w:r>
      <w:r w:rsidR="002B1398" w:rsidRPr="00E7508B">
        <w:rPr>
          <w:bCs/>
          <w:i/>
          <w:iCs/>
        </w:rPr>
        <w:t xml:space="preserve"> и ВОЛС</w:t>
      </w:r>
      <w:r w:rsidRPr="00E7508B">
        <w:rPr>
          <w:bCs/>
          <w:i/>
          <w:iCs/>
        </w:rPr>
        <w:t>.</w:t>
      </w:r>
    </w:p>
    <w:p w:rsidR="00E21D11" w:rsidRPr="00E7508B" w:rsidRDefault="00E21D11" w:rsidP="00E21D11">
      <w:pPr>
        <w:pStyle w:val="ad"/>
        <w:ind w:firstLine="567"/>
        <w:jc w:val="both"/>
        <w:rPr>
          <w:b/>
          <w:i/>
        </w:rPr>
      </w:pPr>
      <w:r w:rsidRPr="00E7508B">
        <w:rPr>
          <w:b/>
          <w:i/>
        </w:rPr>
        <w:t>Границы земель</w:t>
      </w:r>
      <w:r w:rsidR="00270160" w:rsidRPr="00E7508B">
        <w:rPr>
          <w:b/>
          <w:i/>
        </w:rPr>
        <w:t xml:space="preserve"> </w:t>
      </w:r>
      <w:r w:rsidRPr="00E7508B">
        <w:rPr>
          <w:b/>
          <w:bCs/>
          <w:i/>
        </w:rPr>
        <w:t>для обеспечения космической деятельности</w:t>
      </w:r>
    </w:p>
    <w:p w:rsidR="00E21D11" w:rsidRPr="00E7508B" w:rsidRDefault="00E21D11" w:rsidP="00E21D11">
      <w:pPr>
        <w:widowControl/>
        <w:autoSpaceDE w:val="0"/>
        <w:spacing w:line="240" w:lineRule="auto"/>
        <w:ind w:firstLine="540"/>
        <w:jc w:val="both"/>
        <w:rPr>
          <w:bCs/>
        </w:rPr>
      </w:pPr>
      <w:r w:rsidRPr="00E7508B">
        <w:rPr>
          <w:bCs/>
        </w:rPr>
        <w:t>В соответствии с п.1 ст. 92 Земельного кодекса РФ</w:t>
      </w:r>
      <w:r w:rsidR="00270160" w:rsidRPr="00E7508B">
        <w:rPr>
          <w:bCs/>
        </w:rPr>
        <w:t xml:space="preserve"> </w:t>
      </w:r>
      <w:r w:rsidRPr="00E7508B">
        <w:rPr>
          <w:bCs/>
        </w:rPr>
        <w:t>землями для обеспечения космической деятельности признаются земли, которые используются или предназначены для обеспечения деятельности организаций и (или) объектов космической деятельности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E21D11" w:rsidRPr="00E7508B" w:rsidRDefault="00E21D11" w:rsidP="00E21D11">
      <w:pPr>
        <w:pStyle w:val="ad"/>
        <w:ind w:firstLine="567"/>
        <w:jc w:val="both"/>
        <w:rPr>
          <w:i/>
        </w:rPr>
      </w:pPr>
      <w:r w:rsidRPr="00E7508B">
        <w:rPr>
          <w:i/>
        </w:rPr>
        <w:t>Земли</w:t>
      </w:r>
      <w:r w:rsidR="00270160" w:rsidRPr="00E7508B">
        <w:rPr>
          <w:i/>
        </w:rPr>
        <w:t xml:space="preserve"> </w:t>
      </w:r>
      <w:r w:rsidRPr="00E7508B">
        <w:rPr>
          <w:bCs/>
          <w:i/>
        </w:rPr>
        <w:t>для обеспечения космической деятельности на территории поселения отсутствуют.</w:t>
      </w:r>
    </w:p>
    <w:p w:rsidR="00270160" w:rsidRPr="00E7508B" w:rsidRDefault="00270160" w:rsidP="00E21D11">
      <w:pPr>
        <w:pStyle w:val="ad"/>
        <w:ind w:firstLine="567"/>
        <w:jc w:val="both"/>
        <w:rPr>
          <w:b/>
          <w:i/>
        </w:rPr>
      </w:pPr>
    </w:p>
    <w:p w:rsidR="00E21D11" w:rsidRPr="00E7508B" w:rsidRDefault="00E21D11" w:rsidP="00E21D11">
      <w:pPr>
        <w:pStyle w:val="ad"/>
        <w:ind w:firstLine="567"/>
        <w:jc w:val="both"/>
        <w:rPr>
          <w:b/>
        </w:rPr>
      </w:pPr>
      <w:r w:rsidRPr="00E7508B">
        <w:rPr>
          <w:b/>
          <w:i/>
        </w:rPr>
        <w:t>Границы земель</w:t>
      </w:r>
      <w:r w:rsidR="005F2B0E" w:rsidRPr="00E7508B">
        <w:rPr>
          <w:b/>
          <w:i/>
        </w:rPr>
        <w:t xml:space="preserve"> </w:t>
      </w:r>
      <w:r w:rsidRPr="00E7508B">
        <w:rPr>
          <w:b/>
          <w:bCs/>
          <w:i/>
        </w:rPr>
        <w:t>обороны и безопасности</w:t>
      </w:r>
    </w:p>
    <w:p w:rsidR="00E21D11" w:rsidRPr="00E7508B" w:rsidRDefault="00E21D11" w:rsidP="00E21D11">
      <w:pPr>
        <w:pStyle w:val="ConsPlusNormal"/>
        <w:ind w:firstLine="540"/>
        <w:jc w:val="both"/>
        <w:rPr>
          <w:bCs/>
        </w:rPr>
      </w:pPr>
      <w:r w:rsidRPr="00E7508B">
        <w:rPr>
          <w:bCs/>
        </w:rPr>
        <w:t xml:space="preserve">В соответствии с п.1 ст. </w:t>
      </w:r>
      <w:r w:rsidRPr="00E7508B">
        <w:t>93</w:t>
      </w:r>
      <w:r w:rsidRPr="00E7508B">
        <w:rPr>
          <w:bCs/>
        </w:rPr>
        <w:t xml:space="preserve"> Земельного кодекса РФ землями обороны и безопасности признаются земли, которые используются или предназначены для обеспечения деятельности Вооруженных Сил Российской Федерации, других войск, воинских формирований и органов, организаций, предприятий, учреждений, осуществляющих функции по вооруженной защите целостности и неприкосновенности территории Российской Федерации, защите и охране Государственной границы Российской Федерации, информационной безопасности, другим видам безопасности в закрытых административно-территориальных образованиях, и права на которые возникли у участников земельных отношений по основаниям, предусмотренным настоящим Кодексом, федеральными законами.</w:t>
      </w:r>
    </w:p>
    <w:p w:rsidR="00E21D11" w:rsidRPr="00E7508B" w:rsidRDefault="00E21D11" w:rsidP="00E21D11">
      <w:pPr>
        <w:pStyle w:val="ad"/>
        <w:ind w:firstLine="567"/>
        <w:jc w:val="both"/>
        <w:rPr>
          <w:i/>
        </w:rPr>
      </w:pPr>
      <w:r w:rsidRPr="00E7508B">
        <w:rPr>
          <w:i/>
        </w:rPr>
        <w:t>Земли</w:t>
      </w:r>
      <w:r w:rsidRPr="00E7508B">
        <w:rPr>
          <w:bCs/>
          <w:i/>
        </w:rPr>
        <w:t xml:space="preserve"> обороны и безопасности на территории поселения отсутствуют.</w:t>
      </w:r>
    </w:p>
    <w:p w:rsidR="005F2B0E" w:rsidRPr="00E7508B" w:rsidRDefault="005F2B0E" w:rsidP="00E21D11">
      <w:pPr>
        <w:ind w:firstLine="567"/>
        <w:jc w:val="both"/>
        <w:rPr>
          <w:b/>
          <w:i/>
          <w:highlight w:val="yellow"/>
        </w:rPr>
      </w:pPr>
    </w:p>
    <w:p w:rsidR="00E21D11" w:rsidRPr="00E7508B" w:rsidRDefault="00E21D11" w:rsidP="00E21D11">
      <w:pPr>
        <w:ind w:firstLine="567"/>
        <w:jc w:val="both"/>
        <w:rPr>
          <w:b/>
          <w:i/>
        </w:rPr>
      </w:pPr>
      <w:r w:rsidRPr="00E7508B">
        <w:rPr>
          <w:b/>
          <w:i/>
        </w:rPr>
        <w:t>Границы земель специального назначения</w:t>
      </w:r>
    </w:p>
    <w:p w:rsidR="00E21D11" w:rsidRPr="00E7508B" w:rsidRDefault="00E21D11" w:rsidP="00E21D11">
      <w:pPr>
        <w:ind w:firstLine="567"/>
        <w:jc w:val="both"/>
        <w:rPr>
          <w:rFonts w:eastAsia="Lucida Sans Unicode"/>
          <w:bCs/>
          <w:iCs/>
        </w:rPr>
      </w:pPr>
      <w:r w:rsidRPr="00E7508B">
        <w:rPr>
          <w:bCs/>
          <w:iCs/>
        </w:rPr>
        <w:t>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E21D11" w:rsidRPr="00E7508B" w:rsidRDefault="00E21D11" w:rsidP="00E21D11">
      <w:pPr>
        <w:ind w:firstLine="567"/>
        <w:jc w:val="both"/>
        <w:rPr>
          <w:bCs/>
          <w:i/>
        </w:rPr>
      </w:pPr>
      <w:r w:rsidRPr="00E7508B">
        <w:rPr>
          <w:bCs/>
          <w:i/>
        </w:rPr>
        <w:t xml:space="preserve">К категории земель специального назначения на территории </w:t>
      </w:r>
      <w:r w:rsidR="00A86DED" w:rsidRPr="00E7508B">
        <w:rPr>
          <w:i/>
        </w:rPr>
        <w:t>Русско-Буйловского</w:t>
      </w:r>
      <w:r w:rsidR="00583CF8" w:rsidRPr="00E7508B">
        <w:rPr>
          <w:i/>
        </w:rPr>
        <w:t xml:space="preserve"> сельского</w:t>
      </w:r>
      <w:r w:rsidRPr="00E7508B">
        <w:rPr>
          <w:bCs/>
          <w:i/>
        </w:rPr>
        <w:t xml:space="preserve"> поселения следует отнести территории земельных участков, предоставленных для размещения кладбищ.</w:t>
      </w:r>
    </w:p>
    <w:p w:rsidR="00AF16CD" w:rsidRPr="00E7508B" w:rsidRDefault="00AF16CD" w:rsidP="005A2F13">
      <w:pPr>
        <w:widowControl/>
        <w:autoSpaceDE w:val="0"/>
        <w:spacing w:line="240" w:lineRule="auto"/>
        <w:ind w:firstLine="540"/>
        <w:jc w:val="both"/>
        <w:rPr>
          <w:highlight w:val="yellow"/>
        </w:rPr>
      </w:pPr>
    </w:p>
    <w:p w:rsidR="00F91C17" w:rsidRPr="00E7508B" w:rsidRDefault="000324A3" w:rsidP="00AF16CD">
      <w:pPr>
        <w:pStyle w:val="10"/>
      </w:pPr>
      <w:bookmarkStart w:id="21" w:name="_Toc129683176"/>
      <w:r w:rsidRPr="00E7508B">
        <w:t>Земли особо охраняемых территорий</w:t>
      </w:r>
      <w:r w:rsidR="00D37858" w:rsidRPr="00E7508B">
        <w:t xml:space="preserve"> и объектов</w:t>
      </w:r>
      <w:bookmarkEnd w:id="21"/>
      <w:r w:rsidR="00AF16CD" w:rsidRPr="00E7508B">
        <w:t xml:space="preserve"> </w:t>
      </w:r>
    </w:p>
    <w:p w:rsidR="002A7D51" w:rsidRPr="00E7508B" w:rsidRDefault="000324A3" w:rsidP="002A7D51">
      <w:pPr>
        <w:ind w:firstLine="567"/>
        <w:jc w:val="both"/>
        <w:rPr>
          <w:snapToGrid w:val="0"/>
        </w:rPr>
      </w:pPr>
      <w:r w:rsidRPr="00E7508B">
        <w:rPr>
          <w:snapToGrid w:val="0"/>
        </w:rPr>
        <w:t xml:space="preserve">В соответствии со статьей 94 Земельного кодекса РФ </w:t>
      </w:r>
      <w:r w:rsidR="002A7D51" w:rsidRPr="00E7508B">
        <w:rPr>
          <w:snapToGrid w:val="0"/>
        </w:rPr>
        <w:t>к</w:t>
      </w:r>
      <w:r w:rsidR="002A7D51" w:rsidRPr="00E7508B">
        <w:t xml:space="preserve">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2A7D51" w:rsidRPr="00E7508B" w:rsidRDefault="002A7D51" w:rsidP="002A7D51">
      <w:pPr>
        <w:widowControl/>
        <w:autoSpaceDE w:val="0"/>
        <w:spacing w:line="240" w:lineRule="auto"/>
        <w:ind w:firstLine="540"/>
        <w:jc w:val="both"/>
      </w:pPr>
      <w:r w:rsidRPr="00E7508B">
        <w:t>К землям особо охраняемых территорий относятся земли:</w:t>
      </w:r>
    </w:p>
    <w:p w:rsidR="002A7D51" w:rsidRPr="00E7508B" w:rsidRDefault="002A7D51" w:rsidP="002C2E2C">
      <w:pPr>
        <w:pStyle w:val="af8"/>
        <w:widowControl/>
        <w:numPr>
          <w:ilvl w:val="1"/>
          <w:numId w:val="11"/>
        </w:numPr>
        <w:autoSpaceDE w:val="0"/>
        <w:jc w:val="both"/>
      </w:pPr>
      <w:r w:rsidRPr="00E7508B">
        <w:t>особо охраняемых природных территорий;</w:t>
      </w:r>
    </w:p>
    <w:p w:rsidR="002F78A8" w:rsidRPr="00E7508B" w:rsidRDefault="002F78A8" w:rsidP="002C2E2C">
      <w:pPr>
        <w:pStyle w:val="af8"/>
        <w:widowControl/>
        <w:numPr>
          <w:ilvl w:val="1"/>
          <w:numId w:val="11"/>
        </w:numPr>
        <w:autoSpaceDE w:val="0"/>
        <w:jc w:val="both"/>
      </w:pPr>
      <w:r w:rsidRPr="00E7508B">
        <w:t>земли лечебно-оздоровительных местностей и курортов;</w:t>
      </w:r>
    </w:p>
    <w:p w:rsidR="002A7D51" w:rsidRPr="00E7508B" w:rsidRDefault="002A7D51" w:rsidP="002C2E2C">
      <w:pPr>
        <w:pStyle w:val="af8"/>
        <w:widowControl/>
        <w:numPr>
          <w:ilvl w:val="1"/>
          <w:numId w:val="11"/>
        </w:numPr>
        <w:autoSpaceDE w:val="0"/>
        <w:jc w:val="both"/>
      </w:pPr>
      <w:r w:rsidRPr="00E7508B">
        <w:t>природоохранного назначения;</w:t>
      </w:r>
    </w:p>
    <w:p w:rsidR="002A7D51" w:rsidRPr="00E7508B" w:rsidRDefault="002A7D51" w:rsidP="002C2E2C">
      <w:pPr>
        <w:pStyle w:val="af8"/>
        <w:widowControl/>
        <w:numPr>
          <w:ilvl w:val="1"/>
          <w:numId w:val="11"/>
        </w:numPr>
        <w:autoSpaceDE w:val="0"/>
        <w:jc w:val="both"/>
      </w:pPr>
      <w:r w:rsidRPr="00E7508B">
        <w:t>рекреационного назначения;</w:t>
      </w:r>
    </w:p>
    <w:p w:rsidR="002A7D51" w:rsidRPr="00E7508B" w:rsidRDefault="002A7D51" w:rsidP="002C2E2C">
      <w:pPr>
        <w:pStyle w:val="af8"/>
        <w:widowControl/>
        <w:numPr>
          <w:ilvl w:val="1"/>
          <w:numId w:val="11"/>
        </w:numPr>
        <w:autoSpaceDE w:val="0"/>
        <w:jc w:val="both"/>
      </w:pPr>
      <w:r w:rsidRPr="00E7508B">
        <w:t>историко-культурного назначения;</w:t>
      </w:r>
    </w:p>
    <w:p w:rsidR="002A7D51" w:rsidRPr="00E7508B" w:rsidRDefault="002A7D51" w:rsidP="002C2E2C">
      <w:pPr>
        <w:pStyle w:val="af8"/>
        <w:widowControl/>
        <w:numPr>
          <w:ilvl w:val="1"/>
          <w:numId w:val="11"/>
        </w:numPr>
        <w:autoSpaceDE w:val="0"/>
        <w:jc w:val="both"/>
      </w:pPr>
      <w:r w:rsidRPr="00E7508B">
        <w:t>особо ценные земли.</w:t>
      </w:r>
    </w:p>
    <w:p w:rsidR="003E071B" w:rsidRPr="00E7508B" w:rsidRDefault="003E071B" w:rsidP="002F78A8">
      <w:pPr>
        <w:ind w:firstLine="567"/>
        <w:jc w:val="both"/>
        <w:rPr>
          <w:b/>
          <w:i/>
        </w:rPr>
      </w:pPr>
      <w:r w:rsidRPr="00E7508B">
        <w:rPr>
          <w:b/>
          <w:i/>
          <w:snapToGrid w:val="0"/>
        </w:rPr>
        <w:t>Земли</w:t>
      </w:r>
      <w:r w:rsidR="00F03FC2" w:rsidRPr="00E7508B">
        <w:rPr>
          <w:b/>
          <w:i/>
          <w:snapToGrid w:val="0"/>
        </w:rPr>
        <w:t xml:space="preserve"> </w:t>
      </w:r>
      <w:r w:rsidRPr="00E7508B">
        <w:rPr>
          <w:b/>
          <w:i/>
        </w:rPr>
        <w:t>особо охраняемых природных территорий</w:t>
      </w:r>
    </w:p>
    <w:p w:rsidR="003E071B" w:rsidRPr="00E7508B" w:rsidRDefault="003E071B" w:rsidP="003E071B">
      <w:pPr>
        <w:widowControl/>
        <w:autoSpaceDE w:val="0"/>
        <w:spacing w:line="240" w:lineRule="auto"/>
        <w:ind w:firstLine="540"/>
        <w:jc w:val="both"/>
      </w:pPr>
      <w:r w:rsidRPr="00E7508B">
        <w:rPr>
          <w:snapToGrid w:val="0"/>
        </w:rPr>
        <w:t>В соответствии со статьей 95 Земельного кодекса РФ</w:t>
      </w:r>
      <w:r w:rsidR="00F03FC2" w:rsidRPr="00E7508B">
        <w:rPr>
          <w:snapToGrid w:val="0"/>
        </w:rPr>
        <w:t xml:space="preserve"> </w:t>
      </w:r>
      <w:r w:rsidRPr="00E7508B">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F826E5" w:rsidRPr="00E7508B" w:rsidRDefault="00F826E5" w:rsidP="00F826E5">
      <w:pPr>
        <w:widowControl/>
        <w:autoSpaceDE w:val="0"/>
        <w:spacing w:line="240" w:lineRule="auto"/>
        <w:ind w:firstLine="540"/>
        <w:jc w:val="both"/>
        <w:rPr>
          <w:i/>
        </w:rPr>
      </w:pPr>
      <w:r w:rsidRPr="00E7508B">
        <w:rPr>
          <w:i/>
        </w:rPr>
        <w:t>Н</w:t>
      </w:r>
      <w:r w:rsidR="00CA7798" w:rsidRPr="00E7508B">
        <w:rPr>
          <w:i/>
        </w:rPr>
        <w:t xml:space="preserve">а территории Русско-Буйловского сельского поселения </w:t>
      </w:r>
      <w:r w:rsidRPr="00E7508B">
        <w:rPr>
          <w:i/>
        </w:rPr>
        <w:t xml:space="preserve">имеется памятник природы «Участок р. Дон», утвержденный </w:t>
      </w:r>
      <w:r w:rsidRPr="00E7508B">
        <w:rPr>
          <w:i/>
          <w:iCs/>
        </w:rPr>
        <w:t>постановлением Администрации Воронежской области от 28.05.1998 № 500 (ред. от 21.02.2018) «О памятниках природы на территории Воронежской области»</w:t>
      </w:r>
      <w:r w:rsidR="00CA7798" w:rsidRPr="00E7508B">
        <w:rPr>
          <w:i/>
        </w:rPr>
        <w:t xml:space="preserve">. </w:t>
      </w:r>
    </w:p>
    <w:p w:rsidR="002F78A8" w:rsidRPr="00E7508B" w:rsidRDefault="002F78A8" w:rsidP="002F78A8">
      <w:pPr>
        <w:pStyle w:val="ConsPlusNormal"/>
        <w:ind w:firstLine="540"/>
        <w:jc w:val="both"/>
        <w:rPr>
          <w:b/>
          <w:i/>
        </w:rPr>
      </w:pPr>
      <w:r w:rsidRPr="00E7508B">
        <w:rPr>
          <w:b/>
          <w:i/>
        </w:rPr>
        <w:t>Земли лечебно-оздоровительных местностей и курортов</w:t>
      </w:r>
    </w:p>
    <w:p w:rsidR="002F78A8" w:rsidRPr="00E7508B" w:rsidRDefault="002F78A8" w:rsidP="002F78A8">
      <w:pPr>
        <w:pStyle w:val="ConsPlusNormal"/>
        <w:ind w:firstLine="540"/>
        <w:jc w:val="both"/>
      </w:pPr>
      <w:r w:rsidRPr="00E7508B">
        <w:rPr>
          <w:snapToGrid w:val="0"/>
        </w:rPr>
        <w:t>В соответствии со статьей 96 Земельного кодекса РФ</w:t>
      </w:r>
      <w:r w:rsidR="00F03FC2" w:rsidRPr="00E7508B">
        <w:rPr>
          <w:snapToGrid w:val="0"/>
        </w:rPr>
        <w:t xml:space="preserve"> </w:t>
      </w:r>
      <w:r w:rsidRPr="00E7508B">
        <w:t>земли лечебно-оздоровительных местностей и курортов предназначены для лечения и отдыха граждан. В состав этих земель включаются земли, обладающие природными лечебными ресурсами, которые используются или могут использоваться для профилактики и лечения заболеваний человека.</w:t>
      </w:r>
    </w:p>
    <w:p w:rsidR="003E071B" w:rsidRPr="00E7508B" w:rsidRDefault="003E071B" w:rsidP="00C957F8">
      <w:pPr>
        <w:ind w:firstLine="567"/>
        <w:jc w:val="both"/>
        <w:rPr>
          <w:b/>
          <w:i/>
        </w:rPr>
      </w:pPr>
      <w:r w:rsidRPr="00E7508B">
        <w:rPr>
          <w:b/>
          <w:i/>
          <w:snapToGrid w:val="0"/>
        </w:rPr>
        <w:t>Земли</w:t>
      </w:r>
      <w:r w:rsidRPr="00E7508B">
        <w:rPr>
          <w:b/>
          <w:i/>
        </w:rPr>
        <w:t xml:space="preserve"> природоохранного назначения</w:t>
      </w:r>
    </w:p>
    <w:p w:rsidR="006F56EA" w:rsidRPr="00E7508B" w:rsidRDefault="006F56EA" w:rsidP="00476646">
      <w:pPr>
        <w:pStyle w:val="ConsPlusNormal"/>
        <w:ind w:firstLine="540"/>
        <w:jc w:val="both"/>
      </w:pPr>
      <w:r w:rsidRPr="00E7508B">
        <w:rPr>
          <w:snapToGrid w:val="0"/>
        </w:rPr>
        <w:t xml:space="preserve">В соответствии со статьей </w:t>
      </w:r>
      <w:r w:rsidRPr="00E7508B">
        <w:t>97</w:t>
      </w:r>
      <w:r w:rsidRPr="00E7508B">
        <w:rPr>
          <w:snapToGrid w:val="0"/>
        </w:rPr>
        <w:t xml:space="preserve"> Земельного кодекса РФ</w:t>
      </w:r>
      <w:r w:rsidR="00F03FC2" w:rsidRPr="00E7508B">
        <w:rPr>
          <w:snapToGrid w:val="0"/>
        </w:rPr>
        <w:t xml:space="preserve"> </w:t>
      </w:r>
      <w:r w:rsidRPr="00E7508B">
        <w:t>к</w:t>
      </w:r>
      <w:r w:rsidR="00F03FC2" w:rsidRPr="00E7508B">
        <w:t xml:space="preserve"> </w:t>
      </w:r>
      <w:r w:rsidR="003E071B" w:rsidRPr="00E7508B">
        <w:rPr>
          <w:bCs/>
          <w:iCs/>
        </w:rPr>
        <w:t>землям природоохранного назначения относятся земли:</w:t>
      </w:r>
      <w:r w:rsidRPr="00E7508B">
        <w:rPr>
          <w:bCs/>
          <w:iCs/>
        </w:rPr>
        <w:t xml:space="preserve"> занятые защитными лесами, предусмотренными лесным </w:t>
      </w:r>
      <w:hyperlink r:id="rId34" w:history="1">
        <w:r w:rsidRPr="00E7508B">
          <w:rPr>
            <w:bCs/>
            <w:iCs/>
          </w:rPr>
          <w:t>законодательством</w:t>
        </w:r>
      </w:hyperlink>
      <w:r w:rsidRPr="00E7508B">
        <w:rPr>
          <w:bCs/>
          <w:iCs/>
        </w:rPr>
        <w:t xml:space="preserve"> (за исключением защитных лесов, расположенных на землях лесного фонда, землях особо охраняемых природных территорий);</w:t>
      </w:r>
      <w:r w:rsidR="00CA7798" w:rsidRPr="00E7508B">
        <w:rPr>
          <w:bCs/>
          <w:iCs/>
        </w:rPr>
        <w:t xml:space="preserve"> </w:t>
      </w:r>
      <w:r w:rsidRPr="00E7508B">
        <w:t>иные земли, выполняющие природоохранные функции.</w:t>
      </w:r>
    </w:p>
    <w:p w:rsidR="006F56EA" w:rsidRPr="00E7508B" w:rsidRDefault="006F56EA" w:rsidP="00630201">
      <w:pPr>
        <w:pStyle w:val="ConsPlusNormal"/>
        <w:ind w:firstLine="540"/>
        <w:jc w:val="both"/>
        <w:rPr>
          <w:b/>
          <w:bCs/>
          <w:i/>
          <w:iCs/>
        </w:rPr>
      </w:pPr>
      <w:r w:rsidRPr="00E7508B">
        <w:rPr>
          <w:b/>
          <w:i/>
          <w:snapToGrid w:val="0"/>
        </w:rPr>
        <w:t>Земли</w:t>
      </w:r>
      <w:r w:rsidR="00F03FC2" w:rsidRPr="00E7508B">
        <w:rPr>
          <w:b/>
          <w:i/>
          <w:snapToGrid w:val="0"/>
        </w:rPr>
        <w:t xml:space="preserve"> </w:t>
      </w:r>
      <w:r w:rsidRPr="00E7508B">
        <w:rPr>
          <w:b/>
          <w:bCs/>
          <w:i/>
          <w:iCs/>
        </w:rPr>
        <w:t>рекреационного назначения</w:t>
      </w:r>
    </w:p>
    <w:p w:rsidR="006F56EA" w:rsidRPr="00E7508B" w:rsidRDefault="006F56EA" w:rsidP="006F56EA">
      <w:pPr>
        <w:widowControl/>
        <w:autoSpaceDE w:val="0"/>
        <w:spacing w:line="240" w:lineRule="auto"/>
        <w:ind w:firstLine="540"/>
        <w:jc w:val="both"/>
        <w:rPr>
          <w:bCs/>
          <w:iCs/>
        </w:rPr>
      </w:pPr>
      <w:r w:rsidRPr="00E7508B">
        <w:rPr>
          <w:snapToGrid w:val="0"/>
        </w:rPr>
        <w:t xml:space="preserve">В соответствии со статьей </w:t>
      </w:r>
      <w:r w:rsidRPr="00E7508B">
        <w:t>98</w:t>
      </w:r>
      <w:r w:rsidRPr="00E7508B">
        <w:rPr>
          <w:snapToGrid w:val="0"/>
        </w:rPr>
        <w:t xml:space="preserve"> Земельного кодекса РФ</w:t>
      </w:r>
      <w:r w:rsidR="00F03FC2" w:rsidRPr="00E7508B">
        <w:rPr>
          <w:snapToGrid w:val="0"/>
        </w:rPr>
        <w:t xml:space="preserve"> </w:t>
      </w:r>
      <w:r w:rsidRPr="00E7508B">
        <w:t>к</w:t>
      </w:r>
      <w:r w:rsidRPr="00E7508B">
        <w:rPr>
          <w:bCs/>
          <w:iCs/>
        </w:rPr>
        <w:t xml:space="preserve">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6F56EA" w:rsidRPr="00E7508B" w:rsidRDefault="00EE613E" w:rsidP="00C957F8">
      <w:pPr>
        <w:ind w:firstLine="567"/>
        <w:jc w:val="both"/>
        <w:rPr>
          <w:i/>
          <w:snapToGrid w:val="0"/>
        </w:rPr>
      </w:pPr>
      <w:r w:rsidRPr="00E7508B">
        <w:rPr>
          <w:i/>
          <w:snapToGrid w:val="0"/>
        </w:rPr>
        <w:t>На реках Д</w:t>
      </w:r>
      <w:r w:rsidR="005F2B0E" w:rsidRPr="00E7508B">
        <w:rPr>
          <w:i/>
          <w:snapToGrid w:val="0"/>
        </w:rPr>
        <w:t>он</w:t>
      </w:r>
      <w:r w:rsidR="002B1398" w:rsidRPr="00E7508B">
        <w:rPr>
          <w:i/>
          <w:snapToGrid w:val="0"/>
        </w:rPr>
        <w:t>,</w:t>
      </w:r>
      <w:r w:rsidR="005F2B0E" w:rsidRPr="00E7508B">
        <w:rPr>
          <w:i/>
          <w:snapToGrid w:val="0"/>
        </w:rPr>
        <w:t xml:space="preserve"> </w:t>
      </w:r>
      <w:r w:rsidR="002B1398" w:rsidRPr="00E7508B">
        <w:rPr>
          <w:i/>
          <w:snapToGrid w:val="0"/>
        </w:rPr>
        <w:t>Казинка и Гаврило</w:t>
      </w:r>
      <w:r w:rsidR="00DE5AC4" w:rsidRPr="00E7508B">
        <w:rPr>
          <w:i/>
          <w:snapToGrid w:val="0"/>
        </w:rPr>
        <w:t>, а также прудах</w:t>
      </w:r>
      <w:r w:rsidRPr="00E7508B">
        <w:rPr>
          <w:i/>
          <w:snapToGrid w:val="0"/>
        </w:rPr>
        <w:t xml:space="preserve"> стихийно сложились места купания и пляжного отдыха. Требуется оборудование этих пляжей в качестве рекреационных зон для полноценного отдыха населен</w:t>
      </w:r>
      <w:r w:rsidR="007101AB" w:rsidRPr="00E7508B">
        <w:rPr>
          <w:i/>
          <w:snapToGrid w:val="0"/>
        </w:rPr>
        <w:t xml:space="preserve">ия, так </w:t>
      </w:r>
      <w:r w:rsidRPr="00E7508B">
        <w:rPr>
          <w:i/>
          <w:snapToGrid w:val="0"/>
        </w:rPr>
        <w:t>к</w:t>
      </w:r>
      <w:r w:rsidR="007101AB" w:rsidRPr="00E7508B">
        <w:rPr>
          <w:i/>
          <w:snapToGrid w:val="0"/>
        </w:rPr>
        <w:t>ак</w:t>
      </w:r>
      <w:r w:rsidRPr="00E7508B">
        <w:rPr>
          <w:i/>
          <w:snapToGrid w:val="0"/>
        </w:rPr>
        <w:t xml:space="preserve"> согласно полномочиям органов местного самоуправления, от них требуется обеспечение безопасности людей на водных объектах, а также создание условий для массового отдыха жителей поселения.</w:t>
      </w:r>
    </w:p>
    <w:p w:rsidR="005F2B0E" w:rsidRPr="00E7508B" w:rsidRDefault="005F2B0E" w:rsidP="00C957F8">
      <w:pPr>
        <w:ind w:firstLine="567"/>
        <w:jc w:val="both"/>
        <w:rPr>
          <w:b/>
          <w:i/>
          <w:snapToGrid w:val="0"/>
        </w:rPr>
      </w:pPr>
    </w:p>
    <w:p w:rsidR="00846FEC" w:rsidRPr="00E7508B" w:rsidRDefault="00846FEC" w:rsidP="00C957F8">
      <w:pPr>
        <w:ind w:firstLine="567"/>
        <w:jc w:val="both"/>
        <w:rPr>
          <w:b/>
          <w:i/>
          <w:snapToGrid w:val="0"/>
        </w:rPr>
      </w:pPr>
    </w:p>
    <w:p w:rsidR="000324A3" w:rsidRPr="00E7508B" w:rsidRDefault="000324A3" w:rsidP="00C957F8">
      <w:pPr>
        <w:ind w:firstLine="567"/>
        <w:jc w:val="both"/>
        <w:rPr>
          <w:snapToGrid w:val="0"/>
        </w:rPr>
      </w:pPr>
      <w:r w:rsidRPr="00E7508B">
        <w:rPr>
          <w:b/>
          <w:i/>
          <w:snapToGrid w:val="0"/>
        </w:rPr>
        <w:t>Земли историко-культурного назначения</w:t>
      </w:r>
    </w:p>
    <w:p w:rsidR="006F56EA" w:rsidRPr="00E7508B" w:rsidRDefault="00EE613E" w:rsidP="00EE613E">
      <w:pPr>
        <w:widowControl/>
        <w:autoSpaceDE w:val="0"/>
        <w:spacing w:line="240" w:lineRule="auto"/>
        <w:ind w:firstLine="540"/>
        <w:jc w:val="both"/>
      </w:pPr>
      <w:r w:rsidRPr="00E7508B">
        <w:rPr>
          <w:snapToGrid w:val="0"/>
        </w:rPr>
        <w:t xml:space="preserve">В соответствии со статьей </w:t>
      </w:r>
      <w:r w:rsidRPr="00E7508B">
        <w:t>99</w:t>
      </w:r>
      <w:r w:rsidRPr="00E7508B">
        <w:rPr>
          <w:snapToGrid w:val="0"/>
        </w:rPr>
        <w:t xml:space="preserve"> Земельного кодекса РФ</w:t>
      </w:r>
      <w:r w:rsidR="00F03FC2" w:rsidRPr="00E7508B">
        <w:rPr>
          <w:snapToGrid w:val="0"/>
        </w:rPr>
        <w:t xml:space="preserve"> </w:t>
      </w:r>
      <w:r w:rsidRPr="00E7508B">
        <w:t xml:space="preserve">к </w:t>
      </w:r>
      <w:r w:rsidR="006F56EA" w:rsidRPr="00E7508B">
        <w:t>землям историко-культурного назначения относятся земли:</w:t>
      </w:r>
    </w:p>
    <w:p w:rsidR="006F56EA" w:rsidRPr="00E7508B" w:rsidRDefault="006F56EA" w:rsidP="006F56EA">
      <w:pPr>
        <w:widowControl/>
        <w:autoSpaceDE w:val="0"/>
        <w:spacing w:line="240" w:lineRule="auto"/>
        <w:ind w:firstLine="540"/>
        <w:jc w:val="both"/>
      </w:pPr>
      <w:r w:rsidRPr="00E7508B">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6F56EA" w:rsidRPr="00E7508B" w:rsidRDefault="006F56EA" w:rsidP="006F56EA">
      <w:pPr>
        <w:widowControl/>
        <w:autoSpaceDE w:val="0"/>
        <w:spacing w:line="240" w:lineRule="auto"/>
        <w:ind w:firstLine="540"/>
        <w:jc w:val="both"/>
      </w:pPr>
      <w:r w:rsidRPr="00E7508B">
        <w:t>2) достопримечательных мест, в том числе мест бытования исторических промыслов, производств и ремесел;</w:t>
      </w:r>
    </w:p>
    <w:p w:rsidR="006F56EA" w:rsidRPr="00E7508B" w:rsidRDefault="006F56EA" w:rsidP="006F56EA">
      <w:pPr>
        <w:widowControl/>
        <w:autoSpaceDE w:val="0"/>
        <w:spacing w:line="240" w:lineRule="auto"/>
        <w:ind w:firstLine="540"/>
        <w:jc w:val="both"/>
      </w:pPr>
      <w:r w:rsidRPr="00E7508B">
        <w:t>3) военных и гражданских захоронений.</w:t>
      </w:r>
    </w:p>
    <w:p w:rsidR="00EE613E" w:rsidRPr="00E7508B" w:rsidRDefault="00006C36" w:rsidP="00EE613E">
      <w:pPr>
        <w:ind w:firstLine="567"/>
        <w:jc w:val="both"/>
        <w:rPr>
          <w:snapToGrid w:val="0"/>
        </w:rPr>
      </w:pPr>
      <w:r w:rsidRPr="00E7508B">
        <w:rPr>
          <w:snapToGrid w:val="0"/>
        </w:rPr>
        <w:t xml:space="preserve">Для объектов </w:t>
      </w:r>
      <w:r w:rsidR="000324A3" w:rsidRPr="00E7508B">
        <w:rPr>
          <w:snapToGrid w:val="0"/>
        </w:rPr>
        <w:t xml:space="preserve">культурного наследия, в том числе объектов археологии, выявленных на территории </w:t>
      </w:r>
      <w:r w:rsidR="00583CF8" w:rsidRPr="00E7508B">
        <w:rPr>
          <w:snapToGrid w:val="0"/>
        </w:rPr>
        <w:t xml:space="preserve">сельского </w:t>
      </w:r>
      <w:r w:rsidR="000324A3" w:rsidRPr="00E7508B">
        <w:rPr>
          <w:snapToGrid w:val="0"/>
        </w:rPr>
        <w:t xml:space="preserve">поселения, требуется проведение </w:t>
      </w:r>
      <w:r w:rsidRPr="00E7508B">
        <w:rPr>
          <w:snapToGrid w:val="0"/>
        </w:rPr>
        <w:t>г</w:t>
      </w:r>
      <w:r w:rsidR="000324A3" w:rsidRPr="00E7508B">
        <w:rPr>
          <w:snapToGrid w:val="0"/>
        </w:rPr>
        <w:t>осударственной историко-культурной экспертизы</w:t>
      </w:r>
      <w:r w:rsidR="000453FF" w:rsidRPr="00E7508B">
        <w:rPr>
          <w:snapToGrid w:val="0"/>
        </w:rPr>
        <w:t xml:space="preserve"> на предмет включения или отказа во включении в единый государственный реестр объектов</w:t>
      </w:r>
      <w:r w:rsidR="00A84883" w:rsidRPr="00E7508B">
        <w:rPr>
          <w:snapToGrid w:val="0"/>
        </w:rPr>
        <w:t xml:space="preserve">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режимов использования территорий в границах указанных зон, регистрацией обременений в Управлении Росреестра по Воронежской области.</w:t>
      </w:r>
    </w:p>
    <w:p w:rsidR="00D0208B" w:rsidRPr="00E7508B" w:rsidRDefault="00D0208B" w:rsidP="00D0208B">
      <w:pPr>
        <w:ind w:firstLine="567"/>
        <w:jc w:val="both"/>
        <w:rPr>
          <w:rFonts w:eastAsia="Arial Unicode MS"/>
          <w:bCs/>
          <w:i/>
        </w:rPr>
      </w:pPr>
      <w:r w:rsidRPr="00E7508B">
        <w:rPr>
          <w:i/>
        </w:rPr>
        <w:t xml:space="preserve">На территории поселения расположены 2 памятника археологии федерального значения, а также </w:t>
      </w:r>
      <w:r w:rsidR="00A84883" w:rsidRPr="00E7508B">
        <w:rPr>
          <w:i/>
        </w:rPr>
        <w:t xml:space="preserve">7 </w:t>
      </w:r>
      <w:r w:rsidRPr="00E7508B">
        <w:rPr>
          <w:i/>
        </w:rPr>
        <w:t>выявленны</w:t>
      </w:r>
      <w:r w:rsidR="00A84883" w:rsidRPr="00E7508B">
        <w:rPr>
          <w:i/>
        </w:rPr>
        <w:t>х</w:t>
      </w:r>
      <w:r w:rsidRPr="00E7508B">
        <w:rPr>
          <w:i/>
        </w:rPr>
        <w:t xml:space="preserve"> </w:t>
      </w:r>
      <w:r w:rsidRPr="00E7508B">
        <w:rPr>
          <w:rFonts w:eastAsia="Arial Unicode MS"/>
          <w:bCs/>
          <w:i/>
        </w:rPr>
        <w:t>памятники археологии</w:t>
      </w:r>
      <w:r w:rsidR="00D25BC6" w:rsidRPr="00E7508B">
        <w:rPr>
          <w:rFonts w:eastAsia="Arial Unicode MS"/>
          <w:bCs/>
          <w:i/>
        </w:rPr>
        <w:t>.</w:t>
      </w:r>
      <w:r w:rsidRPr="00E7508B">
        <w:rPr>
          <w:rFonts w:eastAsia="Arial Unicode MS"/>
          <w:bCs/>
          <w:i/>
        </w:rPr>
        <w:t xml:space="preserve"> </w:t>
      </w:r>
    </w:p>
    <w:p w:rsidR="00D0208B" w:rsidRPr="00E7508B" w:rsidRDefault="00D0208B" w:rsidP="002F78A8">
      <w:pPr>
        <w:ind w:firstLine="567"/>
        <w:jc w:val="both"/>
        <w:rPr>
          <w:b/>
          <w:i/>
        </w:rPr>
      </w:pPr>
    </w:p>
    <w:p w:rsidR="000324A3" w:rsidRPr="00E7508B" w:rsidRDefault="002F78A8" w:rsidP="002F78A8">
      <w:pPr>
        <w:ind w:firstLine="567"/>
        <w:jc w:val="both"/>
        <w:rPr>
          <w:b/>
          <w:i/>
          <w:snapToGrid w:val="0"/>
        </w:rPr>
      </w:pPr>
      <w:r w:rsidRPr="00E7508B">
        <w:rPr>
          <w:b/>
          <w:i/>
        </w:rPr>
        <w:t>Особо ценные земли</w:t>
      </w:r>
    </w:p>
    <w:p w:rsidR="002F78A8" w:rsidRPr="00E7508B" w:rsidRDefault="002F78A8" w:rsidP="002F78A8">
      <w:pPr>
        <w:pStyle w:val="ConsPlusNormal"/>
        <w:ind w:firstLine="540"/>
        <w:jc w:val="both"/>
      </w:pPr>
      <w:r w:rsidRPr="00E7508B">
        <w:rPr>
          <w:snapToGrid w:val="0"/>
        </w:rPr>
        <w:t xml:space="preserve">В соответствии со статьей </w:t>
      </w:r>
      <w:r w:rsidRPr="00E7508B">
        <w:t xml:space="preserve">100 </w:t>
      </w:r>
      <w:r w:rsidRPr="00E7508B">
        <w:rPr>
          <w:snapToGrid w:val="0"/>
        </w:rPr>
        <w:t>Земельного кодекса РФ</w:t>
      </w:r>
      <w:r w:rsidRPr="00E7508B">
        <w:t xml:space="preserve">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970947" w:rsidRPr="00E7508B" w:rsidRDefault="00970947" w:rsidP="002F78A8">
      <w:pPr>
        <w:pStyle w:val="ConsPlusNormal"/>
        <w:ind w:firstLine="540"/>
        <w:jc w:val="both"/>
      </w:pPr>
    </w:p>
    <w:p w:rsidR="000324A3" w:rsidRPr="00E7508B" w:rsidRDefault="000324A3" w:rsidP="008814E3">
      <w:pPr>
        <w:pStyle w:val="10"/>
      </w:pPr>
      <w:bookmarkStart w:id="22" w:name="_Toc129683177"/>
      <w:r w:rsidRPr="00E7508B">
        <w:t>Земли лесного фонда</w:t>
      </w:r>
      <w:bookmarkEnd w:id="22"/>
    </w:p>
    <w:p w:rsidR="005940DE" w:rsidRPr="00E7508B" w:rsidRDefault="005940DE" w:rsidP="005940DE">
      <w:pPr>
        <w:ind w:firstLine="567"/>
        <w:jc w:val="both"/>
        <w:rPr>
          <w:bCs/>
          <w:iCs/>
        </w:rPr>
      </w:pPr>
      <w:r w:rsidRPr="00E7508B">
        <w:rPr>
          <w:snapToGrid w:val="0"/>
        </w:rPr>
        <w:t xml:space="preserve">В соответствии со статьей </w:t>
      </w:r>
      <w:r w:rsidRPr="00E7508B">
        <w:t xml:space="preserve">101 </w:t>
      </w:r>
      <w:r w:rsidRPr="00E7508B">
        <w:rPr>
          <w:snapToGrid w:val="0"/>
        </w:rPr>
        <w:t>Земельного кодекса РФ</w:t>
      </w:r>
      <w:r w:rsidR="00660FCB" w:rsidRPr="00E7508B">
        <w:rPr>
          <w:snapToGrid w:val="0"/>
        </w:rPr>
        <w:t xml:space="preserve"> </w:t>
      </w:r>
      <w:r w:rsidRPr="00E7508B">
        <w:rPr>
          <w:bCs/>
          <w:iCs/>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1B635C" w:rsidRPr="00E7508B" w:rsidRDefault="001B635C" w:rsidP="00502210">
      <w:pPr>
        <w:snapToGrid w:val="0"/>
        <w:ind w:firstLine="567"/>
        <w:jc w:val="both"/>
      </w:pPr>
      <w:r w:rsidRPr="00E7508B">
        <w:t>На территории действует Русско-Буйловское участковое лесничество Павловского лесничества. Лесная растительность состоит из дубовых, сосновых, ольховых, березовых, тополевых и ивовых лесов</w:t>
      </w:r>
      <w:r w:rsidR="00B1238C" w:rsidRPr="00E7508B">
        <w:t xml:space="preserve">. В возрастной структуре лесов </w:t>
      </w:r>
      <w:r w:rsidRPr="00E7508B">
        <w:t>преобладают средневозрастные насаждения. На пойменных территориях р. Дон распространены дубовые урочища (например, урочище Русско-Буйловское), на террасах произрастают урочища сосны (урочище Пятилетка).</w:t>
      </w:r>
    </w:p>
    <w:p w:rsidR="000324A3" w:rsidRPr="00E7508B" w:rsidRDefault="000324A3" w:rsidP="008814E3">
      <w:pPr>
        <w:ind w:firstLine="567"/>
        <w:jc w:val="both"/>
      </w:pPr>
      <w:r w:rsidRPr="00E7508B">
        <w:t>Леса, расположенные в водоохранных зонах; 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 функциями.</w:t>
      </w:r>
    </w:p>
    <w:p w:rsidR="000324A3" w:rsidRPr="00E7508B" w:rsidRDefault="000324A3" w:rsidP="008814E3">
      <w:pPr>
        <w:ind w:firstLine="567"/>
        <w:jc w:val="both"/>
        <w:rPr>
          <w:snapToGrid w:val="0"/>
        </w:rPr>
      </w:pPr>
      <w:r w:rsidRPr="00E7508B">
        <w:rPr>
          <w:snapToGrid w:val="0"/>
        </w:rPr>
        <w:t>На территории земель лесного фонда могут быть выделены земельные участки для осуществления рекреационной деятельности. При этом,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0324A3" w:rsidRPr="00E7508B" w:rsidRDefault="000324A3" w:rsidP="008814E3">
      <w:pPr>
        <w:ind w:firstLine="567"/>
        <w:jc w:val="both"/>
        <w:rPr>
          <w:snapToGrid w:val="0"/>
        </w:rPr>
      </w:pPr>
      <w:r w:rsidRPr="00E7508B">
        <w:rPr>
          <w:snapToGrid w:val="0"/>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4745C7" w:rsidRPr="00E7508B" w:rsidRDefault="004745C7" w:rsidP="004745C7">
      <w:pPr>
        <w:widowControl/>
        <w:autoSpaceDE w:val="0"/>
        <w:spacing w:line="240" w:lineRule="auto"/>
        <w:ind w:firstLine="567"/>
        <w:jc w:val="both"/>
        <w:rPr>
          <w:i/>
        </w:rPr>
      </w:pPr>
      <w:r w:rsidRPr="00E7508B">
        <w:rPr>
          <w:i/>
        </w:rPr>
        <w:t xml:space="preserve">По данным паспорта муниципального образования площадь земель лесного фонда составляет </w:t>
      </w:r>
      <w:r w:rsidR="002B1398" w:rsidRPr="00E7508B">
        <w:rPr>
          <w:b/>
          <w:i/>
        </w:rPr>
        <w:t>1540</w:t>
      </w:r>
      <w:r w:rsidRPr="00E7508B">
        <w:rPr>
          <w:i/>
        </w:rPr>
        <w:t xml:space="preserve"> га.</w:t>
      </w:r>
    </w:p>
    <w:p w:rsidR="004745C7" w:rsidRPr="00E7508B" w:rsidRDefault="004745C7" w:rsidP="008814E3">
      <w:pPr>
        <w:ind w:firstLine="567"/>
        <w:jc w:val="both"/>
        <w:rPr>
          <w:i/>
        </w:rPr>
      </w:pPr>
    </w:p>
    <w:p w:rsidR="000324A3" w:rsidRPr="00E7508B" w:rsidRDefault="000324A3" w:rsidP="008814E3">
      <w:pPr>
        <w:pStyle w:val="10"/>
      </w:pPr>
      <w:bookmarkStart w:id="23" w:name="_Toc129683178"/>
      <w:r w:rsidRPr="00E7508B">
        <w:t>Земли водного фонда</w:t>
      </w:r>
      <w:bookmarkEnd w:id="23"/>
    </w:p>
    <w:p w:rsidR="00431412" w:rsidRPr="00E7508B" w:rsidRDefault="00431412" w:rsidP="00431412">
      <w:pPr>
        <w:pStyle w:val="ConsPlusNormal"/>
        <w:ind w:firstLine="540"/>
        <w:jc w:val="both"/>
      </w:pPr>
      <w:r w:rsidRPr="00E7508B">
        <w:rPr>
          <w:snapToGrid w:val="0"/>
        </w:rPr>
        <w:t xml:space="preserve">В соответствии со статьей </w:t>
      </w:r>
      <w:r w:rsidRPr="00E7508B">
        <w:t xml:space="preserve">102 </w:t>
      </w:r>
      <w:r w:rsidRPr="00E7508B">
        <w:rPr>
          <w:snapToGrid w:val="0"/>
        </w:rPr>
        <w:t>Земельного кодекса РФ</w:t>
      </w:r>
      <w:r w:rsidR="00660FCB" w:rsidRPr="00E7508B">
        <w:rPr>
          <w:snapToGrid w:val="0"/>
        </w:rPr>
        <w:t xml:space="preserve"> </w:t>
      </w:r>
      <w:r w:rsidRPr="00E7508B">
        <w:rPr>
          <w:bCs/>
          <w:iCs/>
        </w:rPr>
        <w:t>к</w:t>
      </w:r>
      <w:r w:rsidRPr="00E7508B">
        <w:t xml:space="preserve"> землям водного фонда относятся земли:</w:t>
      </w:r>
    </w:p>
    <w:p w:rsidR="00431412" w:rsidRPr="00E7508B" w:rsidRDefault="00431412" w:rsidP="00431412">
      <w:pPr>
        <w:pStyle w:val="ConsPlusNormal"/>
        <w:ind w:firstLine="540"/>
        <w:jc w:val="both"/>
      </w:pPr>
      <w:r w:rsidRPr="00E7508B">
        <w:t>1) покрытые поверхностными водами, сосредоточенными в водных объектах;</w:t>
      </w:r>
    </w:p>
    <w:p w:rsidR="00431412" w:rsidRPr="00E7508B" w:rsidRDefault="00431412" w:rsidP="00431412">
      <w:pPr>
        <w:pStyle w:val="ConsPlusNormal"/>
        <w:ind w:firstLine="540"/>
        <w:jc w:val="both"/>
      </w:pPr>
      <w:r w:rsidRPr="00E7508B">
        <w:t>2) занятые гидротехническими и иными сооружениями, расположенными на водных объектах.</w:t>
      </w:r>
    </w:p>
    <w:p w:rsidR="009A4B6C" w:rsidRPr="00E7508B" w:rsidRDefault="009A4B6C" w:rsidP="009A4B6C">
      <w:pPr>
        <w:pStyle w:val="ConsPlusNormal"/>
        <w:ind w:firstLine="540"/>
        <w:jc w:val="both"/>
      </w:pPr>
      <w:r w:rsidRPr="00E7508B">
        <w:t>Перевод земель водного фонда или земельных участков в составе таких земель в другую категорию допускается в случаях:</w:t>
      </w:r>
    </w:p>
    <w:p w:rsidR="009A4B6C" w:rsidRPr="00E7508B" w:rsidRDefault="009A4B6C" w:rsidP="009A4B6C">
      <w:pPr>
        <w:pStyle w:val="ConsPlusNormal"/>
        <w:ind w:firstLine="540"/>
        <w:jc w:val="both"/>
      </w:pPr>
      <w:r w:rsidRPr="00E7508B">
        <w:t>1) создания особо охраняемых природных территорий;</w:t>
      </w:r>
    </w:p>
    <w:p w:rsidR="009A4B6C" w:rsidRPr="00E7508B" w:rsidRDefault="009A4B6C" w:rsidP="009A4B6C">
      <w:pPr>
        <w:pStyle w:val="ConsPlusNormal"/>
        <w:ind w:firstLine="540"/>
        <w:jc w:val="both"/>
      </w:pPr>
      <w:r w:rsidRPr="00E7508B">
        <w:t>2) установления или изменения границ населенных пунктов;</w:t>
      </w:r>
    </w:p>
    <w:p w:rsidR="009A4B6C" w:rsidRPr="00E7508B" w:rsidRDefault="009A4B6C" w:rsidP="009A4B6C">
      <w:pPr>
        <w:pStyle w:val="ConsPlusNormal"/>
        <w:ind w:firstLine="540"/>
        <w:jc w:val="both"/>
      </w:pPr>
      <w:r w:rsidRPr="00E7508B">
        <w:t>3) размещения объектов государственного или муниципального значения при отсутствии иных вариантов размещения этих объектов;</w:t>
      </w:r>
    </w:p>
    <w:p w:rsidR="009A4B6C" w:rsidRPr="00E7508B" w:rsidRDefault="009A4B6C" w:rsidP="009A4B6C">
      <w:pPr>
        <w:pStyle w:val="ConsPlusNormal"/>
        <w:ind w:firstLine="540"/>
        <w:jc w:val="both"/>
      </w:pPr>
      <w:r w:rsidRPr="00E7508B">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участков в случаях, предусмотренных Федеральным </w:t>
      </w:r>
      <w:hyperlink r:id="rId35" w:history="1">
        <w:r w:rsidRPr="00E7508B">
          <w:t>законом</w:t>
        </w:r>
      </w:hyperlink>
      <w:r w:rsidRPr="00E7508B">
        <w:t xml:space="preserve">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при наличии положительного заключения государственной экологической экспертизы.</w:t>
      </w:r>
    </w:p>
    <w:p w:rsidR="000324A3" w:rsidRPr="00E7508B" w:rsidRDefault="000324A3" w:rsidP="00B92E8B">
      <w:pPr>
        <w:ind w:firstLine="567"/>
        <w:jc w:val="both"/>
      </w:pPr>
      <w:r w:rsidRPr="00E7508B">
        <w:t>Земельные участки, занимаемые плотинами, дамбами и иными гидротехническими сооружения не выделены в земли водного фонда.</w:t>
      </w:r>
    </w:p>
    <w:p w:rsidR="000324A3" w:rsidRPr="00E7508B" w:rsidRDefault="000324A3" w:rsidP="00B92E8B">
      <w:pPr>
        <w:ind w:firstLine="567"/>
        <w:jc w:val="both"/>
      </w:pPr>
      <w:r w:rsidRPr="00E7508B">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0D6D70" w:rsidRPr="00E7508B" w:rsidRDefault="000D6D70" w:rsidP="000D6D70">
      <w:pPr>
        <w:spacing w:line="240" w:lineRule="auto"/>
        <w:ind w:firstLine="567"/>
        <w:jc w:val="both"/>
        <w:rPr>
          <w:i/>
        </w:rPr>
      </w:pPr>
      <w:r w:rsidRPr="00E7508B">
        <w:rPr>
          <w:rFonts w:eastAsia="Arial Unicode MS"/>
          <w:i/>
          <w:iCs/>
        </w:rPr>
        <w:t>Поверхностные воды представлены следующими водными объектами: р. Д</w:t>
      </w:r>
      <w:r w:rsidR="00F03FC2" w:rsidRPr="00E7508B">
        <w:rPr>
          <w:rFonts w:eastAsia="Arial Unicode MS"/>
          <w:i/>
          <w:iCs/>
        </w:rPr>
        <w:t>он</w:t>
      </w:r>
      <w:r w:rsidRPr="00E7508B">
        <w:rPr>
          <w:rFonts w:eastAsia="Arial Unicode MS"/>
          <w:i/>
          <w:iCs/>
        </w:rPr>
        <w:t xml:space="preserve">, р. </w:t>
      </w:r>
      <w:r w:rsidR="002B1398" w:rsidRPr="00E7508B">
        <w:rPr>
          <w:rFonts w:eastAsia="Arial Unicode MS"/>
          <w:i/>
          <w:iCs/>
        </w:rPr>
        <w:t>Казинка, р. Гаврило</w:t>
      </w:r>
      <w:r w:rsidRPr="00E7508B">
        <w:rPr>
          <w:rFonts w:eastAsia="Arial Unicode MS"/>
          <w:i/>
          <w:iCs/>
          <w:spacing w:val="-2"/>
        </w:rPr>
        <w:t>.</w:t>
      </w:r>
      <w:r w:rsidR="00F03FC2" w:rsidRPr="00E7508B">
        <w:rPr>
          <w:rFonts w:eastAsia="Arial Unicode MS"/>
          <w:i/>
          <w:iCs/>
          <w:spacing w:val="-2"/>
        </w:rPr>
        <w:t xml:space="preserve"> </w:t>
      </w:r>
      <w:r w:rsidRPr="00E7508B">
        <w:rPr>
          <w:i/>
        </w:rPr>
        <w:t>Данные водные объекты относятся к водным объектам общего пользования.</w:t>
      </w:r>
    </w:p>
    <w:p w:rsidR="00F03FC2" w:rsidRPr="00E7508B" w:rsidRDefault="00F03FC2" w:rsidP="00F03FC2">
      <w:pPr>
        <w:widowControl/>
        <w:autoSpaceDN/>
        <w:adjustRightInd/>
        <w:spacing w:line="240" w:lineRule="auto"/>
        <w:ind w:firstLine="567"/>
        <w:jc w:val="both"/>
        <w:rPr>
          <w:i/>
        </w:rPr>
      </w:pPr>
      <w:r w:rsidRPr="00E7508B">
        <w:rPr>
          <w:rFonts w:eastAsia="Arial"/>
          <w:i/>
        </w:rPr>
        <w:t>В соответствии с данными паспорта муниципального образования,</w:t>
      </w:r>
      <w:r w:rsidRPr="00E7508B">
        <w:rPr>
          <w:i/>
        </w:rPr>
        <w:t xml:space="preserve"> земли водного</w:t>
      </w:r>
      <w:r w:rsidR="00B1238C" w:rsidRPr="00E7508B">
        <w:rPr>
          <w:i/>
        </w:rPr>
        <w:t xml:space="preserve"> фонда на территории сельского </w:t>
      </w:r>
      <w:r w:rsidRPr="00E7508B">
        <w:rPr>
          <w:i/>
        </w:rPr>
        <w:t>поселения не определены.</w:t>
      </w:r>
    </w:p>
    <w:p w:rsidR="000324A3" w:rsidRPr="00E7508B" w:rsidRDefault="000324A3" w:rsidP="00292EA1">
      <w:pPr>
        <w:pStyle w:val="10"/>
      </w:pPr>
      <w:bookmarkStart w:id="24" w:name="_Toc129683179"/>
      <w:r w:rsidRPr="00E7508B">
        <w:t>Земли запаса</w:t>
      </w:r>
      <w:bookmarkEnd w:id="24"/>
    </w:p>
    <w:p w:rsidR="00431412" w:rsidRPr="00E7508B" w:rsidRDefault="00431412" w:rsidP="00431412">
      <w:pPr>
        <w:pStyle w:val="ConsPlusNormal"/>
        <w:ind w:firstLine="540"/>
        <w:jc w:val="both"/>
      </w:pPr>
      <w:r w:rsidRPr="00E7508B">
        <w:rPr>
          <w:snapToGrid w:val="0"/>
        </w:rPr>
        <w:t xml:space="preserve">В соответствии со статьей </w:t>
      </w:r>
      <w:r w:rsidRPr="00E7508B">
        <w:t xml:space="preserve">103 </w:t>
      </w:r>
      <w:r w:rsidRPr="00E7508B">
        <w:rPr>
          <w:snapToGrid w:val="0"/>
        </w:rPr>
        <w:t>Земельного кодекса РФ</w:t>
      </w:r>
      <w:r w:rsidR="009B5747" w:rsidRPr="00E7508B">
        <w:rPr>
          <w:snapToGrid w:val="0"/>
        </w:rPr>
        <w:t xml:space="preserve"> </w:t>
      </w:r>
      <w:r w:rsidRPr="00E7508B">
        <w:rPr>
          <w:bCs/>
          <w:iCs/>
        </w:rPr>
        <w:t>к</w:t>
      </w:r>
      <w:r w:rsidRPr="00E7508B">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6" w:history="1">
        <w:r w:rsidRPr="00E7508B">
          <w:t>статьей 80</w:t>
        </w:r>
      </w:hyperlink>
      <w:r w:rsidRPr="00E7508B">
        <w:t>Земельного кодекса и относящихся к землям сельскохозяйственного назначения.</w:t>
      </w:r>
    </w:p>
    <w:p w:rsidR="00606EB2" w:rsidRPr="00E7508B" w:rsidRDefault="00B92E8B" w:rsidP="00B92E8B">
      <w:pPr>
        <w:widowControl/>
        <w:autoSpaceDN/>
        <w:adjustRightInd/>
        <w:spacing w:line="240" w:lineRule="auto"/>
        <w:ind w:firstLine="567"/>
        <w:jc w:val="both"/>
        <w:rPr>
          <w:i/>
        </w:rPr>
      </w:pPr>
      <w:r w:rsidRPr="00E7508B">
        <w:rPr>
          <w:rFonts w:eastAsia="Arial"/>
          <w:i/>
        </w:rPr>
        <w:t>В соответствии с данными паспорт</w:t>
      </w:r>
      <w:r w:rsidR="00F03FC2" w:rsidRPr="00E7508B">
        <w:rPr>
          <w:rFonts w:eastAsia="Arial"/>
          <w:i/>
        </w:rPr>
        <w:t>а</w:t>
      </w:r>
      <w:r w:rsidRPr="00E7508B">
        <w:rPr>
          <w:rFonts w:eastAsia="Arial"/>
          <w:i/>
        </w:rPr>
        <w:t xml:space="preserve"> муниципального образования,</w:t>
      </w:r>
      <w:r w:rsidRPr="00E7508B">
        <w:rPr>
          <w:i/>
        </w:rPr>
        <w:t xml:space="preserve"> з</w:t>
      </w:r>
      <w:r w:rsidR="00606EB2" w:rsidRPr="00E7508B">
        <w:rPr>
          <w:i/>
        </w:rPr>
        <w:t xml:space="preserve">емли запаса на территории </w:t>
      </w:r>
      <w:r w:rsidR="00583CF8" w:rsidRPr="00E7508B">
        <w:rPr>
          <w:i/>
        </w:rPr>
        <w:t xml:space="preserve">сельского </w:t>
      </w:r>
      <w:r w:rsidR="00606EB2" w:rsidRPr="00E7508B">
        <w:rPr>
          <w:i/>
        </w:rPr>
        <w:t>поселения не определены, категория земель запаса не установлена.</w:t>
      </w:r>
    </w:p>
    <w:p w:rsidR="000324A3" w:rsidRPr="00E7508B" w:rsidRDefault="000324A3" w:rsidP="00292EA1">
      <w:pPr>
        <w:pStyle w:val="10"/>
      </w:pPr>
      <w:bookmarkStart w:id="25" w:name="_Toc129683180"/>
      <w:r w:rsidRPr="00E7508B">
        <w:t>Кадастровая оценка земель</w:t>
      </w:r>
      <w:bookmarkEnd w:id="25"/>
    </w:p>
    <w:p w:rsidR="001F3E69" w:rsidRPr="00E7508B" w:rsidRDefault="001F3E69" w:rsidP="001F3E69">
      <w:pPr>
        <w:autoSpaceDE w:val="0"/>
        <w:ind w:firstLine="540"/>
        <w:jc w:val="both"/>
      </w:pPr>
      <w:r w:rsidRPr="00E7508B">
        <w:t>Использование земли в Российс</w:t>
      </w:r>
      <w:r w:rsidR="00B1238C" w:rsidRPr="00E7508B">
        <w:t xml:space="preserve">кой Федерации является платным </w:t>
      </w:r>
      <w:r w:rsidRPr="00E7508B">
        <w:t>согласно ст. 65 Земельного кодекса РФ. Плата взимается в виде земельного налога или арендной платы. Порядок исчисления и уплаты земельного налога устанавливается законодательством Российской Федерации о налогах и сборах.</w:t>
      </w:r>
    </w:p>
    <w:p w:rsidR="004B30D6" w:rsidRPr="00E7508B" w:rsidRDefault="004B30D6" w:rsidP="00265E7D">
      <w:pPr>
        <w:ind w:firstLine="567"/>
        <w:jc w:val="both"/>
      </w:pPr>
      <w:r w:rsidRPr="00E7508B">
        <w:t>Территориальное развитие населенных пунктов невозможно без изъятия земель, и, прежде всего, земель сельскохозяйственного назначения, допускается изъятие земель худшего качества. В этих условиях вопрос сравнительной оценки сельскохозяйственных земель для вы</w:t>
      </w:r>
      <w:r w:rsidR="00B1238C" w:rsidRPr="00E7508B">
        <w:t>бора территорий под</w:t>
      </w:r>
      <w:r w:rsidRPr="00E7508B">
        <w:t xml:space="preserve"> новое строительство приобретает особую актуальность.</w:t>
      </w:r>
    </w:p>
    <w:p w:rsidR="000324A3" w:rsidRPr="00E7508B" w:rsidRDefault="000324A3" w:rsidP="001F3E69">
      <w:pPr>
        <w:ind w:firstLine="567"/>
        <w:jc w:val="both"/>
        <w:rPr>
          <w:snapToGrid w:val="0"/>
        </w:rPr>
      </w:pPr>
      <w:r w:rsidRPr="00E7508B">
        <w:rPr>
          <w:snapToGrid w:val="0"/>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(«Земельный кодекс РФ, ст.65, 66; постановление Правительств РФ от 08.04.2000</w:t>
      </w:r>
      <w:r w:rsidR="001F3E69" w:rsidRPr="00E7508B">
        <w:rPr>
          <w:snapToGrid w:val="0"/>
        </w:rPr>
        <w:t xml:space="preserve">г. </w:t>
      </w:r>
      <w:r w:rsidRPr="00E7508B">
        <w:rPr>
          <w:snapToGrid w:val="0"/>
        </w:rPr>
        <w:t>№ 316). Кадастровая стоимость земельного фонда определяет объём потенциально возможных поступлений земельного налога в бюджеты муниципальных образований.</w:t>
      </w:r>
    </w:p>
    <w:p w:rsidR="00E15951" w:rsidRPr="00E7508B" w:rsidRDefault="00E15951" w:rsidP="00265E7D">
      <w:pPr>
        <w:tabs>
          <w:tab w:val="left" w:pos="700"/>
        </w:tabs>
        <w:ind w:firstLine="567"/>
        <w:jc w:val="both"/>
        <w:rPr>
          <w:iCs/>
        </w:rPr>
      </w:pPr>
      <w:r w:rsidRPr="00E7508B">
        <w:rPr>
          <w:iCs/>
        </w:rPr>
        <w:t xml:space="preserve">Результаты государственной кадастровой оценки земель лесного фонда </w:t>
      </w:r>
      <w:r w:rsidRPr="00E7508B">
        <w:rPr>
          <w:iCs/>
          <w:lang w:val="en-US"/>
        </w:rPr>
        <w:t>II</w:t>
      </w:r>
      <w:r w:rsidRPr="00E7508B">
        <w:rPr>
          <w:iCs/>
        </w:rPr>
        <w:t xml:space="preserve"> уровня Воронежской области были утверждены постановлением </w:t>
      </w:r>
      <w:r w:rsidR="001F3E69" w:rsidRPr="00E7508B">
        <w:rPr>
          <w:iCs/>
        </w:rPr>
        <w:t>А</w:t>
      </w:r>
      <w:r w:rsidRPr="00E7508B">
        <w:rPr>
          <w:iCs/>
        </w:rPr>
        <w:t xml:space="preserve">дминистрации Воронежской области от 23.07.2005 года №706 «Об утверждении результатов государственной кадастровой оценки земель лесного фонда </w:t>
      </w:r>
      <w:r w:rsidRPr="00E7508B">
        <w:rPr>
          <w:iCs/>
          <w:lang w:val="en-US"/>
        </w:rPr>
        <w:t>II</w:t>
      </w:r>
      <w:r w:rsidRPr="00E7508B">
        <w:rPr>
          <w:iCs/>
        </w:rPr>
        <w:t xml:space="preserve"> Воронежской области». По результатам кадастровой оценки была определена кадастровая стоимость земель </w:t>
      </w:r>
      <w:r w:rsidR="00CE0B85" w:rsidRPr="00E7508B">
        <w:rPr>
          <w:iCs/>
        </w:rPr>
        <w:t>Донского</w:t>
      </w:r>
      <w:r w:rsidRPr="00E7508B">
        <w:rPr>
          <w:iCs/>
        </w:rPr>
        <w:t xml:space="preserve"> лесхоза, которым представлены земли лесного фонда, расположенные на территории </w:t>
      </w:r>
      <w:r w:rsidR="00A86DED" w:rsidRPr="00E7508B">
        <w:rPr>
          <w:iCs/>
        </w:rPr>
        <w:t>Русско-Буйловского</w:t>
      </w:r>
      <w:r w:rsidRPr="00E7508B">
        <w:rPr>
          <w:iCs/>
        </w:rPr>
        <w:t xml:space="preserve"> сельского поселения. Кадастровая стоимость земель ФГУ «</w:t>
      </w:r>
      <w:r w:rsidR="00817FB8" w:rsidRPr="00E7508B">
        <w:rPr>
          <w:iCs/>
        </w:rPr>
        <w:t>Павловский</w:t>
      </w:r>
      <w:r w:rsidRPr="00E7508B">
        <w:rPr>
          <w:iCs/>
        </w:rPr>
        <w:t xml:space="preserve"> лесхоз» составляет </w:t>
      </w:r>
      <w:r w:rsidR="00817FB8" w:rsidRPr="00E7508B">
        <w:rPr>
          <w:iCs/>
        </w:rPr>
        <w:t>2734</w:t>
      </w:r>
      <w:r w:rsidRPr="00E7508B">
        <w:rPr>
          <w:iCs/>
        </w:rPr>
        <w:t xml:space="preserve"> руб./га.</w:t>
      </w:r>
    </w:p>
    <w:p w:rsidR="003C60B5" w:rsidRPr="00E7508B" w:rsidRDefault="000324A3" w:rsidP="00CE0B85">
      <w:pPr>
        <w:autoSpaceDE w:val="0"/>
        <w:spacing w:line="240" w:lineRule="auto"/>
        <w:ind w:firstLine="567"/>
        <w:jc w:val="both"/>
      </w:pPr>
      <w:r w:rsidRPr="00E7508B">
        <w:rPr>
          <w:snapToGrid w:val="0"/>
        </w:rPr>
        <w:t xml:space="preserve">Государственная кадастровая оценка сельскохозяйственных угодий утверждена постановлением </w:t>
      </w:r>
      <w:r w:rsidR="001F3E69" w:rsidRPr="00E7508B">
        <w:rPr>
          <w:snapToGrid w:val="0"/>
        </w:rPr>
        <w:t>А</w:t>
      </w:r>
      <w:r w:rsidRPr="00E7508B">
        <w:rPr>
          <w:snapToGrid w:val="0"/>
        </w:rPr>
        <w:t xml:space="preserve">дминистрации Воронежской области </w:t>
      </w:r>
      <w:r w:rsidR="00CE0B85" w:rsidRPr="00E7508B">
        <w:t xml:space="preserve">от 31.10.2016 № 827 </w:t>
      </w:r>
      <w:r w:rsidR="003C60B5" w:rsidRPr="00E7508B">
        <w:t>«</w:t>
      </w:r>
      <w:r w:rsidR="00CE0B85" w:rsidRPr="00E7508B">
        <w:t>Об утверждении результатов определения кадастровой стоимости земельных участков в составе земель сельскохозяйственного назначения Воронежской области</w:t>
      </w:r>
      <w:r w:rsidR="001F3E69" w:rsidRPr="00E7508B">
        <w:t xml:space="preserve"> и приведена в таблице</w:t>
      </w:r>
      <w:r w:rsidR="003C60B5" w:rsidRPr="00E7508B">
        <w:t>.</w:t>
      </w:r>
    </w:p>
    <w:p w:rsidR="006E05C2" w:rsidRPr="00E7508B" w:rsidRDefault="006E05C2" w:rsidP="006E05C2">
      <w:pPr>
        <w:pStyle w:val="aa"/>
        <w:keepNext/>
        <w:jc w:val="both"/>
        <w:rPr>
          <w:rFonts w:cs="Times New Roman"/>
        </w:rPr>
      </w:pPr>
    </w:p>
    <w:p w:rsidR="001F29C9" w:rsidRPr="00E7508B" w:rsidRDefault="001F29C9" w:rsidP="00610A8D">
      <w:pPr>
        <w:pStyle w:val="aa"/>
        <w:keepNext/>
        <w:jc w:val="center"/>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6</w:t>
      </w:r>
      <w:r w:rsidR="00122CA3" w:rsidRPr="00E7508B">
        <w:rPr>
          <w:rFonts w:cs="Times New Roman"/>
          <w:noProof/>
        </w:rPr>
        <w:fldChar w:fldCharType="end"/>
      </w:r>
      <w:r w:rsidRPr="00E7508B">
        <w:rPr>
          <w:rFonts w:cs="Times New Roman"/>
        </w:rPr>
        <w:t xml:space="preserve"> Средний уровень кадастровой стоимости земельных участков в составе земель сельскохозяйственного назначения Воронежской области по муниципальным районам (городским округам), за исключением земельных учас</w:t>
      </w:r>
      <w:r w:rsidR="00B1238C" w:rsidRPr="00E7508B">
        <w:rPr>
          <w:rFonts w:cs="Times New Roman"/>
        </w:rPr>
        <w:t xml:space="preserve">тков, расположенных в границах </w:t>
      </w:r>
      <w:r w:rsidRPr="00E7508B">
        <w:rPr>
          <w:rFonts w:cs="Times New Roman"/>
        </w:rPr>
        <w:t>садоводческих, огороднических и дачных объединений</w:t>
      </w:r>
    </w:p>
    <w:tbl>
      <w:tblPr>
        <w:tblW w:w="5000" w:type="pct"/>
        <w:tblLook w:val="04A0"/>
      </w:tblPr>
      <w:tblGrid>
        <w:gridCol w:w="1178"/>
        <w:gridCol w:w="4914"/>
        <w:gridCol w:w="4045"/>
      </w:tblGrid>
      <w:tr w:rsidR="00E7508B" w:rsidRPr="00E7508B" w:rsidTr="00100350">
        <w:trPr>
          <w:trHeight w:val="600"/>
        </w:trPr>
        <w:tc>
          <w:tcPr>
            <w:tcW w:w="58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220EA4">
            <w:pPr>
              <w:spacing w:line="240" w:lineRule="auto"/>
              <w:jc w:val="center"/>
              <w:rPr>
                <w:sz w:val="22"/>
                <w:szCs w:val="20"/>
              </w:rPr>
            </w:pPr>
            <w:r w:rsidRPr="00E7508B">
              <w:rPr>
                <w:sz w:val="22"/>
                <w:szCs w:val="20"/>
              </w:rPr>
              <w:t>№ п/п</w:t>
            </w:r>
          </w:p>
        </w:tc>
        <w:tc>
          <w:tcPr>
            <w:tcW w:w="242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E22CA9">
            <w:pPr>
              <w:spacing w:line="240" w:lineRule="auto"/>
              <w:jc w:val="center"/>
              <w:rPr>
                <w:sz w:val="22"/>
                <w:szCs w:val="20"/>
              </w:rPr>
            </w:pPr>
            <w:r w:rsidRPr="00E7508B">
              <w:rPr>
                <w:sz w:val="22"/>
                <w:szCs w:val="20"/>
              </w:rPr>
              <w:t xml:space="preserve">Наименование муниципального района </w:t>
            </w:r>
            <w:r w:rsidRPr="00E7508B">
              <w:rPr>
                <w:sz w:val="22"/>
                <w:szCs w:val="20"/>
              </w:rPr>
              <w:br/>
            </w:r>
          </w:p>
        </w:tc>
        <w:tc>
          <w:tcPr>
            <w:tcW w:w="1995"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220EA4">
            <w:pPr>
              <w:spacing w:line="240" w:lineRule="auto"/>
              <w:jc w:val="center"/>
              <w:rPr>
                <w:sz w:val="22"/>
                <w:szCs w:val="20"/>
              </w:rPr>
            </w:pPr>
            <w:r w:rsidRPr="00E7508B">
              <w:rPr>
                <w:sz w:val="22"/>
                <w:szCs w:val="20"/>
              </w:rPr>
              <w:t>Средний уровень кадастровой стоимости земельных участков, руб./кв</w:t>
            </w:r>
            <w:proofErr w:type="gramStart"/>
            <w:r w:rsidRPr="00E7508B">
              <w:rPr>
                <w:sz w:val="22"/>
                <w:szCs w:val="20"/>
              </w:rPr>
              <w:t>.м</w:t>
            </w:r>
            <w:proofErr w:type="gramEnd"/>
          </w:p>
        </w:tc>
      </w:tr>
      <w:tr w:rsidR="00E7508B" w:rsidRPr="00E7508B" w:rsidTr="00100350">
        <w:trPr>
          <w:trHeight w:val="645"/>
        </w:trPr>
        <w:tc>
          <w:tcPr>
            <w:tcW w:w="58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220EA4">
            <w:pPr>
              <w:spacing w:line="240" w:lineRule="auto"/>
              <w:rPr>
                <w:sz w:val="22"/>
                <w:szCs w:val="20"/>
              </w:rPr>
            </w:pPr>
          </w:p>
        </w:tc>
        <w:tc>
          <w:tcPr>
            <w:tcW w:w="242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220EA4">
            <w:pPr>
              <w:spacing w:line="240" w:lineRule="auto"/>
              <w:rPr>
                <w:sz w:val="22"/>
                <w:szCs w:val="20"/>
              </w:rPr>
            </w:pPr>
          </w:p>
        </w:tc>
        <w:tc>
          <w:tcPr>
            <w:tcW w:w="19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220EA4">
            <w:pPr>
              <w:spacing w:line="240" w:lineRule="auto"/>
              <w:rPr>
                <w:sz w:val="22"/>
                <w:szCs w:val="20"/>
              </w:rPr>
            </w:pPr>
          </w:p>
        </w:tc>
      </w:tr>
      <w:tr w:rsidR="00100350" w:rsidRPr="00E7508B" w:rsidTr="00100350">
        <w:trPr>
          <w:trHeight w:val="315"/>
        </w:trPr>
        <w:tc>
          <w:tcPr>
            <w:tcW w:w="581" w:type="pct"/>
            <w:tcBorders>
              <w:top w:val="nil"/>
              <w:left w:val="single" w:sz="4" w:space="0" w:color="auto"/>
              <w:bottom w:val="single" w:sz="4" w:space="0" w:color="auto"/>
              <w:right w:val="single" w:sz="4" w:space="0" w:color="auto"/>
            </w:tcBorders>
            <w:shd w:val="clear" w:color="auto" w:fill="auto"/>
            <w:hideMark/>
          </w:tcPr>
          <w:p w:rsidR="00100350" w:rsidRPr="00E7508B" w:rsidRDefault="00100350">
            <w:pPr>
              <w:widowControl/>
              <w:autoSpaceDE w:val="0"/>
              <w:spacing w:line="240" w:lineRule="auto"/>
              <w:jc w:val="center"/>
              <w:rPr>
                <w:sz w:val="22"/>
                <w:szCs w:val="20"/>
              </w:rPr>
            </w:pPr>
            <w:r w:rsidRPr="00E7508B">
              <w:rPr>
                <w:sz w:val="22"/>
                <w:szCs w:val="20"/>
              </w:rPr>
              <w:t>20</w:t>
            </w:r>
          </w:p>
        </w:tc>
        <w:tc>
          <w:tcPr>
            <w:tcW w:w="2424" w:type="pct"/>
            <w:tcBorders>
              <w:top w:val="nil"/>
              <w:left w:val="nil"/>
              <w:bottom w:val="single" w:sz="4" w:space="0" w:color="auto"/>
              <w:right w:val="single" w:sz="4" w:space="0" w:color="auto"/>
            </w:tcBorders>
            <w:shd w:val="clear" w:color="auto" w:fill="auto"/>
            <w:hideMark/>
          </w:tcPr>
          <w:p w:rsidR="00100350" w:rsidRPr="00E7508B" w:rsidRDefault="00100350">
            <w:pPr>
              <w:widowControl/>
              <w:autoSpaceDE w:val="0"/>
              <w:spacing w:line="240" w:lineRule="auto"/>
              <w:rPr>
                <w:sz w:val="22"/>
                <w:szCs w:val="20"/>
              </w:rPr>
            </w:pPr>
            <w:r w:rsidRPr="00E7508B">
              <w:rPr>
                <w:sz w:val="22"/>
                <w:szCs w:val="20"/>
              </w:rPr>
              <w:t>Павловский муниципальный район</w:t>
            </w:r>
          </w:p>
        </w:tc>
        <w:tc>
          <w:tcPr>
            <w:tcW w:w="1995" w:type="pct"/>
            <w:tcBorders>
              <w:top w:val="nil"/>
              <w:left w:val="nil"/>
              <w:bottom w:val="single" w:sz="4" w:space="0" w:color="auto"/>
              <w:right w:val="single" w:sz="4" w:space="0" w:color="auto"/>
            </w:tcBorders>
            <w:shd w:val="clear" w:color="auto" w:fill="auto"/>
            <w:hideMark/>
          </w:tcPr>
          <w:p w:rsidR="00100350" w:rsidRPr="00E7508B" w:rsidRDefault="00100350">
            <w:pPr>
              <w:widowControl/>
              <w:autoSpaceDE w:val="0"/>
              <w:spacing w:line="240" w:lineRule="auto"/>
              <w:jc w:val="center"/>
              <w:rPr>
                <w:sz w:val="22"/>
                <w:szCs w:val="20"/>
              </w:rPr>
            </w:pPr>
            <w:r w:rsidRPr="00E7508B">
              <w:rPr>
                <w:sz w:val="22"/>
                <w:szCs w:val="20"/>
              </w:rPr>
              <w:t>4,63</w:t>
            </w:r>
          </w:p>
        </w:tc>
      </w:tr>
    </w:tbl>
    <w:p w:rsidR="00880BD4" w:rsidRPr="00E7508B" w:rsidRDefault="00880BD4">
      <w:pPr>
        <w:shd w:val="clear" w:color="auto" w:fill="FFFFFF"/>
        <w:jc w:val="both"/>
        <w:rPr>
          <w:snapToGrid w:val="0"/>
          <w:highlight w:val="yellow"/>
        </w:rPr>
      </w:pPr>
    </w:p>
    <w:p w:rsidR="00100350" w:rsidRPr="00E7508B" w:rsidRDefault="00100350" w:rsidP="000A057C">
      <w:pPr>
        <w:pStyle w:val="ad"/>
        <w:ind w:firstLine="567"/>
        <w:jc w:val="both"/>
      </w:pPr>
      <w:r w:rsidRPr="00E7508B">
        <w:t>Средний уровень кадастровой стоимости земельных участков в составе земель населенных пунктов Воронежской области по муниципальным районам (городским округам) по состоянию на 01.01.2014 (ред. от 21.11.2017) представлен в таблице.</w:t>
      </w:r>
    </w:p>
    <w:p w:rsidR="001F29C9" w:rsidRPr="00E7508B" w:rsidRDefault="001F29C9" w:rsidP="00610A8D">
      <w:pPr>
        <w:pStyle w:val="aa"/>
        <w:keepNext/>
        <w:jc w:val="center"/>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7</w:t>
      </w:r>
      <w:r w:rsidR="00122CA3" w:rsidRPr="00E7508B">
        <w:rPr>
          <w:rFonts w:cs="Times New Roman"/>
          <w:noProof/>
        </w:rPr>
        <w:fldChar w:fldCharType="end"/>
      </w:r>
      <w:r w:rsidRPr="00E7508B">
        <w:rPr>
          <w:rFonts w:cs="Times New Roman"/>
        </w:rPr>
        <w:t xml:space="preserve"> Средний уровень кадастровой стоимости земельных участков в составе земель населенных пунктов Воронежской области по муниципальным районам (городским округам) по состоянию на 01.01.2014 (ред. от 21.11.2017)</w:t>
      </w:r>
    </w:p>
    <w:tbl>
      <w:tblPr>
        <w:tblW w:w="5000" w:type="pct"/>
        <w:tblLook w:val="04A0"/>
      </w:tblPr>
      <w:tblGrid>
        <w:gridCol w:w="849"/>
        <w:gridCol w:w="5146"/>
        <w:gridCol w:w="4142"/>
      </w:tblGrid>
      <w:tr w:rsidR="00E7508B" w:rsidRPr="00E7508B" w:rsidTr="00100350">
        <w:trPr>
          <w:trHeight w:val="315"/>
        </w:trPr>
        <w:tc>
          <w:tcPr>
            <w:tcW w:w="419"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100350">
            <w:pPr>
              <w:widowControl/>
              <w:autoSpaceDN/>
              <w:adjustRightInd/>
              <w:spacing w:line="240" w:lineRule="auto"/>
              <w:jc w:val="center"/>
            </w:pPr>
            <w:r w:rsidRPr="00E7508B">
              <w:t>№ п/п</w:t>
            </w:r>
          </w:p>
        </w:tc>
        <w:tc>
          <w:tcPr>
            <w:tcW w:w="2538"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100350">
            <w:pPr>
              <w:widowControl/>
              <w:autoSpaceDN/>
              <w:adjustRightInd/>
              <w:spacing w:line="240" w:lineRule="auto"/>
              <w:jc w:val="center"/>
            </w:pPr>
            <w:r w:rsidRPr="00E7508B">
              <w:t>Наименование муниципального района (городского округа)</w:t>
            </w:r>
          </w:p>
        </w:tc>
        <w:tc>
          <w:tcPr>
            <w:tcW w:w="2043"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100350">
            <w:pPr>
              <w:widowControl/>
              <w:autoSpaceDN/>
              <w:adjustRightInd/>
              <w:spacing w:line="240" w:lineRule="auto"/>
              <w:jc w:val="center"/>
            </w:pPr>
            <w:r w:rsidRPr="00E7508B">
              <w:t>Средний уровень кадастровой стоимости земельных участков, руб./кв. м</w:t>
            </w:r>
          </w:p>
        </w:tc>
      </w:tr>
      <w:tr w:rsidR="00E7508B" w:rsidRPr="00E7508B" w:rsidTr="00100350">
        <w:trPr>
          <w:trHeight w:val="315"/>
        </w:trPr>
        <w:tc>
          <w:tcPr>
            <w:tcW w:w="419"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100350">
            <w:pPr>
              <w:widowControl/>
              <w:autoSpaceDN/>
              <w:adjustRightInd/>
              <w:spacing w:line="240" w:lineRule="auto"/>
            </w:pPr>
          </w:p>
        </w:tc>
        <w:tc>
          <w:tcPr>
            <w:tcW w:w="2538"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100350">
            <w:pPr>
              <w:widowControl/>
              <w:autoSpaceDN/>
              <w:adjustRightInd/>
              <w:spacing w:line="240" w:lineRule="auto"/>
            </w:pPr>
          </w:p>
        </w:tc>
        <w:tc>
          <w:tcPr>
            <w:tcW w:w="2043"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00350" w:rsidRPr="00E7508B" w:rsidRDefault="00100350" w:rsidP="00100350">
            <w:pPr>
              <w:widowControl/>
              <w:autoSpaceDN/>
              <w:adjustRightInd/>
              <w:spacing w:line="240" w:lineRule="auto"/>
            </w:pPr>
          </w:p>
        </w:tc>
      </w:tr>
      <w:tr w:rsidR="00100350" w:rsidRPr="00E7508B" w:rsidTr="00100350">
        <w:trPr>
          <w:trHeight w:val="300"/>
        </w:trPr>
        <w:tc>
          <w:tcPr>
            <w:tcW w:w="419" w:type="pct"/>
            <w:tcBorders>
              <w:top w:val="nil"/>
              <w:left w:val="single" w:sz="4" w:space="0" w:color="auto"/>
              <w:bottom w:val="single" w:sz="4" w:space="0" w:color="auto"/>
              <w:right w:val="single" w:sz="4" w:space="0" w:color="auto"/>
            </w:tcBorders>
            <w:shd w:val="clear" w:color="auto" w:fill="auto"/>
            <w:vAlign w:val="bottom"/>
            <w:hideMark/>
          </w:tcPr>
          <w:p w:rsidR="00100350" w:rsidRPr="00E7508B" w:rsidRDefault="00100350" w:rsidP="00100350">
            <w:pPr>
              <w:widowControl/>
              <w:autoSpaceDN/>
              <w:adjustRightInd/>
              <w:spacing w:line="240" w:lineRule="auto"/>
              <w:jc w:val="center"/>
              <w:rPr>
                <w:sz w:val="22"/>
                <w:szCs w:val="22"/>
              </w:rPr>
            </w:pPr>
            <w:r w:rsidRPr="00E7508B">
              <w:rPr>
                <w:sz w:val="22"/>
                <w:szCs w:val="22"/>
              </w:rPr>
              <w:t>19</w:t>
            </w:r>
          </w:p>
        </w:tc>
        <w:tc>
          <w:tcPr>
            <w:tcW w:w="2538" w:type="pct"/>
            <w:tcBorders>
              <w:top w:val="nil"/>
              <w:left w:val="nil"/>
              <w:bottom w:val="single" w:sz="4" w:space="0" w:color="auto"/>
              <w:right w:val="single" w:sz="4" w:space="0" w:color="auto"/>
            </w:tcBorders>
            <w:shd w:val="clear" w:color="auto" w:fill="auto"/>
            <w:vAlign w:val="bottom"/>
            <w:hideMark/>
          </w:tcPr>
          <w:p w:rsidR="00100350" w:rsidRPr="00E7508B" w:rsidRDefault="00100350" w:rsidP="00100350">
            <w:pPr>
              <w:widowControl/>
              <w:autoSpaceDN/>
              <w:adjustRightInd/>
              <w:spacing w:line="240" w:lineRule="auto"/>
              <w:rPr>
                <w:sz w:val="22"/>
                <w:szCs w:val="22"/>
              </w:rPr>
            </w:pPr>
            <w:r w:rsidRPr="00E7508B">
              <w:rPr>
                <w:sz w:val="22"/>
                <w:szCs w:val="22"/>
              </w:rPr>
              <w:t>Павловский муниципальный район</w:t>
            </w:r>
          </w:p>
        </w:tc>
        <w:tc>
          <w:tcPr>
            <w:tcW w:w="2043" w:type="pct"/>
            <w:tcBorders>
              <w:top w:val="nil"/>
              <w:left w:val="nil"/>
              <w:bottom w:val="single" w:sz="4" w:space="0" w:color="auto"/>
              <w:right w:val="single" w:sz="4" w:space="0" w:color="auto"/>
            </w:tcBorders>
            <w:shd w:val="clear" w:color="auto" w:fill="auto"/>
            <w:vAlign w:val="bottom"/>
            <w:hideMark/>
          </w:tcPr>
          <w:p w:rsidR="00100350" w:rsidRPr="00E7508B" w:rsidRDefault="00100350" w:rsidP="00100350">
            <w:pPr>
              <w:widowControl/>
              <w:autoSpaceDN/>
              <w:adjustRightInd/>
              <w:spacing w:line="240" w:lineRule="auto"/>
              <w:jc w:val="center"/>
              <w:rPr>
                <w:sz w:val="22"/>
                <w:szCs w:val="22"/>
              </w:rPr>
            </w:pPr>
            <w:r w:rsidRPr="00E7508B">
              <w:rPr>
                <w:sz w:val="22"/>
                <w:szCs w:val="22"/>
              </w:rPr>
              <w:t>244,07</w:t>
            </w:r>
          </w:p>
        </w:tc>
      </w:tr>
    </w:tbl>
    <w:p w:rsidR="00100350" w:rsidRPr="00E7508B" w:rsidRDefault="00100350" w:rsidP="0017260F">
      <w:pPr>
        <w:pStyle w:val="ad"/>
        <w:ind w:firstLine="709"/>
        <w:rPr>
          <w:b/>
          <w:bCs/>
          <w:iCs/>
          <w:smallCaps/>
          <w:snapToGrid w:val="0"/>
          <w:highlight w:val="yellow"/>
        </w:rPr>
      </w:pPr>
    </w:p>
    <w:p w:rsidR="00977F6F" w:rsidRPr="00E7508B" w:rsidRDefault="004E7DDF" w:rsidP="00977F6F">
      <w:pPr>
        <w:ind w:firstLine="567"/>
        <w:jc w:val="both"/>
        <w:rPr>
          <w:iCs/>
        </w:rPr>
      </w:pPr>
      <w:r w:rsidRPr="00E7508B">
        <w:rPr>
          <w:iCs/>
        </w:rPr>
        <w:t xml:space="preserve">Результаты государственной кадастровой оценки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 были утверждены постановлением </w:t>
      </w:r>
      <w:r w:rsidR="00977F6F" w:rsidRPr="00E7508B">
        <w:rPr>
          <w:iCs/>
        </w:rPr>
        <w:t>Правительства</w:t>
      </w:r>
      <w:r w:rsidRPr="00E7508B">
        <w:rPr>
          <w:iCs/>
        </w:rPr>
        <w:t xml:space="preserve"> Воронежской области </w:t>
      </w:r>
      <w:r w:rsidR="00977F6F" w:rsidRPr="00E7508B">
        <w:t xml:space="preserve">от 11.12.2015 </w:t>
      </w:r>
      <w:r w:rsidR="00D12430" w:rsidRPr="00E7508B">
        <w:t>№</w:t>
      </w:r>
      <w:r w:rsidR="00977F6F" w:rsidRPr="00E7508B">
        <w:t xml:space="preserve"> 969 </w:t>
      </w:r>
      <w:r w:rsidR="00A65EFC" w:rsidRPr="00E7508B">
        <w:t>«</w:t>
      </w:r>
      <w:r w:rsidR="00977F6F" w:rsidRPr="00E7508B">
        <w:t>Об утверждении результатов определения кадастровой стоимости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Воронежской области</w:t>
      </w:r>
      <w:r w:rsidR="00A65EFC" w:rsidRPr="00E7508B">
        <w:t>»</w:t>
      </w:r>
      <w:r w:rsidRPr="00E7508B">
        <w:rPr>
          <w:iCs/>
        </w:rPr>
        <w:t>.</w:t>
      </w:r>
    </w:p>
    <w:p w:rsidR="00977F6F" w:rsidRPr="00E7508B" w:rsidRDefault="00977F6F" w:rsidP="00977F6F">
      <w:pPr>
        <w:ind w:firstLine="567"/>
        <w:jc w:val="both"/>
        <w:rPr>
          <w:iCs/>
        </w:rPr>
      </w:pPr>
      <w:r w:rsidRPr="00E7508B">
        <w:t xml:space="preserve">Среднее значения удельных показателей кадастровой стоимости земельных участков в составе земель промышленности и иного специального назначения </w:t>
      </w:r>
      <w:r w:rsidR="00A86DED" w:rsidRPr="00E7508B">
        <w:t>Павловского</w:t>
      </w:r>
      <w:r w:rsidRPr="00E7508B">
        <w:t xml:space="preserve"> района по группам видов разрешенного использования по состоянию на 01.01.2014 составляет </w:t>
      </w:r>
      <w:r w:rsidR="00973419" w:rsidRPr="00E7508B">
        <w:t>70</w:t>
      </w:r>
      <w:r w:rsidRPr="00E7508B">
        <w:t>,6</w:t>
      </w:r>
      <w:r w:rsidR="00973419" w:rsidRPr="00E7508B">
        <w:t>5 руб.</w:t>
      </w:r>
      <w:r w:rsidRPr="00E7508B">
        <w:t>/м</w:t>
      </w:r>
      <w:r w:rsidRPr="00E7508B">
        <w:rPr>
          <w:vertAlign w:val="superscript"/>
        </w:rPr>
        <w:t>2</w:t>
      </w:r>
      <w:r w:rsidRPr="00E7508B">
        <w:t>.</w:t>
      </w:r>
    </w:p>
    <w:p w:rsidR="004E7DDF" w:rsidRPr="00E7508B" w:rsidRDefault="004E7DDF" w:rsidP="004E7DDF">
      <w:pPr>
        <w:tabs>
          <w:tab w:val="left" w:pos="700"/>
        </w:tabs>
        <w:ind w:firstLine="851"/>
        <w:jc w:val="both"/>
        <w:rPr>
          <w:b/>
          <w:bCs/>
          <w:i/>
          <w:iCs/>
          <w:highlight w:val="yellow"/>
        </w:rPr>
      </w:pPr>
    </w:p>
    <w:p w:rsidR="001F3E69" w:rsidRPr="00E7508B" w:rsidRDefault="001F3E69" w:rsidP="001F3E69">
      <w:pPr>
        <w:ind w:firstLine="567"/>
        <w:jc w:val="both"/>
        <w:rPr>
          <w:b/>
          <w:i/>
        </w:rPr>
      </w:pPr>
      <w:r w:rsidRPr="00E7508B">
        <w:rPr>
          <w:b/>
          <w:i/>
        </w:rPr>
        <w:t xml:space="preserve">Вывод: </w:t>
      </w:r>
    </w:p>
    <w:p w:rsidR="001F3E69" w:rsidRPr="00E7508B" w:rsidRDefault="001F3E69" w:rsidP="001F3E69">
      <w:pPr>
        <w:ind w:firstLine="567"/>
        <w:jc w:val="both"/>
        <w:rPr>
          <w:i/>
        </w:rPr>
      </w:pPr>
      <w:r w:rsidRPr="00E7508B">
        <w:rPr>
          <w:i/>
        </w:rPr>
        <w:t xml:space="preserve">в связи с незавершенностью работ по постановке земельных участков на кадастровый учет невозможно произвести точный подсчет площадей земель различных категорий. Анализ земель на территории </w:t>
      </w:r>
      <w:r w:rsidR="00A86DED" w:rsidRPr="00E7508B">
        <w:rPr>
          <w:bCs/>
          <w:i/>
        </w:rPr>
        <w:t>Русско-Буйловского</w:t>
      </w:r>
      <w:r w:rsidR="00583CF8" w:rsidRPr="00E7508B">
        <w:rPr>
          <w:bCs/>
          <w:i/>
        </w:rPr>
        <w:t xml:space="preserve"> сельского</w:t>
      </w:r>
      <w:r w:rsidRPr="00E7508B">
        <w:rPr>
          <w:i/>
        </w:rPr>
        <w:t xml:space="preserve"> поселения показывает, что площади земель многих категорий не установлены.</w:t>
      </w:r>
    </w:p>
    <w:p w:rsidR="001F3E69" w:rsidRPr="00E7508B" w:rsidRDefault="001F3E69" w:rsidP="001F3E69">
      <w:pPr>
        <w:ind w:firstLine="567"/>
        <w:jc w:val="both"/>
        <w:rPr>
          <w:i/>
        </w:rPr>
      </w:pPr>
      <w:r w:rsidRPr="00E7508B">
        <w:rPr>
          <w:i/>
        </w:rPr>
        <w:t>Таким образом, в составе земельного фонда поселения необходимо установить границы земельных участков и территорий:</w:t>
      </w:r>
    </w:p>
    <w:p w:rsidR="001F3E69" w:rsidRPr="00E7508B" w:rsidRDefault="001F3E69" w:rsidP="005D226D">
      <w:pPr>
        <w:numPr>
          <w:ilvl w:val="0"/>
          <w:numId w:val="50"/>
        </w:numPr>
        <w:suppressAutoHyphens/>
        <w:autoSpaceDN/>
        <w:adjustRightInd/>
        <w:spacing w:line="240" w:lineRule="auto"/>
        <w:ind w:left="567"/>
        <w:jc w:val="both"/>
        <w:rPr>
          <w:i/>
        </w:rPr>
      </w:pPr>
      <w:r w:rsidRPr="00E7508B">
        <w:rPr>
          <w:i/>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1F3E69" w:rsidRPr="00E7508B" w:rsidRDefault="001F3E69" w:rsidP="005D226D">
      <w:pPr>
        <w:numPr>
          <w:ilvl w:val="0"/>
          <w:numId w:val="50"/>
        </w:numPr>
        <w:suppressAutoHyphens/>
        <w:autoSpaceDN/>
        <w:adjustRightInd/>
        <w:spacing w:line="240" w:lineRule="auto"/>
        <w:ind w:left="567"/>
        <w:jc w:val="both"/>
        <w:rPr>
          <w:i/>
        </w:rPr>
      </w:pPr>
      <w:r w:rsidRPr="00E7508B">
        <w:rPr>
          <w:i/>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w:t>
      </w:r>
    </w:p>
    <w:p w:rsidR="001F3E69" w:rsidRPr="00E7508B" w:rsidRDefault="001F3E69" w:rsidP="005D226D">
      <w:pPr>
        <w:numPr>
          <w:ilvl w:val="0"/>
          <w:numId w:val="50"/>
        </w:numPr>
        <w:suppressAutoHyphens/>
        <w:autoSpaceDN/>
        <w:adjustRightInd/>
        <w:spacing w:line="240" w:lineRule="auto"/>
        <w:ind w:left="567"/>
        <w:jc w:val="both"/>
        <w:rPr>
          <w:i/>
        </w:rPr>
      </w:pPr>
      <w:r w:rsidRPr="00E7508B">
        <w:rPr>
          <w:i/>
        </w:rPr>
        <w:t>уточнить наличие и границы земель водного фонда;</w:t>
      </w:r>
    </w:p>
    <w:p w:rsidR="001F3E69" w:rsidRPr="00E7508B" w:rsidRDefault="001F3E69" w:rsidP="005D226D">
      <w:pPr>
        <w:numPr>
          <w:ilvl w:val="0"/>
          <w:numId w:val="50"/>
        </w:numPr>
        <w:suppressAutoHyphens/>
        <w:autoSpaceDN/>
        <w:adjustRightInd/>
        <w:spacing w:line="240" w:lineRule="auto"/>
        <w:ind w:left="567"/>
        <w:jc w:val="both"/>
        <w:rPr>
          <w:i/>
        </w:rPr>
      </w:pPr>
      <w:r w:rsidRPr="00E7508B">
        <w:rPr>
          <w:i/>
        </w:rPr>
        <w:t xml:space="preserve">уточнить наличие и границы </w:t>
      </w:r>
      <w:r w:rsidR="002A2442" w:rsidRPr="00E7508B">
        <w:rPr>
          <w:i/>
        </w:rPr>
        <w:t>земель лесного фонда</w:t>
      </w:r>
      <w:r w:rsidRPr="00E7508B">
        <w:rPr>
          <w:i/>
        </w:rPr>
        <w:t>;</w:t>
      </w:r>
    </w:p>
    <w:p w:rsidR="001F3E69" w:rsidRPr="00E7508B" w:rsidRDefault="001F3E69" w:rsidP="005D226D">
      <w:pPr>
        <w:numPr>
          <w:ilvl w:val="0"/>
          <w:numId w:val="50"/>
        </w:numPr>
        <w:suppressAutoHyphens/>
        <w:autoSpaceDN/>
        <w:adjustRightInd/>
        <w:spacing w:line="240" w:lineRule="auto"/>
        <w:ind w:left="567"/>
        <w:jc w:val="both"/>
        <w:rPr>
          <w:i/>
        </w:rPr>
      </w:pPr>
      <w:r w:rsidRPr="00E7508B">
        <w:rPr>
          <w:i/>
        </w:rPr>
        <w:t>уточнить площади и границы земель населенных пунктов.</w:t>
      </w:r>
    </w:p>
    <w:p w:rsidR="001F3E69" w:rsidRPr="00E7508B" w:rsidRDefault="001F3E69" w:rsidP="001F3E69">
      <w:pPr>
        <w:widowControl/>
        <w:autoSpaceDN/>
        <w:adjustRightInd/>
        <w:spacing w:line="240" w:lineRule="auto"/>
        <w:ind w:firstLine="567"/>
        <w:jc w:val="both"/>
      </w:pPr>
    </w:p>
    <w:p w:rsidR="008A1A8D" w:rsidRPr="00E7508B" w:rsidRDefault="008A1A8D" w:rsidP="008A1A8D">
      <w:pPr>
        <w:pStyle w:val="8"/>
      </w:pPr>
      <w:r w:rsidRPr="00E7508B">
        <w:t xml:space="preserve"> </w:t>
      </w:r>
      <w:bookmarkStart w:id="26" w:name="_Toc129683181"/>
      <w:r w:rsidRPr="00E7508B">
        <w:rPr>
          <w:lang w:eastAsia="ar-SA"/>
        </w:rPr>
        <w:t>З</w:t>
      </w:r>
      <w:r w:rsidRPr="00E7508B">
        <w:rPr>
          <w:rFonts w:eastAsia="Arial Unicode MS"/>
        </w:rPr>
        <w:t>онирование территории Русско-Буйловского сельского поселения</w:t>
      </w:r>
      <w:r w:rsidRPr="00E7508B">
        <w:t>.</w:t>
      </w:r>
      <w:bookmarkEnd w:id="26"/>
    </w:p>
    <w:p w:rsidR="008A1A8D" w:rsidRPr="00E7508B" w:rsidRDefault="008A1A8D" w:rsidP="00B2668A">
      <w:pPr>
        <w:pStyle w:val="15"/>
      </w:pPr>
      <w:bookmarkStart w:id="27" w:name="_Toc129683182"/>
      <w:r w:rsidRPr="00E7508B">
        <w:t>Градостроительное зонирование территории сельского поселения.</w:t>
      </w:r>
      <w:bookmarkEnd w:id="27"/>
    </w:p>
    <w:p w:rsidR="008A04C0" w:rsidRPr="00E7508B" w:rsidRDefault="008A04C0" w:rsidP="00D47A0E">
      <w:pPr>
        <w:ind w:firstLine="567"/>
        <w:jc w:val="both"/>
      </w:pPr>
      <w:r w:rsidRPr="00E7508B">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8A04C0" w:rsidRPr="00E7508B" w:rsidRDefault="008A04C0" w:rsidP="00D47A0E">
      <w:pPr>
        <w:widowControl/>
        <w:tabs>
          <w:tab w:val="left" w:pos="700"/>
        </w:tabs>
        <w:snapToGrid w:val="0"/>
        <w:ind w:firstLine="567"/>
        <w:jc w:val="both"/>
        <w:rPr>
          <w:iCs/>
          <w:spacing w:val="-3"/>
          <w:kern w:val="1"/>
          <w:shd w:val="clear" w:color="auto" w:fill="FFFFFF"/>
        </w:rPr>
      </w:pPr>
      <w:r w:rsidRPr="00E7508B">
        <w:rPr>
          <w:iCs/>
          <w:spacing w:val="-3"/>
          <w:kern w:val="1"/>
          <w:shd w:val="clear" w:color="auto" w:fill="FFFFFF"/>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w:t>
      </w:r>
    </w:p>
    <w:p w:rsidR="008A04C0" w:rsidRPr="00E7508B" w:rsidRDefault="008A04C0" w:rsidP="00D47A0E">
      <w:pPr>
        <w:widowControl/>
        <w:tabs>
          <w:tab w:val="left" w:pos="700"/>
        </w:tabs>
        <w:snapToGrid w:val="0"/>
        <w:ind w:firstLine="567"/>
        <w:jc w:val="both"/>
        <w:rPr>
          <w:iCs/>
          <w:spacing w:val="-3"/>
          <w:kern w:val="1"/>
          <w:shd w:val="clear" w:color="auto" w:fill="FFFFFF"/>
        </w:rPr>
      </w:pPr>
      <w:r w:rsidRPr="00E7508B">
        <w:rPr>
          <w:iCs/>
          <w:spacing w:val="-3"/>
          <w:kern w:val="1"/>
          <w:shd w:val="clear" w:color="auto" w:fill="FFFFFF"/>
        </w:rPr>
        <w:t xml:space="preserve">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 Градостроительное зонирование - зонирование территорий муниципальных образований в целях определения территориальных зон, для которых в дальнейшем правилами землепользования и застройки будут определены границы и установлены градостроительные регламенты. </w:t>
      </w:r>
    </w:p>
    <w:p w:rsidR="008A04C0" w:rsidRPr="00E7508B" w:rsidRDefault="008A04C0" w:rsidP="008A04C0">
      <w:pPr>
        <w:pStyle w:val="ConsPlusNormal"/>
        <w:ind w:firstLine="540"/>
        <w:jc w:val="both"/>
      </w:pPr>
      <w:r w:rsidRPr="00E7508B">
        <w:rPr>
          <w:rFonts w:eastAsia="TimesNewRomanPSMT"/>
        </w:rPr>
        <w:t>Согласно Земельному кодексу</w:t>
      </w:r>
      <w:r w:rsidRPr="00E7508B">
        <w:t xml:space="preserve">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w:t>
      </w:r>
    </w:p>
    <w:p w:rsidR="008A04C0" w:rsidRPr="00E7508B" w:rsidRDefault="008A04C0" w:rsidP="008A04C0">
      <w:pPr>
        <w:pStyle w:val="ConsPlusNormal"/>
        <w:ind w:firstLine="540"/>
        <w:jc w:val="both"/>
      </w:pPr>
      <w:r w:rsidRPr="00E7508B">
        <w:t>1) жилым;</w:t>
      </w:r>
    </w:p>
    <w:p w:rsidR="008A04C0" w:rsidRPr="00E7508B" w:rsidRDefault="008A04C0" w:rsidP="008A04C0">
      <w:pPr>
        <w:pStyle w:val="ConsPlusNormal"/>
        <w:ind w:firstLine="540"/>
        <w:jc w:val="both"/>
      </w:pPr>
      <w:r w:rsidRPr="00E7508B">
        <w:t>2) общественно-деловым;</w:t>
      </w:r>
    </w:p>
    <w:p w:rsidR="008A04C0" w:rsidRPr="00E7508B" w:rsidRDefault="008A04C0" w:rsidP="008A04C0">
      <w:pPr>
        <w:pStyle w:val="ConsPlusNormal"/>
        <w:ind w:firstLine="540"/>
        <w:jc w:val="both"/>
      </w:pPr>
      <w:r w:rsidRPr="00E7508B">
        <w:t>3) производственным;</w:t>
      </w:r>
    </w:p>
    <w:p w:rsidR="008A04C0" w:rsidRPr="00E7508B" w:rsidRDefault="008A04C0" w:rsidP="008A04C0">
      <w:pPr>
        <w:pStyle w:val="ConsPlusNormal"/>
        <w:ind w:firstLine="540"/>
        <w:jc w:val="both"/>
      </w:pPr>
      <w:r w:rsidRPr="00E7508B">
        <w:t>4) инженерных и транспортных инфраструктур;</w:t>
      </w:r>
    </w:p>
    <w:p w:rsidR="008A04C0" w:rsidRPr="00E7508B" w:rsidRDefault="008A04C0" w:rsidP="008A04C0">
      <w:pPr>
        <w:pStyle w:val="ConsPlusNormal"/>
        <w:ind w:firstLine="540"/>
        <w:jc w:val="both"/>
      </w:pPr>
      <w:r w:rsidRPr="00E7508B">
        <w:t>5) рекреационным;</w:t>
      </w:r>
    </w:p>
    <w:p w:rsidR="008A04C0" w:rsidRPr="00E7508B" w:rsidRDefault="008A04C0" w:rsidP="008A04C0">
      <w:pPr>
        <w:pStyle w:val="ConsPlusNormal"/>
        <w:ind w:firstLine="540"/>
        <w:jc w:val="both"/>
      </w:pPr>
      <w:r w:rsidRPr="00E7508B">
        <w:t>6) сельскохозяйственного использования;</w:t>
      </w:r>
    </w:p>
    <w:p w:rsidR="008A04C0" w:rsidRPr="00E7508B" w:rsidRDefault="008A04C0" w:rsidP="008A04C0">
      <w:pPr>
        <w:pStyle w:val="ConsPlusNormal"/>
        <w:ind w:firstLine="540"/>
        <w:jc w:val="both"/>
      </w:pPr>
      <w:r w:rsidRPr="00E7508B">
        <w:t>7) специального назначения;</w:t>
      </w:r>
    </w:p>
    <w:p w:rsidR="008A04C0" w:rsidRPr="00E7508B" w:rsidRDefault="008A04C0" w:rsidP="008A04C0">
      <w:pPr>
        <w:pStyle w:val="ConsPlusNormal"/>
        <w:ind w:firstLine="540"/>
        <w:jc w:val="both"/>
      </w:pPr>
      <w:r w:rsidRPr="00E7508B">
        <w:t>8) военных объектов;</w:t>
      </w:r>
    </w:p>
    <w:p w:rsidR="008A04C0" w:rsidRPr="00E7508B" w:rsidRDefault="008A04C0" w:rsidP="008A04C0">
      <w:pPr>
        <w:pStyle w:val="ConsPlusNormal"/>
        <w:ind w:firstLine="540"/>
        <w:jc w:val="both"/>
      </w:pPr>
      <w:r w:rsidRPr="00E7508B">
        <w:t>9) иным территориальным зонам.</w:t>
      </w:r>
    </w:p>
    <w:p w:rsidR="008A04C0" w:rsidRPr="00E7508B" w:rsidRDefault="008A04C0" w:rsidP="00D47A0E">
      <w:pPr>
        <w:widowControl/>
        <w:ind w:firstLine="567"/>
        <w:jc w:val="both"/>
        <w:rPr>
          <w:iCs/>
          <w:spacing w:val="-3"/>
          <w:kern w:val="1"/>
          <w:shd w:val="clear" w:color="auto" w:fill="FFFFFF"/>
        </w:rPr>
      </w:pPr>
      <w:r w:rsidRPr="00E7508B">
        <w:rPr>
          <w:iCs/>
          <w:spacing w:val="-3"/>
          <w:kern w:val="1"/>
          <w:shd w:val="clear" w:color="auto" w:fill="FFFFFF"/>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8A04C0" w:rsidRPr="00E7508B" w:rsidRDefault="008A04C0" w:rsidP="00D47A0E">
      <w:pPr>
        <w:widowControl/>
        <w:ind w:firstLine="567"/>
        <w:jc w:val="both"/>
        <w:rPr>
          <w:iCs/>
          <w:spacing w:val="-3"/>
          <w:kern w:val="1"/>
          <w:shd w:val="clear" w:color="auto" w:fill="FFFFFF"/>
        </w:rPr>
      </w:pPr>
      <w:r w:rsidRPr="00E7508B">
        <w:rPr>
          <w:iCs/>
          <w:spacing w:val="-3"/>
          <w:kern w:val="1"/>
          <w:shd w:val="clear" w:color="auto" w:fill="FFFFFF"/>
        </w:rPr>
        <w:t>Зонирование территории Русско-Буйловского сельского поселения произведено в соответствии с общей территориальной структурой производства и расселения, природно-экологического каркаса сельского поселения, характером размещения и режимом особо охраняемых природных территорий и т.д.</w:t>
      </w:r>
    </w:p>
    <w:p w:rsidR="008A04C0" w:rsidRPr="00E7508B" w:rsidRDefault="008A04C0" w:rsidP="00D47A0E">
      <w:pPr>
        <w:widowControl/>
        <w:ind w:firstLine="567"/>
        <w:jc w:val="both"/>
        <w:rPr>
          <w:iCs/>
          <w:spacing w:val="-3"/>
          <w:kern w:val="1"/>
          <w:shd w:val="clear" w:color="auto" w:fill="FFFFFF"/>
        </w:rPr>
      </w:pPr>
      <w:r w:rsidRPr="00E7508B">
        <w:rPr>
          <w:iCs/>
          <w:spacing w:val="-3"/>
          <w:kern w:val="1"/>
          <w:shd w:val="clear" w:color="auto" w:fill="FFFFFF"/>
        </w:rPr>
        <w:t>В результате функционального зонирования вся проектируемая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определены количество и номенклатура функциональных зон территории сельского поселения. Величина функциональных зон проектом установлена на основе результатов комплексной оценки территории и анализа соци</w:t>
      </w:r>
      <w:r w:rsidR="002E306E" w:rsidRPr="00E7508B">
        <w:rPr>
          <w:iCs/>
          <w:spacing w:val="-3"/>
          <w:kern w:val="1"/>
          <w:shd w:val="clear" w:color="auto" w:fill="FFFFFF"/>
        </w:rPr>
        <w:t xml:space="preserve">ально экономической ситуации в </w:t>
      </w:r>
      <w:r w:rsidRPr="00E7508B">
        <w:rPr>
          <w:iCs/>
          <w:spacing w:val="-3"/>
          <w:kern w:val="1"/>
          <w:shd w:val="clear" w:color="auto" w:fill="FFFFFF"/>
        </w:rPr>
        <w:t xml:space="preserve">Русско-Буйловском сельском поселении. </w:t>
      </w:r>
    </w:p>
    <w:p w:rsidR="00292E63" w:rsidRPr="00E7508B" w:rsidRDefault="00292E63" w:rsidP="00292E63">
      <w:pPr>
        <w:widowControl/>
        <w:ind w:firstLine="567"/>
        <w:jc w:val="both"/>
        <w:rPr>
          <w:iCs/>
          <w:spacing w:val="-3"/>
          <w:kern w:val="1"/>
          <w:shd w:val="clear" w:color="auto" w:fill="FFFFFF"/>
        </w:rPr>
      </w:pPr>
      <w:r w:rsidRPr="00E7508B">
        <w:rPr>
          <w:b/>
          <w:bCs/>
          <w:iCs/>
          <w:spacing w:val="-3"/>
          <w:kern w:val="1"/>
          <w:shd w:val="clear" w:color="auto" w:fill="FFFFFF"/>
        </w:rPr>
        <w:t xml:space="preserve">Территория Русско-Буйловского поселения </w:t>
      </w:r>
      <w:r w:rsidRPr="00E7508B">
        <w:rPr>
          <w:iCs/>
          <w:spacing w:val="-3"/>
          <w:kern w:val="1"/>
          <w:shd w:val="clear" w:color="auto" w:fill="FFFFFF"/>
        </w:rPr>
        <w:t>условно делится проходящей с севера на юг автодорогой М4 «Дон» на две части: в западной части расположен административный центр поселения - село Русская Буйловка, пойма Дона с озерами и земли занятые лесным фондом. Территория весьма благоприятна для развития рекреационных зон и жилищного строительства.</w:t>
      </w:r>
    </w:p>
    <w:p w:rsidR="00292E63" w:rsidRPr="00E7508B" w:rsidRDefault="00292E63" w:rsidP="00292E63">
      <w:pPr>
        <w:widowControl/>
        <w:ind w:firstLine="567"/>
        <w:jc w:val="both"/>
        <w:rPr>
          <w:iCs/>
          <w:spacing w:val="-3"/>
          <w:kern w:val="1"/>
          <w:shd w:val="clear" w:color="auto" w:fill="FFFFFF"/>
        </w:rPr>
      </w:pPr>
      <w:r w:rsidRPr="00E7508B">
        <w:rPr>
          <w:iCs/>
          <w:spacing w:val="-3"/>
          <w:kern w:val="1"/>
          <w:shd w:val="clear" w:color="auto" w:fill="FFFFFF"/>
        </w:rPr>
        <w:t>Восточную часть сельского поселения занимает промышленная зона - карьер ОАО «Павловск</w:t>
      </w:r>
      <w:r w:rsidR="007774BD" w:rsidRPr="00E7508B">
        <w:rPr>
          <w:iCs/>
          <w:spacing w:val="-3"/>
          <w:kern w:val="1"/>
          <w:shd w:val="clear" w:color="auto" w:fill="FFFFFF"/>
        </w:rPr>
        <w:t xml:space="preserve"> Неруд</w:t>
      </w:r>
      <w:r w:rsidRPr="00E7508B">
        <w:rPr>
          <w:iCs/>
          <w:spacing w:val="-3"/>
          <w:kern w:val="1"/>
          <w:shd w:val="clear" w:color="auto" w:fill="FFFFFF"/>
        </w:rPr>
        <w:t xml:space="preserve">», Шкурлатовкое месторождение гранитов, где ведется добыча высокомарочного фракционированного гранитного щебня и фракционированного песка из отсевов дробления гранита.  Непосредственно к карьеру примыкает поселок Шкурлат 3-й. </w:t>
      </w:r>
    </w:p>
    <w:p w:rsidR="00292E63" w:rsidRPr="00E7508B" w:rsidRDefault="00292E63" w:rsidP="00292E63">
      <w:pPr>
        <w:widowControl/>
        <w:ind w:firstLine="567"/>
        <w:jc w:val="both"/>
        <w:rPr>
          <w:iCs/>
          <w:spacing w:val="-3"/>
          <w:kern w:val="1"/>
          <w:shd w:val="clear" w:color="auto" w:fill="FFFFFF"/>
        </w:rPr>
      </w:pPr>
      <w:r w:rsidRPr="00E7508B">
        <w:rPr>
          <w:iCs/>
          <w:spacing w:val="-3"/>
          <w:kern w:val="1"/>
          <w:shd w:val="clear" w:color="auto" w:fill="FFFFFF"/>
        </w:rPr>
        <w:t xml:space="preserve">На юге сельского поселения на речке Казинка расположено село Варваровка, использующееся, в основном, для сезонного летнего проживания жителей города Павловска. Удобное расположение и хорошая транспортная доступность позволяет предположить дальнейшее существование этого населенного пункта в качестве дачного поселка. </w:t>
      </w:r>
      <w:r w:rsidRPr="00E7508B">
        <w:rPr>
          <w:kern w:val="1"/>
        </w:rPr>
        <w:t>Однако, в связи с разработкой Казинского месторождения строительного камня (Казинское СП Павловского муниципального района), расположенного в непосредственной близости от села Варваровка, в корректировке Генерального плана Русско-Буйловского сельского поселения предполагается комплексное развитие села.</w:t>
      </w:r>
    </w:p>
    <w:p w:rsidR="00292E63" w:rsidRPr="00E7508B" w:rsidRDefault="00292E63" w:rsidP="00292E63">
      <w:pPr>
        <w:widowControl/>
        <w:ind w:firstLine="567"/>
        <w:jc w:val="both"/>
        <w:rPr>
          <w:iCs/>
          <w:spacing w:val="-3"/>
          <w:kern w:val="1"/>
          <w:shd w:val="clear" w:color="auto" w:fill="FFFFFF"/>
        </w:rPr>
      </w:pPr>
      <w:r w:rsidRPr="00E7508B">
        <w:rPr>
          <w:iCs/>
          <w:spacing w:val="-3"/>
          <w:kern w:val="1"/>
          <w:shd w:val="clear" w:color="auto" w:fill="FFFFFF"/>
        </w:rPr>
        <w:t xml:space="preserve">Основная, центральная часть территории сельского поселения занята сельхозугодьями, принадлежащим различным землепользователям. Кроме земель лесного фонда, расположенных вдоль реки Дон, на всей территории Русско-Буйловского сельского поселения имеются массивы древесно-кустарниковых насаждений, которые по существу являются лесами, расположенными на землях </w:t>
      </w:r>
      <w:r w:rsidRPr="00E7508B">
        <w:rPr>
          <w:iCs/>
          <w:spacing w:val="-3"/>
          <w:kern w:val="1"/>
          <w:shd w:val="clear" w:color="auto" w:fill="FFFFFF"/>
          <w:lang w:eastAsia="ar-SA"/>
        </w:rPr>
        <w:t>сельскохозяйственного назначения</w:t>
      </w:r>
      <w:r w:rsidRPr="00E7508B">
        <w:rPr>
          <w:iCs/>
          <w:spacing w:val="-3"/>
          <w:kern w:val="1"/>
          <w:shd w:val="clear" w:color="auto" w:fill="FFFFFF"/>
        </w:rPr>
        <w:t xml:space="preserve">. </w:t>
      </w:r>
    </w:p>
    <w:p w:rsidR="00292E63" w:rsidRPr="00E7508B" w:rsidRDefault="00292E63" w:rsidP="00292E63">
      <w:pPr>
        <w:widowControl/>
        <w:ind w:firstLine="567"/>
        <w:jc w:val="both"/>
        <w:rPr>
          <w:b/>
          <w:iCs/>
          <w:spacing w:val="-3"/>
          <w:kern w:val="1"/>
          <w:shd w:val="clear" w:color="auto" w:fill="FFFFFF"/>
        </w:rPr>
      </w:pPr>
      <w:r w:rsidRPr="00E7508B">
        <w:rPr>
          <w:b/>
          <w:iCs/>
          <w:spacing w:val="-3"/>
          <w:kern w:val="1"/>
          <w:shd w:val="clear" w:color="auto" w:fill="FFFFFF"/>
        </w:rPr>
        <w:t>Жилые зоны</w:t>
      </w:r>
    </w:p>
    <w:p w:rsidR="00292E63" w:rsidRPr="00E7508B" w:rsidRDefault="00292E63" w:rsidP="00292E63">
      <w:pPr>
        <w:widowControl/>
        <w:ind w:firstLine="567"/>
        <w:jc w:val="both"/>
        <w:rPr>
          <w:iCs/>
          <w:spacing w:val="-3"/>
          <w:kern w:val="1"/>
          <w:shd w:val="clear" w:color="auto" w:fill="FFFFFF"/>
        </w:rPr>
      </w:pPr>
      <w:r w:rsidRPr="00E7508B">
        <w:rPr>
          <w:iCs/>
          <w:spacing w:val="-3"/>
          <w:kern w:val="1"/>
          <w:shd w:val="clear" w:color="auto" w:fill="FFFFFF"/>
        </w:rPr>
        <w:t xml:space="preserve">Жилые зоны располагаются в трех населенных пунктах сельского поселения, и состоят из малоэтажной застройки усадебного типа (1-2 этажа). </w:t>
      </w:r>
    </w:p>
    <w:p w:rsidR="00292E63" w:rsidRPr="00E7508B" w:rsidRDefault="00292E63" w:rsidP="00292E63">
      <w:pPr>
        <w:widowControl/>
        <w:ind w:firstLine="567"/>
        <w:jc w:val="both"/>
      </w:pPr>
      <w:r w:rsidRPr="00E7508B">
        <w:rPr>
          <w:iCs/>
          <w:spacing w:val="-3"/>
        </w:rPr>
        <w:t xml:space="preserve">Согласно п.5 ст. 85 Земельного кодекса РФ: </w:t>
      </w:r>
      <w:r w:rsidR="00B8200F" w:rsidRPr="00E7508B">
        <w:t xml:space="preserve">земельные участки в составе </w:t>
      </w:r>
      <w:r w:rsidR="00B8200F" w:rsidRPr="00E7508B">
        <w:rPr>
          <w:i/>
        </w:rPr>
        <w:t>жилых зон</w:t>
      </w:r>
      <w:r w:rsidR="00B8200F" w:rsidRPr="00E7508B">
        <w:t xml:space="preserve">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среднеэтажной смешанной жилой застройки и многоэтажной жилой застройки, а также иных видов застройки согласно градостроительным регламентам</w:t>
      </w:r>
      <w:r w:rsidRPr="00E7508B">
        <w:t>.</w:t>
      </w:r>
    </w:p>
    <w:p w:rsidR="00B8200F" w:rsidRPr="00E7508B" w:rsidRDefault="00B8200F" w:rsidP="00B8200F">
      <w:pPr>
        <w:ind w:firstLine="567"/>
        <w:jc w:val="both"/>
        <w:rPr>
          <w:snapToGrid w:val="0"/>
        </w:rPr>
      </w:pPr>
      <w:r w:rsidRPr="00E7508B">
        <w:rPr>
          <w:snapToGrid w:val="0"/>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292E63" w:rsidRPr="00E7508B" w:rsidRDefault="00292E63" w:rsidP="00292E63">
      <w:pPr>
        <w:widowControl/>
        <w:ind w:firstLine="567"/>
        <w:jc w:val="both"/>
        <w:rPr>
          <w:iCs/>
          <w:spacing w:val="-3"/>
          <w:kern w:val="1"/>
          <w:shd w:val="clear" w:color="auto" w:fill="FFFFFF"/>
        </w:rPr>
      </w:pPr>
      <w:r w:rsidRPr="00E7508B">
        <w:rPr>
          <w:iCs/>
          <w:spacing w:val="-3"/>
          <w:kern w:val="1"/>
          <w:shd w:val="clear" w:color="auto" w:fill="FFFFFF"/>
        </w:rPr>
        <w:t xml:space="preserve">Кроме того, в жилые зоны входят территории садоводческих товариществ, расположенных в границах села Варваровка.  </w:t>
      </w:r>
    </w:p>
    <w:p w:rsidR="00292E63" w:rsidRPr="00E7508B" w:rsidRDefault="00292E63" w:rsidP="00292E63">
      <w:pPr>
        <w:widowControl/>
        <w:ind w:firstLine="567"/>
        <w:jc w:val="both"/>
        <w:rPr>
          <w:b/>
          <w:iCs/>
          <w:spacing w:val="-3"/>
          <w:kern w:val="1"/>
          <w:shd w:val="clear" w:color="auto" w:fill="FFFFFF"/>
        </w:rPr>
      </w:pPr>
      <w:r w:rsidRPr="00E7508B">
        <w:rPr>
          <w:b/>
          <w:iCs/>
          <w:spacing w:val="-3"/>
          <w:kern w:val="1"/>
          <w:shd w:val="clear" w:color="auto" w:fill="FFFFFF"/>
        </w:rPr>
        <w:t>Общественные зоны</w:t>
      </w:r>
    </w:p>
    <w:p w:rsidR="00292E63" w:rsidRPr="00E7508B" w:rsidRDefault="00292E63" w:rsidP="00292E63">
      <w:pPr>
        <w:widowControl/>
        <w:ind w:firstLine="567"/>
        <w:jc w:val="both"/>
      </w:pPr>
      <w:r w:rsidRPr="00E7508B">
        <w:rPr>
          <w:iCs/>
          <w:spacing w:val="-3"/>
        </w:rPr>
        <w:t xml:space="preserve">Согласно п.6 ст. 85 Земельного кодекса РФ: </w:t>
      </w:r>
      <w:r w:rsidRPr="00E7508B">
        <w:t xml:space="preserve">земельные участки в составе общественно-деловых зон </w:t>
      </w:r>
      <w:r w:rsidR="00B8200F" w:rsidRPr="00E7508B">
        <w:t>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r w:rsidRPr="00E7508B">
        <w:t>.</w:t>
      </w:r>
    </w:p>
    <w:p w:rsidR="00292E63" w:rsidRPr="00E7508B" w:rsidRDefault="00292E63" w:rsidP="00292E63">
      <w:pPr>
        <w:widowControl/>
        <w:ind w:firstLine="567"/>
        <w:jc w:val="both"/>
        <w:rPr>
          <w:iCs/>
          <w:spacing w:val="-3"/>
          <w:kern w:val="1"/>
          <w:shd w:val="clear" w:color="auto" w:fill="FFFFFF"/>
        </w:rPr>
      </w:pPr>
      <w:r w:rsidRPr="00E7508B">
        <w:rPr>
          <w:iCs/>
          <w:spacing w:val="-3"/>
          <w:kern w:val="1"/>
          <w:shd w:val="clear" w:color="auto" w:fill="FFFFFF"/>
        </w:rPr>
        <w:t>Общественно-деловые зоны имеются практически во всех населенных пунктах сельского поселения. В этих зонах размещаются административные здания, учреждения здравоохранения, образования, культуры; объекты общественного назначения: торговли, общественного питания, бытового обслуживания и коммерческой деятельности.</w:t>
      </w:r>
    </w:p>
    <w:p w:rsidR="00292E63" w:rsidRPr="00E7508B" w:rsidRDefault="00292E63" w:rsidP="00B8200F">
      <w:pPr>
        <w:widowControl/>
        <w:ind w:firstLine="567"/>
        <w:jc w:val="both"/>
        <w:rPr>
          <w:b/>
          <w:iCs/>
          <w:spacing w:val="-3"/>
          <w:kern w:val="1"/>
          <w:shd w:val="clear" w:color="auto" w:fill="FFFFFF"/>
        </w:rPr>
      </w:pPr>
      <w:r w:rsidRPr="00E7508B">
        <w:rPr>
          <w:b/>
          <w:iCs/>
          <w:spacing w:val="-3"/>
          <w:kern w:val="1"/>
          <w:shd w:val="clear" w:color="auto" w:fill="FFFFFF"/>
        </w:rPr>
        <w:t>Производственные зоны</w:t>
      </w:r>
      <w:r w:rsidR="00B8200F" w:rsidRPr="00E7508B">
        <w:rPr>
          <w:b/>
          <w:iCs/>
          <w:spacing w:val="-3"/>
          <w:kern w:val="1"/>
          <w:shd w:val="clear" w:color="auto" w:fill="FFFFFF"/>
        </w:rPr>
        <w:t>, зоны инженерной и транспортной инфраструктур</w:t>
      </w:r>
    </w:p>
    <w:p w:rsidR="00B8200F" w:rsidRPr="00E7508B" w:rsidRDefault="00292E63" w:rsidP="00B8200F">
      <w:pPr>
        <w:widowControl/>
        <w:autoSpaceDE w:val="0"/>
        <w:ind w:firstLine="567"/>
        <w:jc w:val="both"/>
      </w:pPr>
      <w:r w:rsidRPr="00E7508B">
        <w:rPr>
          <w:iCs/>
          <w:spacing w:val="-3"/>
        </w:rPr>
        <w:t xml:space="preserve">Согласно п.7 ст. 85 Земельного кодекса РФ: </w:t>
      </w:r>
      <w:r w:rsidR="00B8200F" w:rsidRPr="00E7508B">
        <w:rPr>
          <w:bCs/>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92E63" w:rsidRPr="00E7508B" w:rsidRDefault="00292E63" w:rsidP="00B8200F">
      <w:pPr>
        <w:widowControl/>
        <w:ind w:firstLine="567"/>
        <w:jc w:val="both"/>
        <w:rPr>
          <w:iCs/>
          <w:spacing w:val="-3"/>
          <w:kern w:val="1"/>
          <w:shd w:val="clear" w:color="auto" w:fill="FFFFFF"/>
        </w:rPr>
      </w:pPr>
      <w:r w:rsidRPr="00E7508B">
        <w:rPr>
          <w:iCs/>
          <w:spacing w:val="-3"/>
          <w:kern w:val="1"/>
          <w:shd w:val="clear" w:color="auto" w:fill="FFFFFF"/>
        </w:rPr>
        <w:t>В производственной и коммунально-складской зонах размещаются промышленные, коммунальные и складские объекты, объекты инженерной и транспортной инфраструктур с соответствующими санитарно-защитными зонами.</w:t>
      </w:r>
    </w:p>
    <w:p w:rsidR="00292E63" w:rsidRPr="00E7508B" w:rsidRDefault="00292E63" w:rsidP="00B8200F">
      <w:pPr>
        <w:widowControl/>
        <w:ind w:firstLine="567"/>
        <w:jc w:val="both"/>
        <w:rPr>
          <w:iCs/>
          <w:spacing w:val="-3"/>
          <w:kern w:val="1"/>
          <w:shd w:val="clear" w:color="auto" w:fill="FFFFFF"/>
        </w:rPr>
      </w:pPr>
      <w:r w:rsidRPr="00E7508B">
        <w:rPr>
          <w:iCs/>
          <w:spacing w:val="-3"/>
          <w:kern w:val="1"/>
          <w:shd w:val="clear" w:color="auto" w:fill="FFFFFF"/>
        </w:rPr>
        <w:t>Самым крупным пользователем земельного фонда в Русско-Буйловском сельском поселении является ОАО «Павловск</w:t>
      </w:r>
      <w:r w:rsidR="007774BD" w:rsidRPr="00E7508B">
        <w:rPr>
          <w:iCs/>
          <w:spacing w:val="-3"/>
          <w:kern w:val="1"/>
          <w:shd w:val="clear" w:color="auto" w:fill="FFFFFF"/>
        </w:rPr>
        <w:t xml:space="preserve"> Неруд</w:t>
      </w:r>
      <w:r w:rsidRPr="00E7508B">
        <w:rPr>
          <w:iCs/>
          <w:spacing w:val="-3"/>
          <w:kern w:val="1"/>
          <w:shd w:val="clear" w:color="auto" w:fill="FFFFFF"/>
        </w:rPr>
        <w:t>», с карьером, отвалами вскрышных пород, площадками, занимаемыми производственными зданиями, железнодорожными путями, автодорогами, водозаборными и очистными сооружениями, другими производственными подразделениями. Производственная площадка ОАО «Павловск</w:t>
      </w:r>
      <w:r w:rsidR="007774BD" w:rsidRPr="00E7508B">
        <w:rPr>
          <w:iCs/>
          <w:spacing w:val="-3"/>
          <w:kern w:val="1"/>
          <w:shd w:val="clear" w:color="auto" w:fill="FFFFFF"/>
        </w:rPr>
        <w:t xml:space="preserve"> Неруд</w:t>
      </w:r>
      <w:r w:rsidRPr="00E7508B">
        <w:rPr>
          <w:iCs/>
          <w:spacing w:val="-3"/>
          <w:kern w:val="1"/>
          <w:shd w:val="clear" w:color="auto" w:fill="FFFFFF"/>
        </w:rPr>
        <w:t>» - карьер и само предприятие располагается севернее жило</w:t>
      </w:r>
      <w:r w:rsidR="002E306E" w:rsidRPr="00E7508B">
        <w:rPr>
          <w:iCs/>
          <w:spacing w:val="-3"/>
          <w:kern w:val="1"/>
          <w:shd w:val="clear" w:color="auto" w:fill="FFFFFF"/>
        </w:rPr>
        <w:t>й застройки поселка Шкурлат 3-й</w:t>
      </w:r>
      <w:r w:rsidRPr="00E7508B">
        <w:rPr>
          <w:iCs/>
          <w:spacing w:val="-3"/>
          <w:kern w:val="1"/>
          <w:shd w:val="clear" w:color="auto" w:fill="FFFFFF"/>
        </w:rPr>
        <w:t xml:space="preserve"> с соблюдением необходимых санитарных разрывов.</w:t>
      </w:r>
    </w:p>
    <w:p w:rsidR="00292E63" w:rsidRPr="00E7508B" w:rsidRDefault="00292E63" w:rsidP="00B8200F">
      <w:pPr>
        <w:widowControl/>
        <w:ind w:firstLine="567"/>
        <w:jc w:val="both"/>
        <w:rPr>
          <w:iCs/>
          <w:spacing w:val="-3"/>
          <w:kern w:val="1"/>
          <w:shd w:val="clear" w:color="auto" w:fill="FFFFFF"/>
        </w:rPr>
      </w:pPr>
      <w:r w:rsidRPr="00E7508B">
        <w:rPr>
          <w:iCs/>
          <w:spacing w:val="-3"/>
          <w:kern w:val="1"/>
          <w:shd w:val="clear" w:color="auto" w:fill="FFFFFF"/>
        </w:rPr>
        <w:t xml:space="preserve"> Развитие промышленной зоны в дальнейшем предполагается за счет перевода земель сельхозначения в категорию земель промышленности. </w:t>
      </w:r>
    </w:p>
    <w:p w:rsidR="001F29C9" w:rsidRPr="00E7508B" w:rsidRDefault="00292E63" w:rsidP="00B8200F">
      <w:pPr>
        <w:widowControl/>
        <w:tabs>
          <w:tab w:val="left" w:pos="5379"/>
        </w:tabs>
        <w:ind w:firstLine="567"/>
        <w:jc w:val="both"/>
        <w:rPr>
          <w:iCs/>
          <w:spacing w:val="-3"/>
          <w:kern w:val="1"/>
          <w:shd w:val="clear" w:color="auto" w:fill="FFFFFF"/>
        </w:rPr>
      </w:pPr>
      <w:r w:rsidRPr="00E7508B">
        <w:rPr>
          <w:iCs/>
          <w:spacing w:val="-3"/>
          <w:kern w:val="1"/>
          <w:shd w:val="clear" w:color="auto" w:fill="FFFFFF"/>
        </w:rPr>
        <w:t xml:space="preserve"> С целью обеспечения экологической безопасности сельского поселения предприятиям необходимо разработать и утвердить проекты санитарно-защитных зон для всех промышленных объектов, расположенных на территории сельского поселения. </w:t>
      </w:r>
    </w:p>
    <w:p w:rsidR="00292E63" w:rsidRPr="00E7508B" w:rsidRDefault="00292E63" w:rsidP="00B8200F">
      <w:pPr>
        <w:widowControl/>
        <w:tabs>
          <w:tab w:val="left" w:pos="5379"/>
        </w:tabs>
        <w:ind w:firstLine="567"/>
        <w:jc w:val="both"/>
        <w:rPr>
          <w:b/>
          <w:iCs/>
          <w:spacing w:val="-3"/>
          <w:kern w:val="1"/>
          <w:shd w:val="clear" w:color="auto" w:fill="FFFFFF"/>
        </w:rPr>
      </w:pPr>
      <w:r w:rsidRPr="00E7508B">
        <w:rPr>
          <w:iCs/>
          <w:spacing w:val="-3"/>
          <w:kern w:val="1"/>
          <w:shd w:val="clear" w:color="auto" w:fill="FFFFFF"/>
        </w:rPr>
        <w:t xml:space="preserve">Зоны инженерной и транспортной инфраструктуры </w:t>
      </w:r>
      <w:r w:rsidRPr="00E7508B">
        <w:rPr>
          <w:iCs/>
          <w:spacing w:val="-3"/>
          <w:shd w:val="clear" w:color="auto" w:fill="FFFFFF"/>
        </w:rPr>
        <w:t>-</w:t>
      </w:r>
      <w:r w:rsidRPr="00E7508B">
        <w:rPr>
          <w:b/>
          <w:iCs/>
          <w:spacing w:val="-3"/>
          <w:shd w:val="clear" w:color="auto" w:fill="FFFFFF"/>
        </w:rPr>
        <w:t xml:space="preserve"> </w:t>
      </w:r>
      <w:r w:rsidRPr="00E7508B">
        <w:rPr>
          <w:iCs/>
          <w:spacing w:val="-3"/>
          <w:shd w:val="clear" w:color="auto" w:fill="FFFFFF"/>
        </w:rPr>
        <w:t>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292E63" w:rsidRPr="00E7508B" w:rsidRDefault="00292E63" w:rsidP="00B8200F">
      <w:pPr>
        <w:widowControl/>
        <w:ind w:firstLine="567"/>
        <w:jc w:val="both"/>
        <w:rPr>
          <w:iCs/>
          <w:spacing w:val="-3"/>
          <w:kern w:val="1"/>
          <w:shd w:val="clear" w:color="auto" w:fill="FFFFFF"/>
        </w:rPr>
      </w:pPr>
      <w:r w:rsidRPr="00E7508B">
        <w:rPr>
          <w:iCs/>
          <w:spacing w:val="-3"/>
          <w:kern w:val="1"/>
          <w:shd w:val="clear" w:color="auto" w:fill="FFFFFF"/>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w:t>
      </w:r>
      <w:r w:rsidR="001F29C9" w:rsidRPr="00E7508B">
        <w:rPr>
          <w:iCs/>
          <w:spacing w:val="-3"/>
          <w:kern w:val="1"/>
          <w:shd w:val="clear" w:color="auto" w:fill="FFFFFF"/>
        </w:rPr>
        <w:t xml:space="preserve">льными нормативами и правилами, правилами застройки и другими </w:t>
      </w:r>
      <w:r w:rsidRPr="00E7508B">
        <w:rPr>
          <w:iCs/>
          <w:spacing w:val="-3"/>
          <w:kern w:val="1"/>
          <w:shd w:val="clear" w:color="auto" w:fill="FFFFFF"/>
        </w:rPr>
        <w:t>нормативами.</w:t>
      </w:r>
    </w:p>
    <w:p w:rsidR="00292E63" w:rsidRPr="00E7508B" w:rsidRDefault="00292E63" w:rsidP="00292E63">
      <w:pPr>
        <w:widowControl/>
        <w:ind w:firstLine="720"/>
        <w:jc w:val="both"/>
        <w:rPr>
          <w:b/>
          <w:iCs/>
          <w:spacing w:val="-3"/>
          <w:kern w:val="1"/>
          <w:shd w:val="clear" w:color="auto" w:fill="FFFFFF"/>
        </w:rPr>
      </w:pPr>
      <w:r w:rsidRPr="00E7508B">
        <w:rPr>
          <w:b/>
          <w:iCs/>
          <w:spacing w:val="-3"/>
          <w:kern w:val="1"/>
          <w:shd w:val="clear" w:color="auto" w:fill="FFFFFF"/>
        </w:rPr>
        <w:t>Зоны сельскохозяйственного использования территорий</w:t>
      </w:r>
    </w:p>
    <w:p w:rsidR="00D67473" w:rsidRPr="00E7508B" w:rsidRDefault="00127290" w:rsidP="00D67473">
      <w:pPr>
        <w:widowControl/>
        <w:autoSpaceDE w:val="0"/>
        <w:ind w:firstLine="567"/>
        <w:jc w:val="both"/>
      </w:pPr>
      <w:r w:rsidRPr="00E7508B">
        <w:rPr>
          <w:iCs/>
          <w:spacing w:val="-3"/>
        </w:rPr>
        <w:t>Согласно п.</w:t>
      </w:r>
      <w:r w:rsidR="0019774F" w:rsidRPr="00E7508B">
        <w:rPr>
          <w:iCs/>
          <w:spacing w:val="-3"/>
        </w:rPr>
        <w:t xml:space="preserve"> 11</w:t>
      </w:r>
      <w:r w:rsidRPr="00E7508B">
        <w:rPr>
          <w:iCs/>
          <w:spacing w:val="-3"/>
        </w:rPr>
        <w:t xml:space="preserve"> ст. 85 Земельного кодекса РФ: </w:t>
      </w:r>
      <w:r w:rsidRPr="00E7508B">
        <w:t>в</w:t>
      </w:r>
      <w:r w:rsidR="00D67473" w:rsidRPr="00E7508B">
        <w:t xml:space="preserve"> состав зон сельскохозяйственного использования могут включаться:</w:t>
      </w:r>
    </w:p>
    <w:p w:rsidR="00D67473" w:rsidRPr="00E7508B" w:rsidRDefault="00D67473" w:rsidP="005D226D">
      <w:pPr>
        <w:pStyle w:val="ConsPlusNormal"/>
        <w:numPr>
          <w:ilvl w:val="0"/>
          <w:numId w:val="53"/>
        </w:numPr>
        <w:tabs>
          <w:tab w:val="left" w:pos="-2410"/>
        </w:tabs>
        <w:ind w:left="0" w:firstLine="567"/>
        <w:jc w:val="both"/>
      </w:pPr>
      <w:r w:rsidRPr="00E7508B">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D67473" w:rsidRPr="00E7508B" w:rsidRDefault="00D67473" w:rsidP="005D226D">
      <w:pPr>
        <w:pStyle w:val="ConsPlusNormal"/>
        <w:numPr>
          <w:ilvl w:val="0"/>
          <w:numId w:val="53"/>
        </w:numPr>
        <w:tabs>
          <w:tab w:val="left" w:pos="-2410"/>
        </w:tabs>
        <w:ind w:left="0" w:firstLine="567"/>
        <w:jc w:val="both"/>
      </w:pPr>
      <w:r w:rsidRPr="00E7508B">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292E63" w:rsidRPr="00E7508B" w:rsidRDefault="00292E63" w:rsidP="00D67473">
      <w:pPr>
        <w:widowControl/>
        <w:ind w:firstLine="567"/>
        <w:jc w:val="both"/>
        <w:rPr>
          <w:iCs/>
          <w:spacing w:val="-3"/>
          <w:kern w:val="1"/>
          <w:shd w:val="clear" w:color="auto" w:fill="FFFFFF"/>
        </w:rPr>
      </w:pPr>
      <w:r w:rsidRPr="00E7508B">
        <w:rPr>
          <w:iCs/>
          <w:spacing w:val="-3"/>
          <w:kern w:val="1"/>
          <w:shd w:val="clear" w:color="auto" w:fill="FFFFFF"/>
        </w:rPr>
        <w:t>На территории сельского поселения выделяются зоны сельскохозяйственного использования, занятые садами, огородами, пашнями, сенокосами, пастбищами, а также сельскохозяйственными строениями и сооружениями. Территории указанных зон используются в целях ведения сельского хозяйства.</w:t>
      </w:r>
    </w:p>
    <w:p w:rsidR="00D67473" w:rsidRPr="00E7508B" w:rsidRDefault="00D67473" w:rsidP="00FB1BEE">
      <w:pPr>
        <w:spacing w:line="240" w:lineRule="auto"/>
        <w:ind w:firstLine="567"/>
        <w:jc w:val="both"/>
        <w:rPr>
          <w:kern w:val="1"/>
          <w:lang w:eastAsia="ar-SA"/>
        </w:rPr>
      </w:pPr>
      <w:r w:rsidRPr="00E7508B">
        <w:t xml:space="preserve">Зоны сельскохозяйственного производства представлены </w:t>
      </w:r>
      <w:r w:rsidR="00FB1BEE" w:rsidRPr="00E7508B">
        <w:rPr>
          <w:kern w:val="1"/>
          <w:lang w:eastAsia="ar-SA"/>
        </w:rPr>
        <w:t>ЗАО «Павловская МТС».</w:t>
      </w:r>
    </w:p>
    <w:p w:rsidR="00FB1BEE" w:rsidRPr="00E7508B" w:rsidRDefault="00FB1BEE" w:rsidP="00FB1BEE">
      <w:pPr>
        <w:spacing w:line="240" w:lineRule="auto"/>
        <w:ind w:firstLine="567"/>
        <w:jc w:val="both"/>
        <w:rPr>
          <w:iCs/>
          <w:spacing w:val="-3"/>
          <w:kern w:val="1"/>
          <w:highlight w:val="green"/>
          <w:shd w:val="clear" w:color="auto" w:fill="FFFFFF"/>
        </w:rPr>
      </w:pPr>
    </w:p>
    <w:p w:rsidR="00292E63" w:rsidRPr="00E7508B" w:rsidRDefault="00292E63" w:rsidP="00FB1BEE">
      <w:pPr>
        <w:widowControl/>
        <w:ind w:firstLine="567"/>
        <w:jc w:val="both"/>
        <w:rPr>
          <w:b/>
          <w:iCs/>
          <w:spacing w:val="-3"/>
          <w:kern w:val="1"/>
          <w:shd w:val="clear" w:color="auto" w:fill="FFFFFF"/>
        </w:rPr>
      </w:pPr>
      <w:r w:rsidRPr="00E7508B">
        <w:rPr>
          <w:b/>
          <w:iCs/>
          <w:spacing w:val="-3"/>
          <w:kern w:val="1"/>
          <w:shd w:val="clear" w:color="auto" w:fill="FFFFFF"/>
        </w:rPr>
        <w:t>Рекреационные зоны</w:t>
      </w:r>
    </w:p>
    <w:p w:rsidR="00DE74F3" w:rsidRPr="00E7508B" w:rsidRDefault="00DE74F3" w:rsidP="00DE74F3">
      <w:pPr>
        <w:pStyle w:val="ConsPlusNormal"/>
        <w:tabs>
          <w:tab w:val="left" w:pos="-2410"/>
        </w:tabs>
        <w:ind w:firstLine="567"/>
        <w:jc w:val="both"/>
      </w:pPr>
      <w:r w:rsidRPr="00E7508B">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FB1BEE" w:rsidRPr="00E7508B" w:rsidRDefault="0046163F" w:rsidP="00FB1BEE">
      <w:pPr>
        <w:tabs>
          <w:tab w:val="left" w:pos="360"/>
          <w:tab w:val="left" w:pos="700"/>
        </w:tabs>
        <w:ind w:firstLine="567"/>
        <w:jc w:val="both"/>
        <w:rPr>
          <w:iCs/>
          <w:spacing w:val="-3"/>
          <w:kern w:val="1"/>
          <w:shd w:val="clear" w:color="auto" w:fill="FFFFFF"/>
        </w:rPr>
      </w:pPr>
      <w:r w:rsidRPr="00E7508B">
        <w:rPr>
          <w:iCs/>
          <w:spacing w:val="-3"/>
          <w:kern w:val="1"/>
          <w:shd w:val="clear" w:color="auto" w:fill="FFFFFF"/>
        </w:rPr>
        <w:t>Рекреационная зона представлена двумя парками в с. Русская Буйловка и сквером в с. Шкурлат 3-й.</w:t>
      </w:r>
    </w:p>
    <w:p w:rsidR="00292E63" w:rsidRPr="00E7508B" w:rsidRDefault="003E2BEF" w:rsidP="003E2BEF">
      <w:pPr>
        <w:tabs>
          <w:tab w:val="left" w:pos="360"/>
          <w:tab w:val="left" w:pos="700"/>
        </w:tabs>
        <w:ind w:firstLine="567"/>
        <w:jc w:val="both"/>
      </w:pPr>
      <w:r w:rsidRPr="00E7508B">
        <w:rPr>
          <w:snapToGrid w:val="0"/>
        </w:rPr>
        <w:t>На реках Дон, Казинка и Гаврило, а также прудах стихийно сложились места купания и пляжного отдыха.</w:t>
      </w:r>
      <w:r w:rsidRPr="00E7508B">
        <w:t xml:space="preserve"> Обустроенные места купания населения (пляжи) на территории Русско-Буйловского сельского поселения отсутствуют.</w:t>
      </w:r>
      <w:r w:rsidR="00292E63" w:rsidRPr="00E7508B">
        <w:rPr>
          <w:iCs/>
          <w:spacing w:val="-3"/>
          <w:kern w:val="1"/>
          <w:shd w:val="clear" w:color="auto" w:fill="FFFFFF"/>
        </w:rPr>
        <w:t xml:space="preserve"> </w:t>
      </w:r>
    </w:p>
    <w:p w:rsidR="00FB1BEE" w:rsidRPr="00E7508B" w:rsidRDefault="00FB1BEE" w:rsidP="00FB1BEE">
      <w:pPr>
        <w:widowControl/>
        <w:ind w:firstLine="567"/>
        <w:jc w:val="both"/>
        <w:rPr>
          <w:b/>
          <w:iCs/>
          <w:spacing w:val="-3"/>
          <w:kern w:val="1"/>
          <w:shd w:val="clear" w:color="auto" w:fill="FFFFFF"/>
        </w:rPr>
      </w:pPr>
    </w:p>
    <w:p w:rsidR="00292E63" w:rsidRPr="00E7508B" w:rsidRDefault="00292E63" w:rsidP="00FB1BEE">
      <w:pPr>
        <w:widowControl/>
        <w:ind w:firstLine="567"/>
        <w:jc w:val="both"/>
        <w:rPr>
          <w:iCs/>
          <w:spacing w:val="-3"/>
          <w:kern w:val="1"/>
          <w:shd w:val="clear" w:color="auto" w:fill="FFFFFF"/>
        </w:rPr>
      </w:pPr>
      <w:r w:rsidRPr="00E7508B">
        <w:rPr>
          <w:b/>
          <w:iCs/>
          <w:spacing w:val="-3"/>
          <w:kern w:val="1"/>
          <w:shd w:val="clear" w:color="auto" w:fill="FFFFFF"/>
        </w:rPr>
        <w:t xml:space="preserve">Зоны специального назначения </w:t>
      </w:r>
      <w:r w:rsidRPr="00E7508B">
        <w:rPr>
          <w:iCs/>
          <w:spacing w:val="-3"/>
          <w:kern w:val="1"/>
          <w:shd w:val="clear" w:color="auto" w:fill="FFFFFF"/>
        </w:rPr>
        <w:t>предназначены для размещения кладбищ, скотомогильников и иных объектов, использование которых несовместимо с использованием других видов территориальных зон.</w:t>
      </w:r>
    </w:p>
    <w:p w:rsidR="00DE5AC4" w:rsidRPr="00E7508B" w:rsidRDefault="00283B66" w:rsidP="00283B66">
      <w:pPr>
        <w:widowControl/>
        <w:ind w:firstLine="567"/>
        <w:jc w:val="both"/>
        <w:rPr>
          <w:iCs/>
          <w:spacing w:val="-3"/>
          <w:kern w:val="1"/>
          <w:shd w:val="clear" w:color="auto" w:fill="FFFFFF"/>
        </w:rPr>
      </w:pPr>
      <w:r w:rsidRPr="00E7508B">
        <w:rPr>
          <w:iCs/>
          <w:spacing w:val="-3"/>
          <w:kern w:val="1"/>
          <w:shd w:val="clear" w:color="auto" w:fill="FFFFFF"/>
        </w:rPr>
        <w:t>На территории Русско-Буйловского сельского поселения расположены три действующих кладбища.</w:t>
      </w:r>
    </w:p>
    <w:p w:rsidR="00846FEC" w:rsidRPr="00E7508B" w:rsidRDefault="00846FEC" w:rsidP="00283B66">
      <w:pPr>
        <w:widowControl/>
        <w:ind w:firstLine="567"/>
        <w:jc w:val="both"/>
        <w:rPr>
          <w:iCs/>
          <w:spacing w:val="-3"/>
          <w:kern w:val="1"/>
          <w:shd w:val="clear" w:color="auto" w:fill="FFFFFF"/>
        </w:rPr>
      </w:pPr>
    </w:p>
    <w:p w:rsidR="00291FA7" w:rsidRPr="00E7508B" w:rsidRDefault="00127290" w:rsidP="00B2668A">
      <w:pPr>
        <w:pStyle w:val="15"/>
      </w:pPr>
      <w:bookmarkStart w:id="28" w:name="_Toc129683183"/>
      <w:r w:rsidRPr="00E7508B">
        <w:t>Планировочная структура и функциональное зонирование территории населенных пунктов Русско-Буйловского сельского поселения.</w:t>
      </w:r>
      <w:bookmarkEnd w:id="28"/>
    </w:p>
    <w:p w:rsidR="00127290" w:rsidRPr="00E7508B" w:rsidRDefault="00127290" w:rsidP="00127290">
      <w:pPr>
        <w:widowControl/>
        <w:ind w:firstLine="567"/>
        <w:jc w:val="both"/>
        <w:rPr>
          <w:iCs/>
          <w:spacing w:val="-3"/>
          <w:kern w:val="1"/>
          <w:shd w:val="clear" w:color="auto" w:fill="FFFFFF"/>
        </w:rPr>
      </w:pPr>
      <w:r w:rsidRPr="00E7508B">
        <w:rPr>
          <w:iCs/>
          <w:spacing w:val="-3"/>
          <w:kern w:val="1"/>
          <w:shd w:val="clear" w:color="auto" w:fill="FFFFFF"/>
        </w:rPr>
        <w:t>На основе комплексного анализа социально-экономических условий, градостроительной ситуации, природных условий населенных пунктов Русско-Буйловского сельского по</w:t>
      </w:r>
      <w:r w:rsidR="002E306E" w:rsidRPr="00E7508B">
        <w:rPr>
          <w:iCs/>
          <w:spacing w:val="-3"/>
          <w:kern w:val="1"/>
          <w:shd w:val="clear" w:color="auto" w:fill="FFFFFF"/>
        </w:rPr>
        <w:t>селения определены тенденции их</w:t>
      </w:r>
      <w:r w:rsidRPr="00E7508B">
        <w:rPr>
          <w:iCs/>
          <w:spacing w:val="-3"/>
          <w:kern w:val="1"/>
          <w:shd w:val="clear" w:color="auto" w:fill="FFFFFF"/>
        </w:rPr>
        <w:t xml:space="preserve"> дальнейшего развития.</w:t>
      </w:r>
    </w:p>
    <w:p w:rsidR="00127290" w:rsidRPr="00E7508B" w:rsidRDefault="00127290" w:rsidP="00127290">
      <w:pPr>
        <w:widowControl/>
        <w:ind w:firstLine="567"/>
        <w:jc w:val="both"/>
        <w:rPr>
          <w:kern w:val="1"/>
        </w:rPr>
      </w:pPr>
      <w:r w:rsidRPr="00E7508B">
        <w:rPr>
          <w:kern w:val="1"/>
        </w:rPr>
        <w:t>В проекте даны основные предложения по планировочной организации новых площадок строительства, упорядочению промышленно-коммунальных территорий и комплексу мероприятий по развитию инженерной и транспортной инфраструктуры.</w:t>
      </w:r>
    </w:p>
    <w:p w:rsidR="00127290" w:rsidRPr="00E7508B" w:rsidRDefault="00127290" w:rsidP="00127290">
      <w:pPr>
        <w:widowControl/>
        <w:ind w:firstLine="720"/>
        <w:jc w:val="both"/>
        <w:rPr>
          <w:b/>
          <w:bCs/>
          <w:iCs/>
          <w:spacing w:val="-3"/>
          <w:kern w:val="1"/>
          <w:highlight w:val="green"/>
          <w:shd w:val="clear" w:color="auto" w:fill="FFFFFF"/>
        </w:rPr>
      </w:pPr>
    </w:p>
    <w:p w:rsidR="00127290" w:rsidRPr="00E7508B" w:rsidRDefault="00127290" w:rsidP="00283B66">
      <w:pPr>
        <w:widowControl/>
        <w:ind w:firstLine="567"/>
        <w:jc w:val="both"/>
        <w:rPr>
          <w:b/>
          <w:bCs/>
          <w:iCs/>
          <w:spacing w:val="-3"/>
          <w:kern w:val="1"/>
          <w:shd w:val="clear" w:color="auto" w:fill="FFFFFF"/>
        </w:rPr>
      </w:pPr>
      <w:r w:rsidRPr="00E7508B">
        <w:rPr>
          <w:b/>
          <w:bCs/>
          <w:iCs/>
          <w:spacing w:val="-3"/>
          <w:kern w:val="1"/>
          <w:shd w:val="clear" w:color="auto" w:fill="FFFFFF"/>
        </w:rPr>
        <w:t>Село Русская Буйловка.</w:t>
      </w:r>
    </w:p>
    <w:p w:rsidR="00127290" w:rsidRPr="00E7508B" w:rsidRDefault="00127290" w:rsidP="00127290">
      <w:pPr>
        <w:widowControl/>
        <w:ind w:firstLine="567"/>
        <w:jc w:val="both"/>
        <w:rPr>
          <w:iCs/>
          <w:spacing w:val="-3"/>
          <w:kern w:val="1"/>
          <w:shd w:val="clear" w:color="auto" w:fill="FFFFFF"/>
        </w:rPr>
      </w:pPr>
      <w:r w:rsidRPr="00E7508B">
        <w:rPr>
          <w:iCs/>
          <w:spacing w:val="-3"/>
          <w:kern w:val="1"/>
          <w:shd w:val="clear" w:color="auto" w:fill="FFFFFF"/>
        </w:rPr>
        <w:t>Архитектурно-планировочная организация территории села Русская Буйловка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села, а также характер благоустройства населенного пункта.</w:t>
      </w:r>
    </w:p>
    <w:p w:rsidR="00127290" w:rsidRPr="00E7508B" w:rsidRDefault="00127290" w:rsidP="00127290">
      <w:pPr>
        <w:widowControl/>
        <w:ind w:firstLine="567"/>
        <w:jc w:val="both"/>
        <w:rPr>
          <w:kern w:val="1"/>
        </w:rPr>
      </w:pPr>
      <w:r w:rsidRPr="00E7508B">
        <w:rPr>
          <w:kern w:val="1"/>
        </w:rPr>
        <w:t>Основной идеей проекта генерального плана для села Русская Буйловка является сохранение масштабности планировочных элементов застройки, формирование новых, необходимых для села территорий под строительство</w:t>
      </w:r>
      <w:r w:rsidR="002E306E" w:rsidRPr="00E7508B">
        <w:rPr>
          <w:kern w:val="1"/>
        </w:rPr>
        <w:t xml:space="preserve"> жилья и объектов соцкультбыта;</w:t>
      </w:r>
      <w:r w:rsidRPr="00E7508B">
        <w:rPr>
          <w:kern w:val="1"/>
        </w:rPr>
        <w:t xml:space="preserve"> упорядочение пешеходно-транспортных связей и улично-дорожной сети.</w:t>
      </w:r>
    </w:p>
    <w:p w:rsidR="00127290" w:rsidRPr="00E7508B" w:rsidRDefault="00127290" w:rsidP="00127290">
      <w:pPr>
        <w:widowControl/>
        <w:ind w:firstLine="567"/>
        <w:jc w:val="both"/>
        <w:rPr>
          <w:kern w:val="1"/>
        </w:rPr>
      </w:pPr>
      <w:r w:rsidRPr="00E7508B">
        <w:rPr>
          <w:kern w:val="1"/>
        </w:rPr>
        <w:t>Жилая застройка принята одноэтажная с приусадебными участками. Жилые кварталы поселения расположены на плоских и холмистых участках местности, поэтому при проектировании была выбрана смешанная пространственная композиция. В ней в единую планировочную структуру соединены кварталы регулярной застройки и кварталы, расположенные на склонах балок.</w:t>
      </w:r>
    </w:p>
    <w:p w:rsidR="00127290" w:rsidRPr="00E7508B" w:rsidRDefault="00127290" w:rsidP="00127290">
      <w:pPr>
        <w:widowControl/>
        <w:ind w:firstLine="567"/>
        <w:jc w:val="both"/>
        <w:rPr>
          <w:kern w:val="1"/>
        </w:rPr>
      </w:pPr>
      <w:r w:rsidRPr="00E7508B">
        <w:rPr>
          <w:kern w:val="1"/>
        </w:rPr>
        <w:t>Первоочередное строительство жилых домов намечено на свободных от застройки территориях между существующими жилыми домами и на участках в северной и южной частях населенного пункта.</w:t>
      </w:r>
    </w:p>
    <w:p w:rsidR="00127290" w:rsidRPr="00E7508B" w:rsidRDefault="00127290" w:rsidP="00127290">
      <w:pPr>
        <w:widowControl/>
        <w:ind w:firstLine="567"/>
        <w:jc w:val="both"/>
        <w:rPr>
          <w:iCs/>
          <w:spacing w:val="-3"/>
          <w:kern w:val="1"/>
          <w:shd w:val="clear" w:color="auto" w:fill="FFFFFF"/>
        </w:rPr>
      </w:pPr>
      <w:r w:rsidRPr="00E7508B">
        <w:rPr>
          <w:spacing w:val="-3"/>
          <w:kern w:val="1"/>
          <w:shd w:val="clear" w:color="auto" w:fill="FFFFFF"/>
        </w:rPr>
        <w:t>Жилая зона</w:t>
      </w:r>
      <w:r w:rsidRPr="00E7508B">
        <w:rPr>
          <w:iCs/>
          <w:spacing w:val="-3"/>
          <w:kern w:val="1"/>
          <w:shd w:val="clear" w:color="auto" w:fill="FFFFFF"/>
        </w:rPr>
        <w:t xml:space="preserve"> села проектируется на месте существующей за счет уплотнения и упорядочения существующей застройки. Новые жилые кварталы проектируются к югу и к северу от существующих.</w:t>
      </w:r>
    </w:p>
    <w:p w:rsidR="00127290" w:rsidRPr="00E7508B" w:rsidRDefault="00127290" w:rsidP="00127290">
      <w:pPr>
        <w:widowControl/>
        <w:ind w:firstLine="567"/>
        <w:jc w:val="both"/>
        <w:rPr>
          <w:kern w:val="1"/>
        </w:rPr>
      </w:pPr>
      <w:r w:rsidRPr="00E7508B">
        <w:rPr>
          <w:kern w:val="1"/>
        </w:rPr>
        <w:t>Проектируемую сетку улиц определило их существующее направление. В основном она прямоугольная, за исключением существующих улиц, имеющих свободное начертание. Данное расположение улиц имеет простое начертание и обеспечивает удобную связь между группами жилых домов и общественным центром села.</w:t>
      </w:r>
    </w:p>
    <w:p w:rsidR="00127290" w:rsidRPr="00E7508B" w:rsidRDefault="00127290" w:rsidP="00127290">
      <w:pPr>
        <w:widowControl/>
        <w:ind w:firstLine="567"/>
        <w:jc w:val="both"/>
        <w:rPr>
          <w:iCs/>
          <w:spacing w:val="-3"/>
          <w:kern w:val="1"/>
          <w:shd w:val="clear" w:color="auto" w:fill="FFFFFF"/>
        </w:rPr>
      </w:pPr>
      <w:r w:rsidRPr="00E7508B">
        <w:rPr>
          <w:iCs/>
          <w:spacing w:val="-3"/>
          <w:kern w:val="1"/>
          <w:shd w:val="clear" w:color="auto" w:fill="FFFFFF"/>
        </w:rPr>
        <w:t>Въезд в село осуществляется с севера, со стороны автодороги М4 и города Павловска и представляет собой улицу с проезжей частью в центре и двусторонней жилой застройкой индивидуальными домами.</w:t>
      </w:r>
    </w:p>
    <w:p w:rsidR="00127290" w:rsidRPr="00E7508B" w:rsidRDefault="00127290" w:rsidP="00127290">
      <w:pPr>
        <w:widowControl/>
        <w:ind w:firstLine="567"/>
        <w:jc w:val="both"/>
        <w:rPr>
          <w:kern w:val="1"/>
        </w:rPr>
      </w:pPr>
      <w:r w:rsidRPr="00E7508B">
        <w:rPr>
          <w:kern w:val="1"/>
        </w:rPr>
        <w:t xml:space="preserve">Главная улица села (ул. Ленина) проходит через общественный центр и главную площадь, является композиционной осью генерального плана, разделяя село на две части, и дальше идет к селу Большая Казинка. Ядром композиции является главная площадь села, застроенная зданиями: администрации, домом культуры со спортивным залом, магазинами, школой. Площадь имеет удобную связь со всеми кварталами жилой застройки. Детский сад-ясли располагается в жилой застройке в южной части села. </w:t>
      </w:r>
    </w:p>
    <w:p w:rsidR="00127290" w:rsidRPr="00E7508B" w:rsidRDefault="00127290" w:rsidP="00127290">
      <w:pPr>
        <w:widowControl/>
        <w:ind w:firstLine="567"/>
        <w:jc w:val="both"/>
        <w:rPr>
          <w:iCs/>
          <w:spacing w:val="-3"/>
          <w:kern w:val="1"/>
          <w:shd w:val="clear" w:color="auto" w:fill="FFFFFF"/>
        </w:rPr>
      </w:pPr>
      <w:r w:rsidRPr="00E7508B">
        <w:rPr>
          <w:iCs/>
          <w:spacing w:val="-3"/>
          <w:kern w:val="1"/>
          <w:shd w:val="clear" w:color="auto" w:fill="FFFFFF"/>
        </w:rPr>
        <w:t>Кварталы жилой застройки разнообразны по своей форме. В основном это четырехугольники правильной и неправильной формы. Каждый дом имеет приусадебный участок и место для постройки помещений д</w:t>
      </w:r>
      <w:r w:rsidR="00787C1F" w:rsidRPr="00E7508B">
        <w:rPr>
          <w:iCs/>
          <w:spacing w:val="-3"/>
          <w:kern w:val="1"/>
          <w:shd w:val="clear" w:color="auto" w:fill="FFFFFF"/>
        </w:rPr>
        <w:t xml:space="preserve">ля скота, гаража, и размещения </w:t>
      </w:r>
      <w:r w:rsidRPr="00E7508B">
        <w:rPr>
          <w:iCs/>
          <w:spacing w:val="-3"/>
          <w:kern w:val="1"/>
          <w:shd w:val="clear" w:color="auto" w:fill="FFFFFF"/>
        </w:rPr>
        <w:t xml:space="preserve">сада и огорода. </w:t>
      </w:r>
    </w:p>
    <w:p w:rsidR="0038063E" w:rsidRPr="00E7508B" w:rsidRDefault="00127290" w:rsidP="00127290">
      <w:pPr>
        <w:widowControl/>
        <w:ind w:firstLine="567"/>
        <w:jc w:val="both"/>
        <w:rPr>
          <w:kern w:val="1"/>
        </w:rPr>
      </w:pPr>
      <w:r w:rsidRPr="00E7508B">
        <w:rPr>
          <w:kern w:val="1"/>
        </w:rPr>
        <w:t>При создании жилых кварталов учитывалась потребность жителей в полуобщественных пространствах, то есть речь идет о таких местах, где могло бы происходить общение между о</w:t>
      </w:r>
      <w:r w:rsidR="00787C1F" w:rsidRPr="00E7508B">
        <w:rPr>
          <w:kern w:val="1"/>
        </w:rPr>
        <w:t xml:space="preserve">тдельными группами жителей. По </w:t>
      </w:r>
      <w:r w:rsidRPr="00E7508B">
        <w:rPr>
          <w:kern w:val="1"/>
        </w:rPr>
        <w:t>мере возможности такие места должны быть созданы в каждом квартале в виде небольших скверов, где могут поиграть дети и отдохнуть взрослые жители села.</w:t>
      </w:r>
    </w:p>
    <w:p w:rsidR="00127290" w:rsidRPr="00E7508B" w:rsidRDefault="0038063E" w:rsidP="00127290">
      <w:pPr>
        <w:widowControl/>
        <w:ind w:firstLine="567"/>
        <w:jc w:val="both"/>
        <w:rPr>
          <w:kern w:val="1"/>
        </w:rPr>
      </w:pPr>
      <w:r w:rsidRPr="00E7508B">
        <w:rPr>
          <w:kern w:val="1"/>
        </w:rPr>
        <w:t>Рекреационная зона</w:t>
      </w:r>
      <w:r w:rsidR="00127290" w:rsidRPr="00E7508B">
        <w:rPr>
          <w:kern w:val="1"/>
        </w:rPr>
        <w:t xml:space="preserve"> </w:t>
      </w:r>
      <w:r w:rsidR="006B1768" w:rsidRPr="00E7508B">
        <w:rPr>
          <w:kern w:val="1"/>
        </w:rPr>
        <w:t>в с. Русская Буйловка представлена двумя парками.</w:t>
      </w:r>
    </w:p>
    <w:p w:rsidR="00127290" w:rsidRPr="00E7508B" w:rsidRDefault="00127290" w:rsidP="00127290">
      <w:pPr>
        <w:widowControl/>
        <w:ind w:firstLine="567"/>
        <w:jc w:val="both"/>
        <w:rPr>
          <w:kern w:val="1"/>
        </w:rPr>
      </w:pPr>
      <w:r w:rsidRPr="00E7508B">
        <w:rPr>
          <w:kern w:val="1"/>
        </w:rPr>
        <w:t>К северу и юго-востоку от селитебной зоны на участках, расположенных на значительном расстоянии друг от друга, размещены недействующие производственные комплексы. Расстояние между произ</w:t>
      </w:r>
      <w:r w:rsidR="00787C1F" w:rsidRPr="00E7508B">
        <w:rPr>
          <w:kern w:val="1"/>
        </w:rPr>
        <w:t xml:space="preserve">водственной и селитебной зоной </w:t>
      </w:r>
      <w:r w:rsidRPr="00E7508B">
        <w:rPr>
          <w:kern w:val="1"/>
        </w:rPr>
        <w:t>сохраняет санитарные нормы разрыва, тем</w:t>
      </w:r>
      <w:r w:rsidR="00787C1F" w:rsidRPr="00E7508B">
        <w:rPr>
          <w:kern w:val="1"/>
        </w:rPr>
        <w:t xml:space="preserve"> самым,</w:t>
      </w:r>
      <w:r w:rsidRPr="00E7508B">
        <w:rPr>
          <w:kern w:val="1"/>
        </w:rPr>
        <w:t xml:space="preserve"> создаются предпосылки для восстановления животноводческих предприятий на ранее занимаемых ими территориях.  </w:t>
      </w:r>
    </w:p>
    <w:p w:rsidR="00127290" w:rsidRPr="00E7508B" w:rsidRDefault="00127290" w:rsidP="00127290">
      <w:pPr>
        <w:widowControl/>
        <w:ind w:firstLine="567"/>
        <w:jc w:val="both"/>
        <w:rPr>
          <w:kern w:val="1"/>
        </w:rPr>
      </w:pPr>
      <w:r w:rsidRPr="00E7508B">
        <w:rPr>
          <w:kern w:val="1"/>
        </w:rPr>
        <w:t>Развитие производственной зоны возможно за счет предприятий перерабатывающих и хранящих сельскохозяйственную продукцию, производимую на территории поселения, за счет привлечения частного капитала, участия в областных и федеральных программах возрождения АПК.</w:t>
      </w:r>
    </w:p>
    <w:p w:rsidR="00127290" w:rsidRPr="00E7508B" w:rsidRDefault="00127290" w:rsidP="00127290">
      <w:pPr>
        <w:widowControl/>
        <w:ind w:firstLine="567"/>
        <w:jc w:val="both"/>
        <w:rPr>
          <w:kern w:val="1"/>
        </w:rPr>
      </w:pPr>
      <w:r w:rsidRPr="00E7508B">
        <w:rPr>
          <w:kern w:val="1"/>
        </w:rPr>
        <w:t>Строительство и благоустройство улиц и дорог является первоочередным мероприятием в развитии села. Улицы и дороги на территории села Русская Буйловка запроектированы с учетом внешних и внутренних грузопотоков и противопожарного обслуживания населенного пункта. Дороги с асфальтовым покрытием предусматриваются на всех улицах населенных пунктов. Примерные поперечные профили улиц прилагаются на проектных чертежах.</w:t>
      </w:r>
    </w:p>
    <w:p w:rsidR="00127290" w:rsidRPr="00E7508B" w:rsidRDefault="00127290" w:rsidP="00127290">
      <w:pPr>
        <w:widowControl/>
        <w:ind w:firstLine="567"/>
        <w:jc w:val="both"/>
        <w:rPr>
          <w:kern w:val="1"/>
        </w:rPr>
      </w:pPr>
      <w:r w:rsidRPr="00E7508B">
        <w:rPr>
          <w:kern w:val="1"/>
        </w:rPr>
        <w:t xml:space="preserve">Зеленые насаждения и благоустройство в сочетании с рациональными приемами планировки позволят создать на территории сельского населенного пункта наиболее благоприятные условия труда, отдыха и быта населения. Зеленые насаждения по характеру использования распределены: </w:t>
      </w:r>
    </w:p>
    <w:p w:rsidR="00127290" w:rsidRPr="00E7508B" w:rsidRDefault="00127290" w:rsidP="005D226D">
      <w:pPr>
        <w:pStyle w:val="af8"/>
        <w:widowControl/>
        <w:numPr>
          <w:ilvl w:val="0"/>
          <w:numId w:val="108"/>
        </w:numPr>
        <w:tabs>
          <w:tab w:val="num" w:pos="1134"/>
          <w:tab w:val="left" w:pos="11100"/>
        </w:tabs>
        <w:jc w:val="both"/>
      </w:pPr>
      <w:r w:rsidRPr="00E7508B">
        <w:t>общего пользования - парки, скверы, сады;</w:t>
      </w:r>
    </w:p>
    <w:p w:rsidR="00127290" w:rsidRPr="00E7508B" w:rsidRDefault="00127290" w:rsidP="005D226D">
      <w:pPr>
        <w:pStyle w:val="af8"/>
        <w:widowControl/>
        <w:numPr>
          <w:ilvl w:val="0"/>
          <w:numId w:val="108"/>
        </w:numPr>
        <w:tabs>
          <w:tab w:val="num" w:pos="1134"/>
          <w:tab w:val="left" w:pos="11100"/>
        </w:tabs>
        <w:jc w:val="both"/>
      </w:pPr>
      <w:r w:rsidRPr="00E7508B">
        <w:rPr>
          <w:rFonts w:eastAsia="Times New Roman"/>
        </w:rPr>
        <w:t>ограниченного пользования – на приу</w:t>
      </w:r>
      <w:r w:rsidR="00787C1F" w:rsidRPr="00E7508B">
        <w:rPr>
          <w:rFonts w:eastAsia="Times New Roman"/>
        </w:rPr>
        <w:t xml:space="preserve">садебных участках, на участках </w:t>
      </w:r>
      <w:r w:rsidRPr="00E7508B">
        <w:rPr>
          <w:rFonts w:eastAsia="Times New Roman"/>
        </w:rPr>
        <w:t>общественных учреждений, на территории производственной зоны;</w:t>
      </w:r>
    </w:p>
    <w:p w:rsidR="00127290" w:rsidRPr="00E7508B" w:rsidRDefault="00127290" w:rsidP="005D226D">
      <w:pPr>
        <w:pStyle w:val="af8"/>
        <w:widowControl/>
        <w:numPr>
          <w:ilvl w:val="0"/>
          <w:numId w:val="108"/>
        </w:numPr>
        <w:tabs>
          <w:tab w:val="num" w:pos="1134"/>
          <w:tab w:val="left" w:pos="11100"/>
        </w:tabs>
        <w:jc w:val="both"/>
      </w:pPr>
      <w:r w:rsidRPr="00E7508B">
        <w:rPr>
          <w:rFonts w:eastAsia="Times New Roman"/>
        </w:rPr>
        <w:t>специального назначения – защитные, санитарно-защитные, водоохранные, ветрозащитные, шумозащитные.</w:t>
      </w:r>
    </w:p>
    <w:p w:rsidR="00127290" w:rsidRPr="00E7508B" w:rsidRDefault="00127290" w:rsidP="00127290">
      <w:pPr>
        <w:widowControl/>
        <w:ind w:firstLine="567"/>
        <w:jc w:val="both"/>
        <w:rPr>
          <w:kern w:val="1"/>
        </w:rPr>
      </w:pPr>
      <w:r w:rsidRPr="00E7508B">
        <w:rPr>
          <w:kern w:val="1"/>
        </w:rPr>
        <w:t>Помимо существующих массивов зелени предлагаются такие элементы озеленения как: аллеи вдоль улиц, газоны, полосы декоративного кустарника и отдельные группы живописно расположенных деревьев и кустарников.</w:t>
      </w:r>
    </w:p>
    <w:p w:rsidR="00127290" w:rsidRPr="00E7508B" w:rsidRDefault="00127290" w:rsidP="00127290">
      <w:pPr>
        <w:ind w:firstLine="720"/>
        <w:jc w:val="both"/>
        <w:rPr>
          <w:b/>
          <w:bCs/>
          <w:kern w:val="1"/>
          <w:highlight w:val="yellow"/>
        </w:rPr>
      </w:pPr>
    </w:p>
    <w:p w:rsidR="00127290" w:rsidRPr="00E7508B" w:rsidRDefault="00127290" w:rsidP="0019774F">
      <w:pPr>
        <w:ind w:firstLine="567"/>
        <w:jc w:val="both"/>
        <w:rPr>
          <w:b/>
          <w:bCs/>
          <w:kern w:val="1"/>
        </w:rPr>
      </w:pPr>
      <w:r w:rsidRPr="00E7508B">
        <w:rPr>
          <w:b/>
          <w:bCs/>
          <w:kern w:val="1"/>
        </w:rPr>
        <w:t>Поселок Шкурлат 3-й.</w:t>
      </w:r>
    </w:p>
    <w:p w:rsidR="00127290" w:rsidRPr="00E7508B" w:rsidRDefault="00127290" w:rsidP="0019774F">
      <w:pPr>
        <w:widowControl/>
        <w:ind w:firstLine="567"/>
        <w:jc w:val="both"/>
        <w:rPr>
          <w:iCs/>
          <w:spacing w:val="-3"/>
          <w:kern w:val="1"/>
          <w:shd w:val="clear" w:color="auto" w:fill="FFFFFF"/>
        </w:rPr>
      </w:pPr>
      <w:r w:rsidRPr="00E7508B">
        <w:rPr>
          <w:iCs/>
          <w:spacing w:val="-3"/>
          <w:kern w:val="1"/>
          <w:shd w:val="clear" w:color="auto" w:fill="FFFFFF"/>
        </w:rPr>
        <w:t>Архитектурно-планировочная организация территории поселка Шкурлат 3-й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поселка, а также характер благоустройства населенного пункта.</w:t>
      </w:r>
    </w:p>
    <w:p w:rsidR="00127290" w:rsidRPr="00E7508B" w:rsidRDefault="00127290" w:rsidP="0019774F">
      <w:pPr>
        <w:widowControl/>
        <w:ind w:firstLine="567"/>
        <w:jc w:val="both"/>
        <w:rPr>
          <w:iCs/>
          <w:spacing w:val="-3"/>
          <w:kern w:val="1"/>
          <w:shd w:val="clear" w:color="auto" w:fill="FFFFFF"/>
        </w:rPr>
      </w:pPr>
      <w:r w:rsidRPr="00E7508B">
        <w:rPr>
          <w:spacing w:val="-3"/>
          <w:kern w:val="1"/>
          <w:shd w:val="clear" w:color="auto" w:fill="FFFFFF"/>
        </w:rPr>
        <w:t xml:space="preserve">Жилищное строительство в </w:t>
      </w:r>
      <w:r w:rsidRPr="00E7508B">
        <w:rPr>
          <w:iCs/>
          <w:spacing w:val="-3"/>
          <w:kern w:val="1"/>
          <w:shd w:val="clear" w:color="auto" w:fill="FFFFFF"/>
        </w:rPr>
        <w:t xml:space="preserve">поселке ведется за счет уплотнения и упорядочения существующей застройки. Строительства новых жилых кварталов не предусматривается. </w:t>
      </w:r>
    </w:p>
    <w:p w:rsidR="00127290" w:rsidRPr="00E7508B" w:rsidRDefault="007774BD" w:rsidP="0019774F">
      <w:pPr>
        <w:widowControl/>
        <w:ind w:firstLine="567"/>
        <w:jc w:val="both"/>
        <w:rPr>
          <w:iCs/>
          <w:spacing w:val="-3"/>
          <w:kern w:val="1"/>
          <w:shd w:val="clear" w:color="auto" w:fill="FFFFFF"/>
        </w:rPr>
      </w:pPr>
      <w:r w:rsidRPr="00E7508B">
        <w:rPr>
          <w:iCs/>
          <w:spacing w:val="-3"/>
          <w:kern w:val="1"/>
          <w:shd w:val="clear" w:color="auto" w:fill="FFFFFF"/>
        </w:rPr>
        <w:t>В</w:t>
      </w:r>
      <w:r w:rsidR="00127290" w:rsidRPr="00E7508B">
        <w:rPr>
          <w:iCs/>
          <w:spacing w:val="-3"/>
          <w:kern w:val="1"/>
          <w:shd w:val="clear" w:color="auto" w:fill="FFFFFF"/>
        </w:rPr>
        <w:t>ъезд в поселок Шкурлат 3-й осуществляется с автодороги Павловск — Калач, через села Гаврильск и Малая Казинка.</w:t>
      </w:r>
    </w:p>
    <w:p w:rsidR="00DE5AC4" w:rsidRPr="00E7508B" w:rsidRDefault="00DE5AC4" w:rsidP="0019774F">
      <w:pPr>
        <w:widowControl/>
        <w:ind w:firstLine="567"/>
        <w:jc w:val="both"/>
        <w:rPr>
          <w:kern w:val="1"/>
        </w:rPr>
      </w:pPr>
      <w:r w:rsidRPr="00E7508B">
        <w:rPr>
          <w:kern w:val="1"/>
        </w:rPr>
        <w:t xml:space="preserve">Рекреационная зона </w:t>
      </w:r>
      <w:r w:rsidR="006B1768" w:rsidRPr="00E7508B">
        <w:rPr>
          <w:iCs/>
          <w:spacing w:val="-3"/>
          <w:kern w:val="1"/>
          <w:shd w:val="clear" w:color="auto" w:fill="FFFFFF"/>
        </w:rPr>
        <w:t>в поселок Шкурлат 3-й представлена сквером.</w:t>
      </w:r>
    </w:p>
    <w:p w:rsidR="00127290" w:rsidRPr="00E7508B" w:rsidRDefault="00127290" w:rsidP="0019774F">
      <w:pPr>
        <w:widowControl/>
        <w:ind w:firstLine="567"/>
        <w:jc w:val="both"/>
        <w:rPr>
          <w:kern w:val="1"/>
        </w:rPr>
      </w:pPr>
      <w:r w:rsidRPr="00E7508B">
        <w:rPr>
          <w:kern w:val="1"/>
        </w:rPr>
        <w:t>Производственная зона — карьер ОАО «Павловск</w:t>
      </w:r>
      <w:r w:rsidR="007774BD" w:rsidRPr="00E7508B">
        <w:rPr>
          <w:kern w:val="1"/>
        </w:rPr>
        <w:t xml:space="preserve"> Неруд</w:t>
      </w:r>
      <w:r w:rsidRPr="00E7508B">
        <w:rPr>
          <w:kern w:val="1"/>
        </w:rPr>
        <w:t>», непосредственно примыкает к поселку с северо-западной стороны. С южной стороны к поселку примыкает территория промзоны Павловской МТС.</w:t>
      </w:r>
    </w:p>
    <w:p w:rsidR="00127290" w:rsidRPr="00E7508B" w:rsidRDefault="00127290" w:rsidP="0019774F">
      <w:pPr>
        <w:widowControl/>
        <w:ind w:firstLine="567"/>
        <w:jc w:val="both"/>
        <w:rPr>
          <w:kern w:val="1"/>
        </w:rPr>
      </w:pPr>
      <w:r w:rsidRPr="00E7508B">
        <w:rPr>
          <w:kern w:val="1"/>
        </w:rPr>
        <w:t>Улицы и дороги в поселке Шкурлат 3-й имеют асфальтовое покрытие, не ас</w:t>
      </w:r>
      <w:r w:rsidR="00787C1F" w:rsidRPr="00E7508B">
        <w:rPr>
          <w:kern w:val="1"/>
        </w:rPr>
        <w:t xml:space="preserve">фальтированными остались улицы </w:t>
      </w:r>
      <w:r w:rsidRPr="00E7508B">
        <w:rPr>
          <w:kern w:val="1"/>
        </w:rPr>
        <w:t>Лесная и Стаханова.</w:t>
      </w:r>
    </w:p>
    <w:p w:rsidR="00127290" w:rsidRPr="00E7508B" w:rsidRDefault="00787C1F" w:rsidP="0019774F">
      <w:pPr>
        <w:widowControl/>
        <w:ind w:firstLine="567"/>
        <w:jc w:val="both"/>
        <w:rPr>
          <w:kern w:val="1"/>
        </w:rPr>
      </w:pPr>
      <w:r w:rsidRPr="00E7508B">
        <w:rPr>
          <w:kern w:val="1"/>
        </w:rPr>
        <w:t xml:space="preserve">Территория поселка озеленена </w:t>
      </w:r>
      <w:r w:rsidR="00127290" w:rsidRPr="00E7508B">
        <w:rPr>
          <w:kern w:val="1"/>
        </w:rPr>
        <w:t>в</w:t>
      </w:r>
      <w:r w:rsidRPr="00E7508B">
        <w:rPr>
          <w:kern w:val="1"/>
        </w:rPr>
        <w:t xml:space="preserve"> основном за </w:t>
      </w:r>
      <w:r w:rsidR="00127290" w:rsidRPr="00E7508B">
        <w:rPr>
          <w:kern w:val="1"/>
        </w:rPr>
        <w:t>счет садов на приусадебных участках, и древесно-кустарниковой растительности.</w:t>
      </w:r>
    </w:p>
    <w:p w:rsidR="00127290" w:rsidRPr="00E7508B" w:rsidRDefault="00127290" w:rsidP="0019774F">
      <w:pPr>
        <w:widowControl/>
        <w:ind w:firstLine="567"/>
        <w:jc w:val="both"/>
        <w:rPr>
          <w:b/>
          <w:bCs/>
          <w:kern w:val="1"/>
        </w:rPr>
      </w:pPr>
    </w:p>
    <w:p w:rsidR="00127290" w:rsidRPr="00E7508B" w:rsidRDefault="00127290" w:rsidP="0019774F">
      <w:pPr>
        <w:widowControl/>
        <w:ind w:firstLine="567"/>
        <w:jc w:val="both"/>
        <w:rPr>
          <w:b/>
          <w:bCs/>
          <w:kern w:val="1"/>
        </w:rPr>
      </w:pPr>
      <w:r w:rsidRPr="00E7508B">
        <w:rPr>
          <w:b/>
          <w:bCs/>
          <w:kern w:val="1"/>
        </w:rPr>
        <w:t>Село Варваровка.</w:t>
      </w:r>
    </w:p>
    <w:p w:rsidR="00127290" w:rsidRPr="00E7508B" w:rsidRDefault="00127290" w:rsidP="0019774F">
      <w:pPr>
        <w:widowControl/>
        <w:ind w:firstLine="567"/>
        <w:jc w:val="both"/>
        <w:rPr>
          <w:kern w:val="1"/>
        </w:rPr>
      </w:pPr>
      <w:r w:rsidRPr="00E7508B">
        <w:rPr>
          <w:kern w:val="1"/>
        </w:rPr>
        <w:t>Село Варваровка расположено в южной части Русско-Буйловского поселения и по существу превратилось в населенный пункт сезонного использования. При численности населения в 23 человека, фактически в селе проживают не более 7 человек пенсионного возраста. В селе расположено два садоводческих товарищества «Ивушка» и «Варваровские сады», жилые дома села также используются как дачи жителями города Павловск</w:t>
      </w:r>
      <w:r w:rsidR="00787C1F" w:rsidRPr="00E7508B">
        <w:rPr>
          <w:kern w:val="1"/>
        </w:rPr>
        <w:t xml:space="preserve">а. На территории села </w:t>
      </w:r>
      <w:r w:rsidRPr="00E7508B">
        <w:rPr>
          <w:kern w:val="1"/>
        </w:rPr>
        <w:t>расположено подсобное хозяйство сезонного использования «Импульс-Агро».</w:t>
      </w:r>
    </w:p>
    <w:p w:rsidR="00127290" w:rsidRPr="00E7508B" w:rsidRDefault="00127290" w:rsidP="0019774F">
      <w:pPr>
        <w:widowControl/>
        <w:tabs>
          <w:tab w:val="left" w:pos="700"/>
        </w:tabs>
        <w:ind w:firstLine="567"/>
        <w:jc w:val="both"/>
        <w:rPr>
          <w:kern w:val="1"/>
          <w:shd w:val="clear" w:color="auto" w:fill="FFFFFF"/>
        </w:rPr>
      </w:pPr>
      <w:r w:rsidRPr="00E7508B">
        <w:rPr>
          <w:kern w:val="1"/>
        </w:rPr>
        <w:t>Хотя н</w:t>
      </w:r>
      <w:r w:rsidRPr="00E7508B">
        <w:rPr>
          <w:kern w:val="1"/>
          <w:shd w:val="clear" w:color="auto" w:fill="FFFFFF"/>
        </w:rPr>
        <w:t xml:space="preserve">епосредственная близость села Варваровка к автодороге М4 «Дон» позволяет предположить дальнейшее развитие села как зоны для строительства объектов придорожного сервиса, гостиницы, кафе и т.д., но выкуп подходящих для этой цели земель в частную собственность ограничивает эти возможности. </w:t>
      </w:r>
      <w:r w:rsidR="001B1782" w:rsidRPr="00E7508B">
        <w:rPr>
          <w:kern w:val="1"/>
          <w:shd w:val="clear" w:color="auto" w:fill="FFFFFF"/>
        </w:rPr>
        <w:t>К</w:t>
      </w:r>
      <w:r w:rsidRPr="00E7508B">
        <w:rPr>
          <w:kern w:val="1"/>
        </w:rPr>
        <w:t xml:space="preserve">омплексное развитие села </w:t>
      </w:r>
      <w:r w:rsidR="001B1782" w:rsidRPr="00E7508B">
        <w:rPr>
          <w:kern w:val="1"/>
        </w:rPr>
        <w:t xml:space="preserve">предлагается </w:t>
      </w:r>
      <w:r w:rsidRPr="00E7508B">
        <w:rPr>
          <w:kern w:val="1"/>
        </w:rPr>
        <w:t>за счет территорий, включен</w:t>
      </w:r>
      <w:r w:rsidR="001B1782" w:rsidRPr="00E7508B">
        <w:rPr>
          <w:kern w:val="1"/>
        </w:rPr>
        <w:t>ные</w:t>
      </w:r>
      <w:r w:rsidRPr="00E7508B">
        <w:rPr>
          <w:kern w:val="1"/>
        </w:rPr>
        <w:t xml:space="preserve"> в его границы.</w:t>
      </w:r>
    </w:p>
    <w:p w:rsidR="000324A3" w:rsidRPr="00E7508B" w:rsidRDefault="000324A3" w:rsidP="00B2668A">
      <w:pPr>
        <w:pStyle w:val="15"/>
      </w:pPr>
      <w:bookmarkStart w:id="29" w:name="_Toc129683184"/>
      <w:r w:rsidRPr="00E7508B">
        <w:t>Зоны ограничений и зоны с особыми условиями использования территории</w:t>
      </w:r>
      <w:bookmarkEnd w:id="29"/>
    </w:p>
    <w:p w:rsidR="00FF48BC" w:rsidRPr="00E7508B" w:rsidRDefault="00FF48BC" w:rsidP="00D109BA">
      <w:pPr>
        <w:pStyle w:val="ad"/>
        <w:ind w:firstLine="567"/>
        <w:jc w:val="both"/>
      </w:pPr>
      <w:r w:rsidRPr="00E7508B">
        <w:t xml:space="preserve">При разработке Генерального плана </w:t>
      </w:r>
      <w:r w:rsidR="00583CF8" w:rsidRPr="00E7508B">
        <w:t xml:space="preserve">сельского </w:t>
      </w:r>
      <w:r w:rsidRPr="00E7508B">
        <w:t xml:space="preserve">поселения необходимо учитывать наличие зон, оказывающих влияние на развитие территории. В проекте Генерального плана </w:t>
      </w:r>
      <w:r w:rsidR="00A86DED" w:rsidRPr="00E7508B">
        <w:t>Русско-Буйловского</w:t>
      </w:r>
      <w:r w:rsidR="00583CF8" w:rsidRPr="00E7508B">
        <w:t xml:space="preserve"> сельского</w:t>
      </w:r>
      <w:r w:rsidRPr="00E7508B">
        <w:t xml:space="preserve"> поселения учитывались следующие планировочные ограничения:</w:t>
      </w:r>
    </w:p>
    <w:p w:rsidR="00FF48BC" w:rsidRPr="00E7508B" w:rsidRDefault="00FF48BC" w:rsidP="005D226D">
      <w:pPr>
        <w:widowControl/>
        <w:numPr>
          <w:ilvl w:val="0"/>
          <w:numId w:val="51"/>
        </w:numPr>
        <w:tabs>
          <w:tab w:val="left" w:pos="851"/>
        </w:tabs>
        <w:autoSpaceDN/>
        <w:adjustRightInd/>
        <w:spacing w:line="240" w:lineRule="auto"/>
        <w:jc w:val="both"/>
      </w:pPr>
      <w:r w:rsidRPr="00E7508B">
        <w:t>Охранные зоны инженерно-транспортных коммуникаций;</w:t>
      </w:r>
    </w:p>
    <w:p w:rsidR="00FF48BC" w:rsidRPr="00E7508B" w:rsidRDefault="00FF48BC" w:rsidP="005D226D">
      <w:pPr>
        <w:widowControl/>
        <w:numPr>
          <w:ilvl w:val="0"/>
          <w:numId w:val="51"/>
        </w:numPr>
        <w:tabs>
          <w:tab w:val="left" w:pos="851"/>
        </w:tabs>
        <w:autoSpaceDN/>
        <w:adjustRightInd/>
        <w:spacing w:line="240" w:lineRule="auto"/>
        <w:jc w:val="both"/>
      </w:pPr>
      <w:r w:rsidRPr="00E7508B">
        <w:t>Охранные зоны объектов промышленности, специального назначения;</w:t>
      </w:r>
    </w:p>
    <w:p w:rsidR="00FF48BC" w:rsidRPr="00E7508B" w:rsidRDefault="00FF48BC" w:rsidP="005D226D">
      <w:pPr>
        <w:widowControl/>
        <w:numPr>
          <w:ilvl w:val="0"/>
          <w:numId w:val="51"/>
        </w:numPr>
        <w:tabs>
          <w:tab w:val="left" w:pos="851"/>
        </w:tabs>
        <w:autoSpaceDN/>
        <w:adjustRightInd/>
        <w:spacing w:line="240" w:lineRule="auto"/>
        <w:jc w:val="both"/>
      </w:pPr>
      <w:r w:rsidRPr="00E7508B">
        <w:t>Зона санитарной охраны источников питьевого водоснабжения;</w:t>
      </w:r>
    </w:p>
    <w:p w:rsidR="00FF48BC" w:rsidRPr="00E7508B" w:rsidRDefault="00FF48BC" w:rsidP="005D226D">
      <w:pPr>
        <w:widowControl/>
        <w:numPr>
          <w:ilvl w:val="0"/>
          <w:numId w:val="51"/>
        </w:numPr>
        <w:tabs>
          <w:tab w:val="left" w:pos="851"/>
        </w:tabs>
        <w:autoSpaceDN/>
        <w:adjustRightInd/>
        <w:spacing w:line="240" w:lineRule="auto"/>
        <w:jc w:val="both"/>
      </w:pPr>
      <w:r w:rsidRPr="00E7508B">
        <w:t>Водоохранные зоны и прибрежные защитные полосы;</w:t>
      </w:r>
    </w:p>
    <w:p w:rsidR="00FF48BC" w:rsidRPr="00E7508B" w:rsidRDefault="00FF48BC" w:rsidP="005D226D">
      <w:pPr>
        <w:widowControl/>
        <w:numPr>
          <w:ilvl w:val="0"/>
          <w:numId w:val="51"/>
        </w:numPr>
        <w:tabs>
          <w:tab w:val="left" w:pos="851"/>
        </w:tabs>
        <w:autoSpaceDN/>
        <w:adjustRightInd/>
        <w:spacing w:line="240" w:lineRule="auto"/>
        <w:jc w:val="both"/>
      </w:pPr>
      <w:r w:rsidRPr="00E7508B">
        <w:t>Ограничения по требованиям охраны объектов культурного наследия;</w:t>
      </w:r>
    </w:p>
    <w:p w:rsidR="00FF48BC" w:rsidRPr="00E7508B" w:rsidRDefault="00FF48BC" w:rsidP="005D226D">
      <w:pPr>
        <w:widowControl/>
        <w:numPr>
          <w:ilvl w:val="0"/>
          <w:numId w:val="51"/>
        </w:numPr>
        <w:tabs>
          <w:tab w:val="left" w:pos="851"/>
        </w:tabs>
        <w:autoSpaceDN/>
        <w:adjustRightInd/>
        <w:spacing w:line="240" w:lineRule="auto"/>
        <w:jc w:val="both"/>
      </w:pPr>
      <w:r w:rsidRPr="00E7508B">
        <w:t>Ограничения по воздействию на строительство природных и техногенных факторов;</w:t>
      </w:r>
    </w:p>
    <w:p w:rsidR="00FF48BC" w:rsidRPr="00E7508B" w:rsidRDefault="00FF48BC" w:rsidP="005D226D">
      <w:pPr>
        <w:widowControl/>
        <w:numPr>
          <w:ilvl w:val="0"/>
          <w:numId w:val="51"/>
        </w:numPr>
        <w:tabs>
          <w:tab w:val="left" w:pos="851"/>
        </w:tabs>
        <w:autoSpaceDN/>
        <w:adjustRightInd/>
        <w:spacing w:line="240" w:lineRule="auto"/>
        <w:jc w:val="both"/>
      </w:pPr>
      <w:r w:rsidRPr="00E7508B">
        <w:t>Ох</w:t>
      </w:r>
      <w:r w:rsidR="002010AF" w:rsidRPr="00E7508B">
        <w:t>ранные зоны охраняемых объектов</w:t>
      </w:r>
      <w:r w:rsidR="00D109BA" w:rsidRPr="00E7508B">
        <w:t>.</w:t>
      </w:r>
    </w:p>
    <w:p w:rsidR="000324A3" w:rsidRPr="00E7508B" w:rsidRDefault="000324A3" w:rsidP="00AB1B72">
      <w:pPr>
        <w:jc w:val="both"/>
        <w:rPr>
          <w:snapToGrid w:val="0"/>
        </w:rPr>
      </w:pPr>
    </w:p>
    <w:p w:rsidR="000324A3" w:rsidRPr="00E7508B" w:rsidRDefault="000324A3" w:rsidP="00420CC2">
      <w:pPr>
        <w:pStyle w:val="4"/>
        <w:spacing w:after="0"/>
      </w:pPr>
      <w:r w:rsidRPr="00E7508B">
        <w:t xml:space="preserve"> </w:t>
      </w:r>
      <w:bookmarkStart w:id="30" w:name="_Toc129683185"/>
      <w:r w:rsidRPr="00E7508B">
        <w:t>Охранные зоны инженерно-транспортных коммуникаций</w:t>
      </w:r>
      <w:bookmarkEnd w:id="30"/>
    </w:p>
    <w:p w:rsidR="004536FF" w:rsidRPr="00E7508B" w:rsidRDefault="00197429" w:rsidP="009B01F1">
      <w:pPr>
        <w:pStyle w:val="af8"/>
        <w:numPr>
          <w:ilvl w:val="0"/>
          <w:numId w:val="24"/>
        </w:numPr>
        <w:jc w:val="both"/>
        <w:rPr>
          <w:i/>
        </w:rPr>
      </w:pPr>
      <w:r w:rsidRPr="00E7508B">
        <w:rPr>
          <w:i/>
        </w:rPr>
        <w:t>полоса отвода</w:t>
      </w:r>
      <w:r w:rsidR="004536FF" w:rsidRPr="00E7508B">
        <w:rPr>
          <w:rFonts w:eastAsia="Times New Roman"/>
          <w:i/>
          <w:iCs/>
          <w:lang w:eastAsia="ar-SA"/>
        </w:rPr>
        <w:t xml:space="preserve"> </w:t>
      </w:r>
      <w:r w:rsidRPr="00E7508B">
        <w:rPr>
          <w:i/>
        </w:rPr>
        <w:t>и санитарно-защитная зона</w:t>
      </w:r>
      <w:r w:rsidRPr="00E7508B">
        <w:rPr>
          <w:rFonts w:eastAsia="Times New Roman"/>
          <w:i/>
          <w:iCs/>
          <w:lang w:eastAsia="ar-SA"/>
        </w:rPr>
        <w:t xml:space="preserve"> </w:t>
      </w:r>
      <w:r w:rsidR="004536FF" w:rsidRPr="00E7508B">
        <w:rPr>
          <w:rFonts w:eastAsia="Times New Roman"/>
          <w:i/>
          <w:iCs/>
          <w:lang w:eastAsia="ar-SA"/>
        </w:rPr>
        <w:t>железной дороги;</w:t>
      </w:r>
    </w:p>
    <w:p w:rsidR="000324A3" w:rsidRPr="00E7508B" w:rsidRDefault="008F7CB7" w:rsidP="009B01F1">
      <w:pPr>
        <w:pStyle w:val="af8"/>
        <w:numPr>
          <w:ilvl w:val="0"/>
          <w:numId w:val="24"/>
        </w:numPr>
        <w:jc w:val="both"/>
        <w:rPr>
          <w:i/>
        </w:rPr>
      </w:pPr>
      <w:r w:rsidRPr="00E7508B">
        <w:rPr>
          <w:i/>
        </w:rPr>
        <w:t>полоса отвода и придорожная полоса автомобильных дорог;</w:t>
      </w:r>
    </w:p>
    <w:p w:rsidR="000324A3" w:rsidRPr="00E7508B" w:rsidRDefault="000324A3" w:rsidP="009B01F1">
      <w:pPr>
        <w:numPr>
          <w:ilvl w:val="0"/>
          <w:numId w:val="24"/>
        </w:numPr>
        <w:jc w:val="both"/>
        <w:rPr>
          <w:i/>
          <w:snapToGrid w:val="0"/>
        </w:rPr>
      </w:pPr>
      <w:r w:rsidRPr="00E7508B">
        <w:rPr>
          <w:i/>
          <w:snapToGrid w:val="0"/>
        </w:rPr>
        <w:t xml:space="preserve">охранная </w:t>
      </w:r>
      <w:r w:rsidR="00DA2E84" w:rsidRPr="00E7508B">
        <w:rPr>
          <w:i/>
          <w:snapToGrid w:val="0"/>
        </w:rPr>
        <w:t xml:space="preserve">зона </w:t>
      </w:r>
      <w:r w:rsidR="00A97828" w:rsidRPr="00E7508B">
        <w:rPr>
          <w:i/>
          <w:snapToGrid w:val="0"/>
        </w:rPr>
        <w:t>газораспределительных сетей</w:t>
      </w:r>
      <w:r w:rsidRPr="00E7508B">
        <w:rPr>
          <w:i/>
          <w:snapToGrid w:val="0"/>
        </w:rPr>
        <w:t>;</w:t>
      </w:r>
    </w:p>
    <w:p w:rsidR="000324A3" w:rsidRPr="00E7508B" w:rsidRDefault="000324A3" w:rsidP="009B01F1">
      <w:pPr>
        <w:numPr>
          <w:ilvl w:val="0"/>
          <w:numId w:val="24"/>
        </w:numPr>
        <w:jc w:val="both"/>
        <w:rPr>
          <w:i/>
          <w:snapToGrid w:val="0"/>
        </w:rPr>
      </w:pPr>
      <w:r w:rsidRPr="00E7508B">
        <w:rPr>
          <w:i/>
          <w:snapToGrid w:val="0"/>
        </w:rPr>
        <w:t>охранная зона воздушных линий электропередач;</w:t>
      </w:r>
    </w:p>
    <w:p w:rsidR="00A94854" w:rsidRPr="00E7508B" w:rsidRDefault="00A94854" w:rsidP="009B01F1">
      <w:pPr>
        <w:pStyle w:val="af8"/>
        <w:numPr>
          <w:ilvl w:val="0"/>
          <w:numId w:val="24"/>
        </w:numPr>
        <w:jc w:val="both"/>
        <w:rPr>
          <w:i/>
          <w:snapToGrid w:val="0"/>
        </w:rPr>
      </w:pPr>
      <w:r w:rsidRPr="00E7508B">
        <w:rPr>
          <w:i/>
          <w:snapToGrid w:val="0"/>
        </w:rPr>
        <w:t>охранны</w:t>
      </w:r>
      <w:r w:rsidR="0022634F" w:rsidRPr="00E7508B">
        <w:rPr>
          <w:i/>
          <w:snapToGrid w:val="0"/>
        </w:rPr>
        <w:t>е зоны линий и сооружений связи.</w:t>
      </w:r>
    </w:p>
    <w:p w:rsidR="002010AF" w:rsidRPr="00E7508B" w:rsidRDefault="002010AF" w:rsidP="002010AF">
      <w:pPr>
        <w:ind w:left="1429"/>
        <w:jc w:val="both"/>
        <w:rPr>
          <w:snapToGrid w:val="0"/>
        </w:rPr>
      </w:pPr>
    </w:p>
    <w:p w:rsidR="004C016B" w:rsidRPr="00E7508B" w:rsidRDefault="008A5E4C" w:rsidP="00DA2E84">
      <w:pPr>
        <w:ind w:firstLine="567"/>
        <w:jc w:val="both"/>
        <w:rPr>
          <w:snapToGrid w:val="0"/>
        </w:rPr>
      </w:pPr>
      <w:r w:rsidRPr="00E7508B">
        <w:rPr>
          <w:snapToGrid w:val="0"/>
        </w:rPr>
        <w:t xml:space="preserve">На территории </w:t>
      </w:r>
      <w:r w:rsidR="00583CF8" w:rsidRPr="00E7508B">
        <w:rPr>
          <w:snapToGrid w:val="0"/>
        </w:rPr>
        <w:t xml:space="preserve">сельского </w:t>
      </w:r>
      <w:r w:rsidRPr="00E7508B">
        <w:rPr>
          <w:snapToGrid w:val="0"/>
        </w:rPr>
        <w:t>поселения имеются следующие инженерно-транспортные коммуникации:</w:t>
      </w:r>
    </w:p>
    <w:p w:rsidR="00197429" w:rsidRPr="00E7508B" w:rsidRDefault="00197429" w:rsidP="00197429">
      <w:pPr>
        <w:ind w:firstLine="567"/>
        <w:jc w:val="both"/>
        <w:rPr>
          <w:b/>
          <w:i/>
        </w:rPr>
      </w:pPr>
      <w:r w:rsidRPr="00E7508B">
        <w:rPr>
          <w:b/>
          <w:i/>
        </w:rPr>
        <w:t>Полоса отвода и санитарно-защитная зона железной дороги</w:t>
      </w:r>
    </w:p>
    <w:p w:rsidR="00197429" w:rsidRPr="00E7508B" w:rsidRDefault="00197429" w:rsidP="00197429">
      <w:pPr>
        <w:ind w:firstLine="579"/>
        <w:jc w:val="both"/>
      </w:pPr>
      <w:r w:rsidRPr="00E7508B">
        <w:t xml:space="preserve">Через Русско-Буйловское сельское поселение проходит железнодорожная ветка, </w:t>
      </w:r>
      <w:r w:rsidRPr="00E7508B">
        <w:rPr>
          <w:bCs/>
          <w:kern w:val="1"/>
          <w:lang w:eastAsia="ar-SA"/>
        </w:rPr>
        <w:t>обслуживающая карьер «ОАО Павловск</w:t>
      </w:r>
      <w:r w:rsidR="007774BD" w:rsidRPr="00E7508B">
        <w:rPr>
          <w:bCs/>
          <w:kern w:val="1"/>
          <w:lang w:eastAsia="ar-SA"/>
        </w:rPr>
        <w:t xml:space="preserve"> Неруд</w:t>
      </w:r>
      <w:r w:rsidRPr="00E7508B">
        <w:rPr>
          <w:bCs/>
          <w:kern w:val="1"/>
          <w:lang w:eastAsia="ar-SA"/>
        </w:rPr>
        <w:t>».</w:t>
      </w:r>
    </w:p>
    <w:p w:rsidR="00197429" w:rsidRPr="00E7508B" w:rsidRDefault="00197429" w:rsidP="00197429">
      <w:pPr>
        <w:ind w:firstLine="567"/>
        <w:jc w:val="both"/>
      </w:pPr>
      <w:r w:rsidRPr="00E7508B">
        <w:t xml:space="preserve">Создание и установление правового режима полос отвода и охранных зон железных дорог осуществляется в соответствии со статьями 87 и 90 Земельного кодекса РФ и Федеральным законом от 10.01.2003 № 17-ФЗ «О железнодорожном транспорте в Российской Федерации». </w:t>
      </w:r>
    </w:p>
    <w:p w:rsidR="00197429" w:rsidRPr="00E7508B" w:rsidRDefault="00197429" w:rsidP="00197429">
      <w:pPr>
        <w:ind w:firstLine="567"/>
        <w:jc w:val="both"/>
      </w:pPr>
      <w:r w:rsidRPr="00E7508B">
        <w:t>В целях обеспечения деятельности организаций и эксплуатации объектов железнодорожного транспорта могут предоставляться земельные участки для:</w:t>
      </w:r>
    </w:p>
    <w:p w:rsidR="00197429" w:rsidRPr="00E7508B" w:rsidRDefault="00197429" w:rsidP="00197429">
      <w:pPr>
        <w:ind w:firstLine="567"/>
        <w:jc w:val="both"/>
      </w:pPr>
      <w:r w:rsidRPr="00E7508B">
        <w:t>1) размещения железнодорожных путей;</w:t>
      </w:r>
    </w:p>
    <w:p w:rsidR="00197429" w:rsidRPr="00E7508B" w:rsidRDefault="00197429" w:rsidP="00197429">
      <w:pPr>
        <w:ind w:firstLine="567"/>
        <w:jc w:val="both"/>
      </w:pPr>
      <w:r w:rsidRPr="00E7508B">
        <w:t>2) размещения, эксплуатации и реконструкции зданий, сооружений, в том числе железнодорожных вокзалов, железнодорожных станций, а также устройств и других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197429" w:rsidRPr="00E7508B" w:rsidRDefault="00197429" w:rsidP="00197429">
      <w:pPr>
        <w:ind w:firstLine="567"/>
        <w:jc w:val="both"/>
      </w:pPr>
      <w:r w:rsidRPr="00E7508B">
        <w:t>3) установления полос отвода и охранных зон железных дорог.</w:t>
      </w:r>
    </w:p>
    <w:p w:rsidR="00197429" w:rsidRPr="00E7508B" w:rsidRDefault="00197429" w:rsidP="00197429">
      <w:pPr>
        <w:ind w:firstLine="567"/>
        <w:jc w:val="both"/>
      </w:pPr>
      <w:r w:rsidRPr="00E7508B">
        <w:t xml:space="preserve"> 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197429" w:rsidRPr="00E7508B" w:rsidRDefault="00197429" w:rsidP="00197429">
      <w:pPr>
        <w:ind w:firstLine="567"/>
        <w:jc w:val="both"/>
      </w:pPr>
      <w:r w:rsidRPr="00E7508B">
        <w:t>В соответствии с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w:t>
      </w:r>
    </w:p>
    <w:p w:rsidR="00197429" w:rsidRPr="00E7508B" w:rsidRDefault="00197429" w:rsidP="00197429">
      <w:pPr>
        <w:ind w:firstLine="567"/>
        <w:jc w:val="both"/>
        <w:rPr>
          <w:b/>
          <w:i/>
        </w:rPr>
      </w:pPr>
      <w:r w:rsidRPr="00E7508B">
        <w:rPr>
          <w:bCs/>
          <w:kern w:val="1"/>
          <w:lang w:eastAsia="ar-SA"/>
        </w:rPr>
        <w:t xml:space="preserve"> </w:t>
      </w:r>
    </w:p>
    <w:p w:rsidR="000324A3" w:rsidRPr="00E7508B" w:rsidRDefault="000324A3" w:rsidP="004C016B">
      <w:pPr>
        <w:ind w:firstLine="567"/>
        <w:jc w:val="both"/>
      </w:pPr>
      <w:r w:rsidRPr="00E7508B">
        <w:rPr>
          <w:b/>
          <w:i/>
        </w:rPr>
        <w:t>Полоса отвода и придорожная полоса автомобильных дорог</w:t>
      </w:r>
    </w:p>
    <w:p w:rsidR="000324A3" w:rsidRPr="00E7508B" w:rsidRDefault="000324A3" w:rsidP="004C016B">
      <w:pPr>
        <w:ind w:firstLine="567"/>
        <w:jc w:val="both"/>
      </w:pPr>
      <w:r w:rsidRPr="00E7508B">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324A3" w:rsidRPr="00E7508B" w:rsidRDefault="000324A3" w:rsidP="004C016B">
      <w:pPr>
        <w:ind w:firstLine="567"/>
        <w:jc w:val="both"/>
      </w:pPr>
      <w:r w:rsidRPr="00E7508B">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1742D3" w:rsidRPr="00E7508B" w:rsidRDefault="0054354A" w:rsidP="001742D3">
      <w:pPr>
        <w:widowControl/>
        <w:autoSpaceDE w:val="0"/>
        <w:spacing w:line="240" w:lineRule="auto"/>
        <w:ind w:firstLine="540"/>
        <w:jc w:val="both"/>
      </w:pPr>
      <w:r w:rsidRPr="00E7508B">
        <w:t xml:space="preserve">В соответствии с </w:t>
      </w:r>
      <w:hyperlink r:id="rId37" w:history="1">
        <w:r w:rsidRPr="00E7508B">
          <w:t>частью 2 статьи 26</w:t>
        </w:r>
      </w:hyperlink>
      <w:r w:rsidRPr="00E7508B">
        <w:t xml:space="preserve"> Федерального закона от 8 ноября 2007 г. № 257-ФЗ </w:t>
      </w:r>
      <w:r w:rsidR="001742D3" w:rsidRPr="00E7508B">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1742D3" w:rsidRPr="00E7508B" w:rsidRDefault="001742D3" w:rsidP="001742D3">
      <w:pPr>
        <w:widowControl/>
        <w:autoSpaceDE w:val="0"/>
        <w:spacing w:line="240" w:lineRule="auto"/>
        <w:ind w:firstLine="540"/>
        <w:jc w:val="both"/>
      </w:pPr>
      <w:r w:rsidRPr="00E7508B">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742D3" w:rsidRPr="00E7508B" w:rsidRDefault="001742D3" w:rsidP="001742D3">
      <w:pPr>
        <w:widowControl/>
        <w:autoSpaceDE w:val="0"/>
        <w:spacing w:line="240" w:lineRule="auto"/>
        <w:ind w:firstLine="540"/>
        <w:jc w:val="both"/>
      </w:pPr>
      <w:r w:rsidRPr="00E7508B">
        <w:t xml:space="preserve">1) </w:t>
      </w:r>
      <w:r w:rsidR="00AD1CD9" w:rsidRPr="00E7508B">
        <w:t>75 м</w:t>
      </w:r>
      <w:r w:rsidRPr="00E7508B">
        <w:t xml:space="preserve"> - для автомобильных дорог первой и второй категорий;</w:t>
      </w:r>
    </w:p>
    <w:p w:rsidR="001742D3" w:rsidRPr="00E7508B" w:rsidRDefault="001742D3" w:rsidP="001742D3">
      <w:pPr>
        <w:widowControl/>
        <w:autoSpaceDE w:val="0"/>
        <w:spacing w:line="240" w:lineRule="auto"/>
        <w:ind w:firstLine="540"/>
        <w:jc w:val="both"/>
      </w:pPr>
      <w:r w:rsidRPr="00E7508B">
        <w:t xml:space="preserve">2) </w:t>
      </w:r>
      <w:r w:rsidR="00AD1CD9" w:rsidRPr="00E7508B">
        <w:t>50 м</w:t>
      </w:r>
      <w:r w:rsidRPr="00E7508B">
        <w:t xml:space="preserve"> - для автомобильных дорог третьей и четвертой категорий;</w:t>
      </w:r>
    </w:p>
    <w:p w:rsidR="001742D3" w:rsidRPr="00E7508B" w:rsidRDefault="001742D3" w:rsidP="001742D3">
      <w:pPr>
        <w:widowControl/>
        <w:autoSpaceDE w:val="0"/>
        <w:spacing w:line="240" w:lineRule="auto"/>
        <w:ind w:firstLine="540"/>
        <w:jc w:val="both"/>
      </w:pPr>
      <w:r w:rsidRPr="00E7508B">
        <w:t xml:space="preserve">3) </w:t>
      </w:r>
      <w:r w:rsidR="00AD1CD9" w:rsidRPr="00E7508B">
        <w:t>25 м</w:t>
      </w:r>
      <w:r w:rsidRPr="00E7508B">
        <w:t xml:space="preserve"> - для автомобильных дорог пятой категории;</w:t>
      </w:r>
    </w:p>
    <w:p w:rsidR="001742D3" w:rsidRPr="00E7508B" w:rsidRDefault="001742D3" w:rsidP="001742D3">
      <w:pPr>
        <w:widowControl/>
        <w:autoSpaceDE w:val="0"/>
        <w:spacing w:line="240" w:lineRule="auto"/>
        <w:ind w:firstLine="540"/>
        <w:jc w:val="both"/>
      </w:pPr>
      <w:r w:rsidRPr="00E7508B">
        <w:t xml:space="preserve">4) </w:t>
      </w:r>
      <w:r w:rsidR="00AD1CD9" w:rsidRPr="00E7508B">
        <w:t>100 м</w:t>
      </w:r>
      <w:r w:rsidRPr="00E7508B">
        <w:t xml:space="preserve">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742D3" w:rsidRPr="00E7508B" w:rsidRDefault="001742D3" w:rsidP="001742D3">
      <w:pPr>
        <w:widowControl/>
        <w:autoSpaceDE w:val="0"/>
        <w:spacing w:line="240" w:lineRule="auto"/>
        <w:ind w:firstLine="540"/>
        <w:jc w:val="both"/>
      </w:pPr>
      <w:r w:rsidRPr="00E7508B">
        <w:t xml:space="preserve">5) </w:t>
      </w:r>
      <w:r w:rsidR="00AD1CD9" w:rsidRPr="00E7508B">
        <w:t>150 м</w:t>
      </w:r>
      <w:r w:rsidRPr="00E7508B">
        <w:t xml:space="preserve"> - для участков автомобильных дорог, построенных для объездов городов с численностью населения свыше двухсот пятидесяти тысяч человек.</w:t>
      </w:r>
    </w:p>
    <w:p w:rsidR="00C5522C" w:rsidRPr="00E7508B" w:rsidRDefault="00C5522C" w:rsidP="00A01826">
      <w:pPr>
        <w:spacing w:line="240" w:lineRule="auto"/>
        <w:ind w:firstLine="567"/>
        <w:jc w:val="both"/>
        <w:rPr>
          <w:i/>
        </w:rPr>
      </w:pPr>
    </w:p>
    <w:p w:rsidR="00970E4E" w:rsidRPr="00E7508B" w:rsidRDefault="00A01826" w:rsidP="00A01826">
      <w:pPr>
        <w:spacing w:line="240" w:lineRule="auto"/>
        <w:ind w:firstLine="567"/>
        <w:jc w:val="both"/>
        <w:rPr>
          <w:i/>
        </w:rPr>
      </w:pPr>
      <w:r w:rsidRPr="00E7508B">
        <w:rPr>
          <w:i/>
        </w:rPr>
        <w:t>По территории Русско-Буйловского сельского поселения проходят</w:t>
      </w:r>
      <w:r w:rsidR="00970E4E" w:rsidRPr="00E7508B">
        <w:rPr>
          <w:i/>
        </w:rPr>
        <w:t>:</w:t>
      </w:r>
    </w:p>
    <w:p w:rsidR="00970E4E" w:rsidRPr="00E7508B" w:rsidRDefault="00970E4E" w:rsidP="00067706">
      <w:pPr>
        <w:widowControl/>
        <w:autoSpaceDE w:val="0"/>
        <w:spacing w:line="240" w:lineRule="auto"/>
        <w:ind w:firstLine="567"/>
        <w:rPr>
          <w:b/>
          <w:bCs/>
          <w:i/>
          <w:iCs/>
        </w:rPr>
      </w:pPr>
      <w:r w:rsidRPr="00E7508B">
        <w:rPr>
          <w:i/>
        </w:rPr>
        <w:t xml:space="preserve">- автомобильная дорога федерального значения М-4 </w:t>
      </w:r>
      <w:r w:rsidRPr="00E7508B">
        <w:rPr>
          <w:bCs/>
          <w:i/>
          <w:iCs/>
        </w:rPr>
        <w:t>"Д</w:t>
      </w:r>
      <w:r w:rsidR="00067706" w:rsidRPr="00E7508B">
        <w:rPr>
          <w:bCs/>
          <w:i/>
          <w:iCs/>
        </w:rPr>
        <w:t xml:space="preserve">он" </w:t>
      </w:r>
      <w:r w:rsidRPr="00E7508B">
        <w:rPr>
          <w:bCs/>
          <w:i/>
          <w:iCs/>
        </w:rPr>
        <w:t xml:space="preserve">Москва - Воронеж - Ростов-на-Дону - Краснодар </w:t>
      </w:r>
      <w:r w:rsidR="00067706" w:rsidRPr="00E7508B">
        <w:rPr>
          <w:bCs/>
          <w:i/>
          <w:iCs/>
        </w:rPr>
        <w:t>–</w:t>
      </w:r>
      <w:r w:rsidRPr="00E7508B">
        <w:rPr>
          <w:bCs/>
          <w:i/>
          <w:iCs/>
        </w:rPr>
        <w:t xml:space="preserve"> Новороссийск</w:t>
      </w:r>
      <w:r w:rsidR="00067706" w:rsidRPr="00E7508B">
        <w:rPr>
          <w:bCs/>
          <w:i/>
          <w:iCs/>
        </w:rPr>
        <w:t>,</w:t>
      </w:r>
      <w:r w:rsidRPr="00E7508B">
        <w:rPr>
          <w:i/>
        </w:rPr>
        <w:t xml:space="preserve"> относящиеся к</w:t>
      </w:r>
      <w:r w:rsidR="00067706" w:rsidRPr="00E7508B">
        <w:rPr>
          <w:i/>
        </w:rPr>
        <w:t>о</w:t>
      </w:r>
      <w:r w:rsidRPr="00E7508B">
        <w:rPr>
          <w:i/>
        </w:rPr>
        <w:t xml:space="preserve"> </w:t>
      </w:r>
      <w:r w:rsidR="00067706" w:rsidRPr="00E7508B">
        <w:rPr>
          <w:i/>
          <w:lang w:val="en-US"/>
        </w:rPr>
        <w:t>II</w:t>
      </w:r>
      <w:r w:rsidRPr="00E7508B">
        <w:rPr>
          <w:i/>
        </w:rPr>
        <w:t xml:space="preserve"> категории</w:t>
      </w:r>
      <w:r w:rsidR="00067706" w:rsidRPr="00E7508B">
        <w:rPr>
          <w:i/>
        </w:rPr>
        <w:t>;</w:t>
      </w:r>
    </w:p>
    <w:p w:rsidR="00A01826" w:rsidRPr="00E7508B" w:rsidRDefault="00970E4E" w:rsidP="00A01826">
      <w:pPr>
        <w:spacing w:line="240" w:lineRule="auto"/>
        <w:ind w:firstLine="567"/>
        <w:jc w:val="both"/>
        <w:rPr>
          <w:i/>
        </w:rPr>
      </w:pPr>
      <w:r w:rsidRPr="00E7508B">
        <w:rPr>
          <w:i/>
        </w:rPr>
        <w:t>-</w:t>
      </w:r>
      <w:r w:rsidR="00787C1F" w:rsidRPr="00E7508B">
        <w:rPr>
          <w:i/>
        </w:rPr>
        <w:t xml:space="preserve"> автодороги регионального </w:t>
      </w:r>
      <w:r w:rsidR="00A01826" w:rsidRPr="00E7508B">
        <w:rPr>
          <w:i/>
        </w:rPr>
        <w:t>и межмуниципального значения:</w:t>
      </w:r>
      <w:r w:rsidR="00A01826" w:rsidRPr="00E7508B">
        <w:rPr>
          <w:rFonts w:eastAsiaTheme="minorHAnsi"/>
        </w:rPr>
        <w:t xml:space="preserve"> </w:t>
      </w:r>
      <w:r w:rsidR="00A01826" w:rsidRPr="00E7508B">
        <w:rPr>
          <w:i/>
        </w:rPr>
        <w:t>20 ОП РЗ Н 1-20</w:t>
      </w:r>
      <w:r w:rsidR="00A01826" w:rsidRPr="00E7508B">
        <w:rPr>
          <w:rFonts w:eastAsiaTheme="minorHAnsi"/>
          <w:i/>
        </w:rPr>
        <w:t xml:space="preserve"> </w:t>
      </w:r>
      <w:r w:rsidR="00A01826" w:rsidRPr="00E7508B">
        <w:rPr>
          <w:i/>
        </w:rPr>
        <w:t>М "Дон" - Большая Казинка; 20 ОП РЗ Н 19-20</w:t>
      </w:r>
      <w:r w:rsidR="00A01826" w:rsidRPr="00E7508B">
        <w:rPr>
          <w:rFonts w:eastAsiaTheme="minorHAnsi"/>
          <w:i/>
        </w:rPr>
        <w:t xml:space="preserve"> </w:t>
      </w:r>
      <w:r w:rsidR="00A01826" w:rsidRPr="00E7508B">
        <w:rPr>
          <w:i/>
        </w:rPr>
        <w:t xml:space="preserve">"Павловск - Калач - Петропавловка" - п. Шкурлат 3-й, относящиеся к </w:t>
      </w:r>
      <w:r w:rsidR="00A01826" w:rsidRPr="00E7508B">
        <w:rPr>
          <w:i/>
          <w:lang w:val="en-US"/>
        </w:rPr>
        <w:t>IV</w:t>
      </w:r>
      <w:r w:rsidR="00A01826" w:rsidRPr="00E7508B">
        <w:rPr>
          <w:i/>
        </w:rPr>
        <w:t xml:space="preserve"> категории; 20 ОП РЗ Н 30-20</w:t>
      </w:r>
      <w:r w:rsidR="00A01826" w:rsidRPr="00E7508B">
        <w:rPr>
          <w:rFonts w:eastAsiaTheme="minorHAnsi"/>
          <w:i/>
        </w:rPr>
        <w:t xml:space="preserve"> </w:t>
      </w:r>
      <w:r w:rsidR="00A01826" w:rsidRPr="00E7508B">
        <w:rPr>
          <w:i/>
        </w:rPr>
        <w:t>М "Дон" - с. Варваровка,</w:t>
      </w:r>
      <w:r w:rsidR="00A01826" w:rsidRPr="00E7508B">
        <w:t xml:space="preserve"> </w:t>
      </w:r>
      <w:r w:rsidR="00A01826" w:rsidRPr="00E7508B">
        <w:rPr>
          <w:i/>
        </w:rPr>
        <w:t xml:space="preserve">относящаяся к </w:t>
      </w:r>
      <w:r w:rsidR="00A01826" w:rsidRPr="00E7508B">
        <w:rPr>
          <w:i/>
          <w:lang w:val="en-US"/>
        </w:rPr>
        <w:t>V</w:t>
      </w:r>
      <w:r w:rsidR="00A01826" w:rsidRPr="00E7508B">
        <w:rPr>
          <w:i/>
        </w:rPr>
        <w:t xml:space="preserve"> категории.</w:t>
      </w:r>
    </w:p>
    <w:p w:rsidR="006444A9" w:rsidRPr="00E7508B" w:rsidRDefault="00067706" w:rsidP="00E35F83">
      <w:pPr>
        <w:widowControl/>
        <w:autoSpaceDE w:val="0"/>
        <w:ind w:firstLine="567"/>
        <w:jc w:val="both"/>
        <w:rPr>
          <w:i/>
        </w:rPr>
      </w:pPr>
      <w:r w:rsidRPr="00E7508B">
        <w:rPr>
          <w:i/>
        </w:rPr>
        <w:t xml:space="preserve">Также в 2017 году начато строительство </w:t>
      </w:r>
      <w:r w:rsidRPr="00E7508B">
        <w:rPr>
          <w:i/>
          <w:spacing w:val="-10"/>
        </w:rPr>
        <w:t xml:space="preserve">с последующей эксплуатацией на платной основе автомобильной дороги федерального значения М 4 «Дон» на участке км 633 – км 715 (обход с. Лосево и г. Павловск), ширина придорожной полосы – 100 м. </w:t>
      </w:r>
    </w:p>
    <w:p w:rsidR="00067706" w:rsidRPr="00E7508B" w:rsidRDefault="00067706" w:rsidP="004C016B">
      <w:pPr>
        <w:pStyle w:val="ad"/>
        <w:ind w:firstLine="567"/>
        <w:jc w:val="both"/>
        <w:rPr>
          <w:b/>
          <w:bCs/>
          <w:i/>
          <w:iCs/>
        </w:rPr>
      </w:pPr>
    </w:p>
    <w:p w:rsidR="00FF48BC" w:rsidRPr="00E7508B" w:rsidRDefault="00FF48BC" w:rsidP="004C016B">
      <w:pPr>
        <w:pStyle w:val="ad"/>
        <w:ind w:firstLine="567"/>
        <w:jc w:val="both"/>
      </w:pPr>
      <w:r w:rsidRPr="00E7508B">
        <w:rPr>
          <w:b/>
          <w:bCs/>
          <w:i/>
          <w:iCs/>
        </w:rPr>
        <w:t>Охранные зоны газораспределительных сетей</w:t>
      </w:r>
    </w:p>
    <w:p w:rsidR="00290355" w:rsidRPr="00E7508B" w:rsidRDefault="00290355" w:rsidP="00290355">
      <w:pPr>
        <w:widowControl/>
        <w:autoSpaceDE w:val="0"/>
        <w:ind w:firstLine="567"/>
        <w:jc w:val="both"/>
        <w:rPr>
          <w:rFonts w:eastAsia="Calibri"/>
          <w:i/>
        </w:rPr>
      </w:pPr>
      <w:r w:rsidRPr="00E7508B">
        <w:rPr>
          <w:rFonts w:eastAsia="Calibri"/>
          <w:i/>
        </w:rPr>
        <w:t>Магистральные газопроводы и нефтепроводы по территории поселения не проходят.</w:t>
      </w:r>
    </w:p>
    <w:p w:rsidR="00290355" w:rsidRPr="00E7508B" w:rsidRDefault="00290355" w:rsidP="00290355">
      <w:pPr>
        <w:widowControl/>
        <w:autoSpaceDE w:val="0"/>
        <w:ind w:firstLine="567"/>
        <w:jc w:val="both"/>
        <w:rPr>
          <w:rFonts w:eastAsia="Calibri"/>
          <w:i/>
        </w:rPr>
      </w:pPr>
      <w:r w:rsidRPr="00E7508B">
        <w:rPr>
          <w:rFonts w:eastAsia="Calibri"/>
          <w:i/>
        </w:rPr>
        <w:t xml:space="preserve">По территории </w:t>
      </w:r>
      <w:r w:rsidR="003442DD" w:rsidRPr="00E7508B">
        <w:rPr>
          <w:i/>
        </w:rPr>
        <w:t>Русско-Буйловского</w:t>
      </w:r>
      <w:r w:rsidR="003442DD" w:rsidRPr="00E7508B">
        <w:rPr>
          <w:rFonts w:eastAsia="Calibri"/>
          <w:i/>
        </w:rPr>
        <w:t xml:space="preserve"> </w:t>
      </w:r>
      <w:r w:rsidRPr="00E7508B">
        <w:rPr>
          <w:rFonts w:eastAsia="Calibri"/>
          <w:i/>
        </w:rPr>
        <w:t>сельского поселения проходят межпоселковые газопроводы высокого давления, а также газораспределительные сети низкого давления в с</w:t>
      </w:r>
      <w:r w:rsidR="00DB27C2" w:rsidRPr="00E7508B">
        <w:rPr>
          <w:rFonts w:eastAsia="Calibri"/>
          <w:i/>
        </w:rPr>
        <w:t>. Русская Буйловка, с. Варваровка и п. Шкурлат 3-й</w:t>
      </w:r>
      <w:r w:rsidRPr="00E7508B">
        <w:rPr>
          <w:rFonts w:eastAsia="Calibri"/>
          <w:i/>
        </w:rPr>
        <w:t>.</w:t>
      </w:r>
    </w:p>
    <w:p w:rsidR="00290355" w:rsidRPr="00E7508B" w:rsidRDefault="00290355" w:rsidP="00290355">
      <w:pPr>
        <w:shd w:val="clear" w:color="auto" w:fill="FFFFFF"/>
        <w:tabs>
          <w:tab w:val="left" w:pos="-20518"/>
          <w:tab w:val="left" w:pos="-19420"/>
          <w:tab w:val="left" w:pos="-19080"/>
        </w:tabs>
        <w:spacing w:line="240" w:lineRule="auto"/>
        <w:ind w:firstLine="567"/>
        <w:jc w:val="both"/>
        <w:rPr>
          <w:spacing w:val="-3"/>
        </w:rPr>
      </w:pPr>
      <w:r w:rsidRPr="00E7508B">
        <w:rPr>
          <w:spacing w:val="-3"/>
        </w:rPr>
        <w:t xml:space="preserve">Ширина охранных зон </w:t>
      </w:r>
      <w:r w:rsidRPr="00E7508B">
        <w:rPr>
          <w:b/>
          <w:i/>
          <w:spacing w:val="-3"/>
        </w:rPr>
        <w:t>газопроводов</w:t>
      </w:r>
      <w:r w:rsidRPr="00E7508B">
        <w:rPr>
          <w:spacing w:val="-3"/>
        </w:rPr>
        <w:t xml:space="preserve"> принята в соответствии с «Правилами охраны магистральных трубопроводов», утвержденными постановлением Гостехнадзора России №9 от 22.04.1992, «Правилами охраны газораспределительных сетей», утвержденными Постановлением Правительства РФ №878 от 20.11.2000. Зона минимально допустимых расстояний от оси газопроводов высокого давления до жилых, общественных, административных и бытовых зданий принимается в соответствии с</w:t>
      </w:r>
      <w:r w:rsidRPr="00E7508B">
        <w:rPr>
          <w:bCs/>
        </w:rPr>
        <w:t xml:space="preserve"> СП 62.13330.2011 «Газораспределительные системы».</w:t>
      </w:r>
    </w:p>
    <w:p w:rsidR="00290355" w:rsidRPr="00E7508B" w:rsidRDefault="00290355" w:rsidP="00290355">
      <w:pPr>
        <w:widowControl/>
        <w:autoSpaceDN/>
        <w:adjustRightInd/>
        <w:spacing w:line="240" w:lineRule="auto"/>
        <w:ind w:firstLine="567"/>
        <w:jc w:val="both"/>
      </w:pPr>
      <w:r w:rsidRPr="00E7508B">
        <w:t>Для газораспределительных сетей устанавливаются следующие охранные зоны:</w:t>
      </w:r>
    </w:p>
    <w:p w:rsidR="00290355" w:rsidRPr="00E7508B" w:rsidRDefault="00290355" w:rsidP="005D226D">
      <w:pPr>
        <w:pStyle w:val="af8"/>
        <w:widowControl/>
        <w:numPr>
          <w:ilvl w:val="0"/>
          <w:numId w:val="52"/>
        </w:numPr>
        <w:tabs>
          <w:tab w:val="left" w:pos="851"/>
        </w:tabs>
        <w:ind w:left="0" w:firstLine="567"/>
        <w:jc w:val="both"/>
      </w:pPr>
      <w:r w:rsidRPr="00E7508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90355" w:rsidRPr="00E7508B" w:rsidRDefault="00290355" w:rsidP="005D226D">
      <w:pPr>
        <w:pStyle w:val="af8"/>
        <w:widowControl/>
        <w:numPr>
          <w:ilvl w:val="0"/>
          <w:numId w:val="52"/>
        </w:numPr>
        <w:tabs>
          <w:tab w:val="left" w:pos="851"/>
        </w:tabs>
        <w:ind w:left="0" w:firstLine="567"/>
        <w:jc w:val="both"/>
      </w:pPr>
      <w:r w:rsidRPr="00E7508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90355" w:rsidRPr="00E7508B" w:rsidRDefault="00290355" w:rsidP="005D226D">
      <w:pPr>
        <w:pStyle w:val="af8"/>
        <w:widowControl/>
        <w:numPr>
          <w:ilvl w:val="0"/>
          <w:numId w:val="52"/>
        </w:numPr>
        <w:tabs>
          <w:tab w:val="left" w:pos="851"/>
        </w:tabs>
        <w:ind w:left="0" w:firstLine="567"/>
        <w:jc w:val="both"/>
      </w:pPr>
      <w:r w:rsidRPr="00E7508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90355" w:rsidRPr="00E7508B" w:rsidRDefault="00290355" w:rsidP="005D226D">
      <w:pPr>
        <w:pStyle w:val="af8"/>
        <w:widowControl/>
        <w:numPr>
          <w:ilvl w:val="0"/>
          <w:numId w:val="52"/>
        </w:numPr>
        <w:tabs>
          <w:tab w:val="left" w:pos="851"/>
        </w:tabs>
        <w:ind w:left="0" w:firstLine="567"/>
        <w:jc w:val="both"/>
      </w:pPr>
      <w:r w:rsidRPr="00E7508B">
        <w:t>вдоль трасс межпоселковых газопроводов, проходящих по лесам и древесно-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90355" w:rsidRPr="00E7508B" w:rsidRDefault="00290355" w:rsidP="00290355">
      <w:pPr>
        <w:widowControl/>
        <w:autoSpaceDN/>
        <w:adjustRightInd/>
        <w:spacing w:line="240" w:lineRule="auto"/>
        <w:ind w:firstLine="567"/>
        <w:jc w:val="both"/>
      </w:pPr>
      <w:r w:rsidRPr="00E7508B">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90355" w:rsidRPr="00E7508B" w:rsidRDefault="00290355" w:rsidP="00290355">
      <w:pPr>
        <w:tabs>
          <w:tab w:val="left" w:pos="700"/>
        </w:tabs>
        <w:ind w:firstLine="567"/>
        <w:jc w:val="both"/>
        <w:rPr>
          <w:iCs/>
          <w:spacing w:val="-3"/>
          <w:shd w:val="clear" w:color="auto" w:fill="FFFFFF"/>
        </w:rPr>
      </w:pPr>
    </w:p>
    <w:p w:rsidR="00290355" w:rsidRPr="00E7508B" w:rsidRDefault="00290355" w:rsidP="00290355">
      <w:pPr>
        <w:shd w:val="clear" w:color="auto" w:fill="FFFFFF"/>
        <w:tabs>
          <w:tab w:val="left" w:pos="-20518"/>
          <w:tab w:val="left" w:pos="-19420"/>
          <w:tab w:val="left" w:pos="-19080"/>
        </w:tabs>
        <w:ind w:firstLine="567"/>
        <w:jc w:val="both"/>
        <w:rPr>
          <w:bCs/>
          <w:spacing w:val="-3"/>
        </w:rPr>
      </w:pPr>
      <w:r w:rsidRPr="00E7508B">
        <w:rPr>
          <w:bCs/>
          <w:spacing w:val="-3"/>
        </w:rPr>
        <w:t>Охранные зоны газопроводов приведены в таблице.</w:t>
      </w: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8</w:t>
      </w:r>
      <w:r w:rsidR="00122CA3" w:rsidRPr="00E7508B">
        <w:rPr>
          <w:rFonts w:cs="Times New Roman"/>
          <w:noProof/>
        </w:rPr>
        <w:fldChar w:fldCharType="end"/>
      </w:r>
      <w:r w:rsidRPr="00E7508B">
        <w:rPr>
          <w:rFonts w:cs="Times New Roman"/>
        </w:rPr>
        <w:t xml:space="preserve"> Охранные зоны газопроводов и иных трубопроводов</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000"/>
      </w:tblPr>
      <w:tblGrid>
        <w:gridCol w:w="748"/>
        <w:gridCol w:w="2845"/>
        <w:gridCol w:w="3144"/>
        <w:gridCol w:w="3294"/>
      </w:tblGrid>
      <w:tr w:rsidR="00E7508B" w:rsidRPr="00E7508B" w:rsidTr="00B2668A">
        <w:trPr>
          <w:trHeight w:val="276"/>
          <w:jc w:val="center"/>
        </w:trPr>
        <w:tc>
          <w:tcPr>
            <w:tcW w:w="373" w:type="pct"/>
            <w:shd w:val="clear" w:color="auto" w:fill="DAEEF3" w:themeFill="accent5" w:themeFillTint="33"/>
          </w:tcPr>
          <w:p w:rsidR="00290355" w:rsidRPr="00E7508B" w:rsidRDefault="00290355" w:rsidP="00EA09A1">
            <w:pPr>
              <w:jc w:val="center"/>
              <w:rPr>
                <w:b/>
              </w:rPr>
            </w:pPr>
            <w:r w:rsidRPr="00E7508B">
              <w:rPr>
                <w:b/>
              </w:rPr>
              <w:t>№ п/п</w:t>
            </w:r>
          </w:p>
        </w:tc>
        <w:tc>
          <w:tcPr>
            <w:tcW w:w="1418" w:type="pct"/>
            <w:shd w:val="clear" w:color="auto" w:fill="DAEEF3" w:themeFill="accent5" w:themeFillTint="33"/>
          </w:tcPr>
          <w:p w:rsidR="00290355" w:rsidRPr="00E7508B" w:rsidRDefault="00290355" w:rsidP="00EA09A1">
            <w:pPr>
              <w:pStyle w:val="afa"/>
              <w:autoSpaceDE w:val="0"/>
              <w:snapToGrid w:val="0"/>
              <w:jc w:val="center"/>
              <w:rPr>
                <w:rFonts w:eastAsia="TimesNewRomanPS-BoldMT"/>
                <w:b/>
                <w:bCs/>
              </w:rPr>
            </w:pPr>
            <w:r w:rsidRPr="00E7508B">
              <w:rPr>
                <w:rFonts w:eastAsia="TimesNewRomanPS-BoldMT"/>
                <w:b/>
                <w:bCs/>
              </w:rPr>
              <w:t>Наименование</w:t>
            </w:r>
          </w:p>
        </w:tc>
        <w:tc>
          <w:tcPr>
            <w:tcW w:w="1567" w:type="pct"/>
            <w:shd w:val="clear" w:color="auto" w:fill="DAEEF3" w:themeFill="accent5" w:themeFillTint="33"/>
          </w:tcPr>
          <w:p w:rsidR="00290355" w:rsidRPr="00E7508B" w:rsidRDefault="00290355" w:rsidP="00EA09A1">
            <w:pPr>
              <w:pStyle w:val="afa"/>
              <w:autoSpaceDE w:val="0"/>
              <w:snapToGrid w:val="0"/>
              <w:ind w:firstLine="851"/>
              <w:rPr>
                <w:rFonts w:eastAsia="TimesNewRomanPS-BoldMT"/>
                <w:b/>
                <w:bCs/>
              </w:rPr>
            </w:pPr>
            <w:r w:rsidRPr="00E7508B">
              <w:rPr>
                <w:rFonts w:eastAsia="TimesNewRomanPS-BoldMT"/>
                <w:b/>
                <w:bCs/>
              </w:rPr>
              <w:t>Показатели</w:t>
            </w:r>
          </w:p>
        </w:tc>
        <w:tc>
          <w:tcPr>
            <w:tcW w:w="1642" w:type="pct"/>
            <w:shd w:val="clear" w:color="auto" w:fill="DAEEF3" w:themeFill="accent5" w:themeFillTint="33"/>
          </w:tcPr>
          <w:p w:rsidR="00290355" w:rsidRPr="00E7508B" w:rsidRDefault="00290355" w:rsidP="00EA09A1">
            <w:pPr>
              <w:pStyle w:val="afa"/>
              <w:autoSpaceDE w:val="0"/>
              <w:snapToGrid w:val="0"/>
              <w:ind w:firstLine="851"/>
              <w:rPr>
                <w:rFonts w:eastAsia="TimesNewRomanPS-BoldMT"/>
                <w:b/>
                <w:bCs/>
              </w:rPr>
            </w:pPr>
            <w:r w:rsidRPr="00E7508B">
              <w:rPr>
                <w:rFonts w:eastAsia="TimesNewRomanPS-BoldMT"/>
                <w:b/>
                <w:bCs/>
              </w:rPr>
              <w:t>Постановление</w:t>
            </w:r>
          </w:p>
        </w:tc>
      </w:tr>
      <w:tr w:rsidR="00E7508B" w:rsidRPr="00E7508B" w:rsidTr="00B2668A">
        <w:trPr>
          <w:trHeight w:val="808"/>
          <w:jc w:val="center"/>
        </w:trPr>
        <w:tc>
          <w:tcPr>
            <w:tcW w:w="373" w:type="pct"/>
            <w:vMerge w:val="restart"/>
          </w:tcPr>
          <w:p w:rsidR="00290355" w:rsidRPr="00E7508B" w:rsidRDefault="00290355" w:rsidP="009B01F1">
            <w:pPr>
              <w:numPr>
                <w:ilvl w:val="0"/>
                <w:numId w:val="25"/>
              </w:numPr>
              <w:jc w:val="center"/>
              <w:rPr>
                <w:b/>
              </w:rPr>
            </w:pPr>
          </w:p>
        </w:tc>
        <w:tc>
          <w:tcPr>
            <w:tcW w:w="1418" w:type="pct"/>
            <w:vMerge w:val="restart"/>
          </w:tcPr>
          <w:p w:rsidR="00290355" w:rsidRPr="00E7508B" w:rsidRDefault="00290355" w:rsidP="00EA09A1">
            <w:pPr>
              <w:snapToGrid w:val="0"/>
              <w:ind w:hanging="9"/>
              <w:jc w:val="center"/>
              <w:rPr>
                <w:rFonts w:eastAsia="TimesNewRomanPSMT"/>
              </w:rPr>
            </w:pPr>
            <w:r w:rsidRPr="00E7508B">
              <w:rPr>
                <w:rFonts w:eastAsia="TimesNewRomanPSMT"/>
              </w:rPr>
              <w:t>Межпоселковые</w:t>
            </w:r>
          </w:p>
          <w:p w:rsidR="00290355" w:rsidRPr="00E7508B" w:rsidRDefault="00290355" w:rsidP="00EA09A1">
            <w:pPr>
              <w:autoSpaceDE w:val="0"/>
              <w:ind w:hanging="9"/>
              <w:jc w:val="center"/>
              <w:rPr>
                <w:rFonts w:eastAsia="TimesNewRomanPSMT"/>
              </w:rPr>
            </w:pPr>
            <w:r w:rsidRPr="00E7508B">
              <w:rPr>
                <w:rFonts w:eastAsia="TimesNewRomanPSMT"/>
              </w:rPr>
              <w:t>газораспределительные сети</w:t>
            </w:r>
          </w:p>
          <w:p w:rsidR="00290355" w:rsidRPr="00E7508B" w:rsidRDefault="00290355" w:rsidP="00437E36">
            <w:pPr>
              <w:autoSpaceDE w:val="0"/>
              <w:ind w:hanging="9"/>
              <w:jc w:val="center"/>
              <w:rPr>
                <w:rFonts w:eastAsia="TimesNewRomanPSMT"/>
              </w:rPr>
            </w:pPr>
            <w:r w:rsidRPr="00E7508B">
              <w:rPr>
                <w:rFonts w:eastAsia="TimesNewRomanPSMT"/>
              </w:rPr>
              <w:t xml:space="preserve">высокого давления </w:t>
            </w:r>
          </w:p>
        </w:tc>
        <w:tc>
          <w:tcPr>
            <w:tcW w:w="1567" w:type="pct"/>
          </w:tcPr>
          <w:p w:rsidR="00290355" w:rsidRPr="00E7508B" w:rsidRDefault="00290355" w:rsidP="00EA09A1">
            <w:pPr>
              <w:snapToGrid w:val="0"/>
              <w:rPr>
                <w:rFonts w:eastAsia="TimesNewRomanPSMT"/>
              </w:rPr>
            </w:pPr>
            <w:r w:rsidRPr="00E7508B">
              <w:rPr>
                <w:rFonts w:eastAsia="TimesNewRomanPSMT"/>
              </w:rPr>
              <w:t>Охранная зона вдоль</w:t>
            </w:r>
          </w:p>
          <w:p w:rsidR="00290355" w:rsidRPr="00E7508B" w:rsidRDefault="00290355" w:rsidP="00EA09A1">
            <w:pPr>
              <w:autoSpaceDE w:val="0"/>
              <w:rPr>
                <w:rFonts w:eastAsia="TimesNewRomanPSMT"/>
              </w:rPr>
            </w:pPr>
            <w:r w:rsidRPr="00E7508B">
              <w:rPr>
                <w:rFonts w:eastAsia="TimesNewRomanPSMT"/>
              </w:rPr>
              <w:t>трассы по 2 м в каждую</w:t>
            </w:r>
          </w:p>
          <w:p w:rsidR="00290355" w:rsidRPr="00E7508B" w:rsidRDefault="00290355" w:rsidP="00EA09A1">
            <w:pPr>
              <w:autoSpaceDE w:val="0"/>
              <w:rPr>
                <w:rFonts w:eastAsia="TimesNewRomanPSMT"/>
              </w:rPr>
            </w:pPr>
            <w:r w:rsidRPr="00E7508B">
              <w:rPr>
                <w:rFonts w:eastAsia="TimesNewRomanPSMT"/>
              </w:rPr>
              <w:t>сторону от оси</w:t>
            </w:r>
          </w:p>
          <w:p w:rsidR="00290355" w:rsidRPr="00E7508B" w:rsidRDefault="00290355" w:rsidP="00EA09A1">
            <w:pPr>
              <w:snapToGrid w:val="0"/>
              <w:rPr>
                <w:rFonts w:eastAsia="TimesNewRomanPSMT"/>
              </w:rPr>
            </w:pPr>
          </w:p>
        </w:tc>
        <w:tc>
          <w:tcPr>
            <w:tcW w:w="1642" w:type="pct"/>
          </w:tcPr>
          <w:p w:rsidR="00290355" w:rsidRPr="00E7508B" w:rsidRDefault="00290355" w:rsidP="00EA09A1">
            <w:pPr>
              <w:autoSpaceDE w:val="0"/>
              <w:rPr>
                <w:rFonts w:eastAsia="TimesNewRomanPSMT"/>
              </w:rPr>
            </w:pPr>
            <w:r w:rsidRPr="00E7508B">
              <w:rPr>
                <w:rFonts w:eastAsia="TimesNewRomanPSMT"/>
              </w:rPr>
              <w:t>Пост. Правительства РФ № 878от 20.11.2000 г. «Об</w:t>
            </w:r>
          </w:p>
          <w:p w:rsidR="00290355" w:rsidRPr="00E7508B" w:rsidRDefault="00290355" w:rsidP="00EA09A1">
            <w:pPr>
              <w:autoSpaceDE w:val="0"/>
              <w:rPr>
                <w:rFonts w:eastAsia="TimesNewRomanPSMT"/>
              </w:rPr>
            </w:pPr>
            <w:r w:rsidRPr="00E7508B">
              <w:rPr>
                <w:rFonts w:eastAsia="TimesNewRomanPSMT"/>
              </w:rPr>
              <w:t>утверждении правил охраны</w:t>
            </w:r>
          </w:p>
          <w:p w:rsidR="00290355" w:rsidRPr="00E7508B" w:rsidRDefault="00290355" w:rsidP="00EA09A1">
            <w:pPr>
              <w:autoSpaceDE w:val="0"/>
              <w:rPr>
                <w:rFonts w:eastAsia="TimesNewRomanPSMT"/>
              </w:rPr>
            </w:pPr>
            <w:r w:rsidRPr="00E7508B">
              <w:rPr>
                <w:rFonts w:eastAsia="TimesNewRomanPSMT"/>
              </w:rPr>
              <w:t>газораспределительных сетей»</w:t>
            </w:r>
          </w:p>
        </w:tc>
      </w:tr>
      <w:tr w:rsidR="00E7508B" w:rsidRPr="00E7508B" w:rsidTr="00B2668A">
        <w:trPr>
          <w:trHeight w:val="808"/>
          <w:jc w:val="center"/>
        </w:trPr>
        <w:tc>
          <w:tcPr>
            <w:tcW w:w="373" w:type="pct"/>
            <w:vMerge/>
          </w:tcPr>
          <w:p w:rsidR="00290355" w:rsidRPr="00E7508B" w:rsidRDefault="00290355" w:rsidP="009B01F1">
            <w:pPr>
              <w:numPr>
                <w:ilvl w:val="0"/>
                <w:numId w:val="25"/>
              </w:numPr>
              <w:jc w:val="center"/>
              <w:rPr>
                <w:b/>
              </w:rPr>
            </w:pPr>
          </w:p>
        </w:tc>
        <w:tc>
          <w:tcPr>
            <w:tcW w:w="1418" w:type="pct"/>
            <w:vMerge/>
          </w:tcPr>
          <w:p w:rsidR="00290355" w:rsidRPr="00E7508B" w:rsidRDefault="00290355" w:rsidP="00EA09A1">
            <w:pPr>
              <w:snapToGrid w:val="0"/>
              <w:ind w:hanging="9"/>
              <w:jc w:val="center"/>
              <w:rPr>
                <w:rFonts w:eastAsia="TimesNewRomanPSMT"/>
              </w:rPr>
            </w:pPr>
          </w:p>
        </w:tc>
        <w:tc>
          <w:tcPr>
            <w:tcW w:w="1567" w:type="pct"/>
          </w:tcPr>
          <w:p w:rsidR="00290355" w:rsidRPr="00E7508B" w:rsidRDefault="00290355" w:rsidP="00EA09A1">
            <w:pPr>
              <w:snapToGrid w:val="0"/>
              <w:rPr>
                <w:rFonts w:eastAsia="TimesNewRomanPSMT"/>
              </w:rPr>
            </w:pPr>
            <w:r w:rsidRPr="00E7508B">
              <w:rPr>
                <w:rFonts w:eastAsia="TimesNewRomanPSMT"/>
              </w:rPr>
              <w:t xml:space="preserve">Ширина зоны минимального расстояния от оси трубопровода до </w:t>
            </w:r>
            <w:r w:rsidRPr="00E7508B">
              <w:rPr>
                <w:spacing w:val="-3"/>
              </w:rPr>
              <w:t>жилых, общественных, административных и бытовых зданий 5-10 м.</w:t>
            </w:r>
          </w:p>
        </w:tc>
        <w:tc>
          <w:tcPr>
            <w:tcW w:w="1642" w:type="pct"/>
          </w:tcPr>
          <w:p w:rsidR="00290355" w:rsidRPr="00E7508B" w:rsidRDefault="00290355" w:rsidP="00EA09A1">
            <w:pPr>
              <w:shd w:val="clear" w:color="auto" w:fill="FFFFFF"/>
              <w:tabs>
                <w:tab w:val="left" w:pos="-20518"/>
                <w:tab w:val="left" w:pos="-19420"/>
                <w:tab w:val="left" w:pos="-19080"/>
              </w:tabs>
              <w:jc w:val="both"/>
              <w:rPr>
                <w:spacing w:val="-3"/>
              </w:rPr>
            </w:pPr>
            <w:r w:rsidRPr="00E7508B">
              <w:rPr>
                <w:bCs/>
              </w:rPr>
              <w:t>СП 62.13330.2011 «Газораспределительные системы»</w:t>
            </w:r>
          </w:p>
          <w:p w:rsidR="00290355" w:rsidRPr="00E7508B" w:rsidRDefault="00290355" w:rsidP="00EA09A1">
            <w:pPr>
              <w:autoSpaceDE w:val="0"/>
              <w:rPr>
                <w:rFonts w:eastAsia="TimesNewRomanPSMT"/>
              </w:rPr>
            </w:pPr>
          </w:p>
        </w:tc>
      </w:tr>
      <w:tr w:rsidR="001858DB" w:rsidRPr="00E7508B" w:rsidTr="00B2668A">
        <w:trPr>
          <w:trHeight w:val="276"/>
          <w:jc w:val="center"/>
        </w:trPr>
        <w:tc>
          <w:tcPr>
            <w:tcW w:w="373" w:type="pct"/>
          </w:tcPr>
          <w:p w:rsidR="00290355" w:rsidRPr="00E7508B" w:rsidRDefault="00290355" w:rsidP="009B01F1">
            <w:pPr>
              <w:numPr>
                <w:ilvl w:val="0"/>
                <w:numId w:val="25"/>
              </w:numPr>
              <w:jc w:val="center"/>
              <w:rPr>
                <w:b/>
              </w:rPr>
            </w:pPr>
          </w:p>
        </w:tc>
        <w:tc>
          <w:tcPr>
            <w:tcW w:w="1418" w:type="pct"/>
            <w:vAlign w:val="center"/>
          </w:tcPr>
          <w:p w:rsidR="00290355" w:rsidRPr="00E7508B" w:rsidRDefault="00290355" w:rsidP="00EA09A1">
            <w:pPr>
              <w:snapToGrid w:val="0"/>
              <w:spacing w:after="60" w:line="276" w:lineRule="auto"/>
              <w:ind w:right="-3"/>
              <w:jc w:val="center"/>
              <w:rPr>
                <w:kern w:val="2"/>
              </w:rPr>
            </w:pPr>
            <w:r w:rsidRPr="00E7508B">
              <w:t>Газораспределительные сети низкого давления</w:t>
            </w:r>
          </w:p>
        </w:tc>
        <w:tc>
          <w:tcPr>
            <w:tcW w:w="1567" w:type="pct"/>
          </w:tcPr>
          <w:p w:rsidR="00290355" w:rsidRPr="00E7508B" w:rsidRDefault="00290355" w:rsidP="00EA09A1">
            <w:pPr>
              <w:snapToGrid w:val="0"/>
              <w:rPr>
                <w:rFonts w:eastAsia="TimesNewRomanPSMT"/>
              </w:rPr>
            </w:pPr>
            <w:r w:rsidRPr="00E7508B">
              <w:rPr>
                <w:rFonts w:eastAsia="TimesNewRomanPSMT"/>
              </w:rPr>
              <w:t>Охранная зона вдоль</w:t>
            </w:r>
          </w:p>
          <w:p w:rsidR="00290355" w:rsidRPr="00E7508B" w:rsidRDefault="00290355" w:rsidP="00EA09A1">
            <w:pPr>
              <w:autoSpaceDE w:val="0"/>
              <w:rPr>
                <w:rFonts w:eastAsia="TimesNewRomanPSMT"/>
              </w:rPr>
            </w:pPr>
            <w:r w:rsidRPr="00E7508B">
              <w:rPr>
                <w:rFonts w:eastAsia="TimesNewRomanPSMT"/>
              </w:rPr>
              <w:t>трассы по 2 м в каждую</w:t>
            </w:r>
          </w:p>
          <w:p w:rsidR="00290355" w:rsidRPr="00E7508B" w:rsidRDefault="00290355" w:rsidP="00EA09A1">
            <w:pPr>
              <w:autoSpaceDE w:val="0"/>
              <w:rPr>
                <w:rFonts w:eastAsia="TimesNewRomanPSMT"/>
              </w:rPr>
            </w:pPr>
            <w:r w:rsidRPr="00E7508B">
              <w:rPr>
                <w:rFonts w:eastAsia="TimesNewRomanPSMT"/>
              </w:rPr>
              <w:t>сторону от оси</w:t>
            </w:r>
          </w:p>
        </w:tc>
        <w:tc>
          <w:tcPr>
            <w:tcW w:w="1642" w:type="pct"/>
          </w:tcPr>
          <w:p w:rsidR="00290355" w:rsidRPr="00E7508B" w:rsidRDefault="00290355" w:rsidP="00EA09A1">
            <w:pPr>
              <w:snapToGrid w:val="0"/>
              <w:rPr>
                <w:rFonts w:eastAsia="TimesNewRomanPSMT"/>
              </w:rPr>
            </w:pPr>
            <w:r w:rsidRPr="00E7508B">
              <w:rPr>
                <w:rFonts w:eastAsia="TimesNewRomanPSMT"/>
              </w:rPr>
              <w:t>Пост. Правительства РФ № 878 от 20.11.2000 г. «Об</w:t>
            </w:r>
          </w:p>
          <w:p w:rsidR="00290355" w:rsidRPr="00E7508B" w:rsidRDefault="00290355" w:rsidP="00EA09A1">
            <w:pPr>
              <w:autoSpaceDE w:val="0"/>
              <w:rPr>
                <w:rFonts w:eastAsia="TimesNewRomanPSMT"/>
              </w:rPr>
            </w:pPr>
            <w:r w:rsidRPr="00E7508B">
              <w:rPr>
                <w:rFonts w:eastAsia="TimesNewRomanPSMT"/>
              </w:rPr>
              <w:t>утверждении правил охраны</w:t>
            </w:r>
          </w:p>
          <w:p w:rsidR="00290355" w:rsidRPr="00E7508B" w:rsidRDefault="00290355" w:rsidP="00EA09A1">
            <w:pPr>
              <w:autoSpaceDE w:val="0"/>
              <w:snapToGrid w:val="0"/>
              <w:rPr>
                <w:rFonts w:eastAsia="TimesNewRomanPSMT"/>
              </w:rPr>
            </w:pPr>
            <w:r w:rsidRPr="00E7508B">
              <w:rPr>
                <w:rFonts w:eastAsia="TimesNewRomanPSMT"/>
              </w:rPr>
              <w:t>газораспределительных сетей»</w:t>
            </w:r>
          </w:p>
        </w:tc>
      </w:tr>
    </w:tbl>
    <w:p w:rsidR="00290355" w:rsidRPr="00E7508B" w:rsidRDefault="00290355" w:rsidP="00290355">
      <w:pPr>
        <w:tabs>
          <w:tab w:val="left" w:pos="700"/>
        </w:tabs>
        <w:ind w:firstLine="567"/>
        <w:jc w:val="both"/>
        <w:rPr>
          <w:iCs/>
          <w:spacing w:val="-3"/>
          <w:shd w:val="clear" w:color="auto" w:fill="FFFFFF"/>
        </w:rPr>
      </w:pPr>
    </w:p>
    <w:p w:rsidR="000324A3" w:rsidRPr="00E7508B" w:rsidRDefault="000324A3" w:rsidP="00A94854">
      <w:pPr>
        <w:ind w:firstLine="567"/>
        <w:jc w:val="both"/>
      </w:pPr>
      <w:r w:rsidRPr="00E7508B">
        <w:rPr>
          <w:b/>
          <w:i/>
        </w:rPr>
        <w:t>Охранная зона воздушных линий электропередач</w:t>
      </w:r>
    </w:p>
    <w:p w:rsidR="000324A3" w:rsidRPr="00E7508B" w:rsidRDefault="000324A3" w:rsidP="00A94854">
      <w:pPr>
        <w:ind w:firstLine="567"/>
        <w:jc w:val="both"/>
      </w:pPr>
      <w:r w:rsidRPr="00E7508B">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ЛЭП 220 кВ - 25 м, ЛЭП 110 кВ - 20, ЛЭП 35кВ — 15 м, ЛЭП</w:t>
      </w:r>
      <w:r w:rsidR="007D2DA0" w:rsidRPr="00E7508B">
        <w:t xml:space="preserve"> </w:t>
      </w:r>
      <w:r w:rsidRPr="00E7508B">
        <w:t>10 кВ — 10 м от проекции крайних проводов.</w:t>
      </w:r>
    </w:p>
    <w:p w:rsidR="009B5035" w:rsidRPr="00E7508B" w:rsidRDefault="00DB27C2" w:rsidP="009B5035">
      <w:pPr>
        <w:spacing w:line="240" w:lineRule="auto"/>
        <w:ind w:firstLine="567"/>
        <w:jc w:val="both"/>
        <w:rPr>
          <w:bCs/>
          <w:i/>
          <w:iCs/>
          <w:snapToGrid w:val="0"/>
        </w:rPr>
      </w:pPr>
      <w:r w:rsidRPr="00E7508B">
        <w:rPr>
          <w:bCs/>
          <w:i/>
          <w:iCs/>
          <w:snapToGrid w:val="0"/>
        </w:rPr>
        <w:t>По</w:t>
      </w:r>
      <w:r w:rsidR="009B5035" w:rsidRPr="00E7508B">
        <w:rPr>
          <w:bCs/>
          <w:i/>
          <w:iCs/>
          <w:snapToGrid w:val="0"/>
        </w:rPr>
        <w:t xml:space="preserve"> территории </w:t>
      </w:r>
      <w:r w:rsidR="00A86DED" w:rsidRPr="00E7508B">
        <w:rPr>
          <w:i/>
        </w:rPr>
        <w:t>Русско-Буйловского</w:t>
      </w:r>
      <w:r w:rsidR="00583CF8" w:rsidRPr="00E7508B">
        <w:rPr>
          <w:i/>
        </w:rPr>
        <w:t xml:space="preserve"> сельского</w:t>
      </w:r>
      <w:r w:rsidR="009B5035" w:rsidRPr="00E7508B">
        <w:rPr>
          <w:i/>
        </w:rPr>
        <w:t xml:space="preserve"> </w:t>
      </w:r>
      <w:r w:rsidR="009B5035" w:rsidRPr="00E7508B">
        <w:rPr>
          <w:bCs/>
          <w:i/>
          <w:iCs/>
          <w:snapToGrid w:val="0"/>
        </w:rPr>
        <w:t xml:space="preserve">поселения </w:t>
      </w:r>
      <w:r w:rsidRPr="00E7508B">
        <w:rPr>
          <w:bCs/>
          <w:i/>
          <w:iCs/>
          <w:snapToGrid w:val="0"/>
        </w:rPr>
        <w:t>проходят</w:t>
      </w:r>
      <w:r w:rsidR="007D2DA0" w:rsidRPr="00E7508B">
        <w:rPr>
          <w:bCs/>
          <w:i/>
          <w:iCs/>
          <w:snapToGrid w:val="0"/>
        </w:rPr>
        <w:t xml:space="preserve"> </w:t>
      </w:r>
      <w:r w:rsidR="009B5035" w:rsidRPr="00E7508B">
        <w:rPr>
          <w:bCs/>
          <w:i/>
          <w:iCs/>
          <w:snapToGrid w:val="0"/>
        </w:rPr>
        <w:t>ЛЭП 110 кВ,</w:t>
      </w:r>
      <w:r w:rsidRPr="00E7508B">
        <w:rPr>
          <w:bCs/>
          <w:i/>
          <w:iCs/>
          <w:snapToGrid w:val="0"/>
        </w:rPr>
        <w:t xml:space="preserve"> ЛЭП 35 кВ,</w:t>
      </w:r>
      <w:r w:rsidR="009B5035" w:rsidRPr="00E7508B">
        <w:rPr>
          <w:bCs/>
          <w:i/>
          <w:iCs/>
          <w:snapToGrid w:val="0"/>
        </w:rPr>
        <w:t xml:space="preserve"> ЛЭП 10 кВ, ЛЭП 0,4</w:t>
      </w:r>
      <w:r w:rsidR="0027337B" w:rsidRPr="00E7508B">
        <w:rPr>
          <w:bCs/>
          <w:i/>
          <w:iCs/>
          <w:snapToGrid w:val="0"/>
        </w:rPr>
        <w:t xml:space="preserve"> </w:t>
      </w:r>
      <w:r w:rsidR="009B5035" w:rsidRPr="00E7508B">
        <w:rPr>
          <w:bCs/>
          <w:i/>
          <w:iCs/>
          <w:snapToGrid w:val="0"/>
        </w:rPr>
        <w:t xml:space="preserve">кВ. </w:t>
      </w:r>
    </w:p>
    <w:p w:rsidR="009B5035" w:rsidRPr="00E7508B" w:rsidRDefault="009B5035" w:rsidP="00AB1B72">
      <w:pPr>
        <w:jc w:val="both"/>
        <w:rPr>
          <w:b/>
          <w:bCs/>
          <w:i/>
          <w:iCs/>
          <w:snapToGrid w:val="0"/>
        </w:rPr>
      </w:pPr>
    </w:p>
    <w:p w:rsidR="000324A3" w:rsidRPr="00E7508B" w:rsidRDefault="000324A3" w:rsidP="00A94854">
      <w:pPr>
        <w:ind w:firstLine="567"/>
        <w:jc w:val="both"/>
        <w:rPr>
          <w:snapToGrid w:val="0"/>
        </w:rPr>
      </w:pPr>
      <w:r w:rsidRPr="00E7508B">
        <w:rPr>
          <w:b/>
          <w:i/>
          <w:snapToGrid w:val="0"/>
        </w:rPr>
        <w:t>Охранные зоны линий и сооружений связи</w:t>
      </w:r>
    </w:p>
    <w:p w:rsidR="009B5035" w:rsidRPr="00E7508B" w:rsidRDefault="000324A3" w:rsidP="009B5035">
      <w:pPr>
        <w:pStyle w:val="ConsPlusNormal"/>
        <w:ind w:firstLine="540"/>
        <w:jc w:val="both"/>
        <w:rPr>
          <w:snapToGrid w:val="0"/>
        </w:rPr>
      </w:pPr>
      <w:r w:rsidRPr="00E7508B">
        <w:rPr>
          <w:snapToGrid w:val="0"/>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w:t>
      </w:r>
    </w:p>
    <w:p w:rsidR="009B5035" w:rsidRPr="00E7508B" w:rsidRDefault="009B5035" w:rsidP="009B5035">
      <w:pPr>
        <w:pStyle w:val="ConsPlusNormal"/>
        <w:ind w:firstLine="540"/>
        <w:jc w:val="both"/>
      </w:pPr>
      <w:r w:rsidRPr="00E7508B">
        <w:t>Охранные зоны с особыми условиями использования устанавливаются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0324A3" w:rsidRPr="00E7508B" w:rsidRDefault="009B5035" w:rsidP="00A94854">
      <w:pPr>
        <w:ind w:firstLine="567"/>
        <w:jc w:val="both"/>
        <w:rPr>
          <w:snapToGrid w:val="0"/>
        </w:rPr>
      </w:pPr>
      <w:r w:rsidRPr="00E7508B">
        <w:rPr>
          <w:bCs/>
          <w:i/>
          <w:iCs/>
          <w:snapToGrid w:val="0"/>
        </w:rPr>
        <w:t xml:space="preserve">По территории </w:t>
      </w:r>
      <w:r w:rsidR="00A86DED" w:rsidRPr="00E7508B">
        <w:rPr>
          <w:i/>
        </w:rPr>
        <w:t>Русско-Буйловского</w:t>
      </w:r>
      <w:r w:rsidR="00583CF8" w:rsidRPr="00E7508B">
        <w:rPr>
          <w:i/>
        </w:rPr>
        <w:t xml:space="preserve"> сельского</w:t>
      </w:r>
      <w:r w:rsidRPr="00E7508B">
        <w:rPr>
          <w:i/>
        </w:rPr>
        <w:t xml:space="preserve"> </w:t>
      </w:r>
      <w:r w:rsidRPr="00E7508B">
        <w:rPr>
          <w:bCs/>
          <w:i/>
          <w:iCs/>
          <w:snapToGrid w:val="0"/>
        </w:rPr>
        <w:t>поселения проходят линии связи и ВОЛС.</w:t>
      </w:r>
    </w:p>
    <w:p w:rsidR="002010AF" w:rsidRPr="00E7508B" w:rsidRDefault="002010AF" w:rsidP="002010AF">
      <w:pPr>
        <w:jc w:val="both"/>
        <w:rPr>
          <w:b/>
          <w:i/>
        </w:rPr>
      </w:pPr>
    </w:p>
    <w:p w:rsidR="00FF48BC" w:rsidRPr="00E7508B" w:rsidRDefault="00FF48BC" w:rsidP="00EB32C4">
      <w:pPr>
        <w:pStyle w:val="4"/>
        <w:spacing w:after="0"/>
      </w:pPr>
      <w:bookmarkStart w:id="31" w:name="_Toc129683186"/>
      <w:r w:rsidRPr="00E7508B">
        <w:t>Охранные зоны объектов промышленности, специального назначения</w:t>
      </w:r>
      <w:bookmarkEnd w:id="31"/>
    </w:p>
    <w:p w:rsidR="00EB32C4" w:rsidRPr="00E7508B" w:rsidRDefault="00EB32C4" w:rsidP="007306EE">
      <w:pPr>
        <w:pStyle w:val="a0"/>
        <w:rPr>
          <w:b/>
          <w:i/>
          <w:sz w:val="24"/>
          <w:szCs w:val="24"/>
        </w:rPr>
      </w:pPr>
    </w:p>
    <w:p w:rsidR="00EB32C4" w:rsidRPr="00E7508B" w:rsidRDefault="00FF48BC" w:rsidP="00EB32C4">
      <w:pPr>
        <w:pStyle w:val="a0"/>
        <w:jc w:val="center"/>
        <w:rPr>
          <w:b/>
          <w:bCs/>
          <w:i/>
          <w:iCs/>
          <w:sz w:val="24"/>
          <w:szCs w:val="24"/>
        </w:rPr>
      </w:pPr>
      <w:r w:rsidRPr="00E7508B">
        <w:rPr>
          <w:b/>
          <w:bCs/>
          <w:i/>
          <w:iCs/>
          <w:sz w:val="24"/>
          <w:szCs w:val="24"/>
        </w:rPr>
        <w:t>Санитарно-защитные зоны промышленных предприятий</w:t>
      </w:r>
    </w:p>
    <w:p w:rsidR="00EB32C4" w:rsidRPr="00E7508B" w:rsidRDefault="00EB32C4" w:rsidP="00EB32C4">
      <w:pPr>
        <w:pStyle w:val="a0"/>
        <w:jc w:val="center"/>
        <w:rPr>
          <w:sz w:val="24"/>
          <w:szCs w:val="24"/>
        </w:rPr>
      </w:pPr>
    </w:p>
    <w:p w:rsidR="00FF48BC" w:rsidRPr="00E7508B" w:rsidRDefault="00FF48BC" w:rsidP="00606E41">
      <w:pPr>
        <w:widowControl/>
        <w:autoSpaceDN/>
        <w:adjustRightInd/>
        <w:spacing w:line="240" w:lineRule="auto"/>
        <w:ind w:firstLine="567"/>
        <w:jc w:val="both"/>
      </w:pPr>
      <w:r w:rsidRPr="00E7508B">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FF48BC" w:rsidRPr="00E7508B" w:rsidRDefault="00FF48BC" w:rsidP="00606E41">
      <w:pPr>
        <w:widowControl/>
        <w:autoSpaceDN/>
        <w:adjustRightInd/>
        <w:spacing w:line="240" w:lineRule="auto"/>
        <w:ind w:firstLine="567"/>
        <w:jc w:val="both"/>
      </w:pPr>
      <w:r w:rsidRPr="00E7508B">
        <w:t xml:space="preserve">Территория санитарно-защитной зоны предназначена для: </w:t>
      </w:r>
    </w:p>
    <w:p w:rsidR="00FF48BC" w:rsidRPr="00E7508B" w:rsidRDefault="00FF48BC" w:rsidP="00770EC0">
      <w:pPr>
        <w:widowControl/>
        <w:numPr>
          <w:ilvl w:val="0"/>
          <w:numId w:val="12"/>
        </w:numPr>
        <w:tabs>
          <w:tab w:val="clear" w:pos="720"/>
          <w:tab w:val="num" w:pos="567"/>
        </w:tabs>
        <w:autoSpaceDN/>
        <w:adjustRightInd/>
        <w:spacing w:line="240" w:lineRule="auto"/>
        <w:ind w:left="284" w:hanging="11"/>
        <w:jc w:val="both"/>
      </w:pPr>
      <w:r w:rsidRPr="00E7508B">
        <w:t>обеспечения снижения уровня воздействия до требуемых гигиенических нормативов по всем факторам воздействия за ее пределами (ПДК, ПДУ);</w:t>
      </w:r>
    </w:p>
    <w:p w:rsidR="00FF48BC" w:rsidRPr="00E7508B" w:rsidRDefault="00FF48BC" w:rsidP="00770EC0">
      <w:pPr>
        <w:widowControl/>
        <w:numPr>
          <w:ilvl w:val="0"/>
          <w:numId w:val="12"/>
        </w:numPr>
        <w:tabs>
          <w:tab w:val="clear" w:pos="720"/>
          <w:tab w:val="num" w:pos="567"/>
        </w:tabs>
        <w:autoSpaceDN/>
        <w:adjustRightInd/>
        <w:spacing w:line="240" w:lineRule="auto"/>
        <w:ind w:left="284" w:hanging="11"/>
        <w:jc w:val="both"/>
      </w:pPr>
      <w:r w:rsidRPr="00E7508B">
        <w:t>создания санитарно-защитного барьера между территорией предприятия (группы предприятий) и территорией жилой застройки;</w:t>
      </w:r>
    </w:p>
    <w:p w:rsidR="00FF48BC" w:rsidRPr="00E7508B" w:rsidRDefault="00FF48BC" w:rsidP="00770EC0">
      <w:pPr>
        <w:widowControl/>
        <w:numPr>
          <w:ilvl w:val="0"/>
          <w:numId w:val="12"/>
        </w:numPr>
        <w:tabs>
          <w:tab w:val="clear" w:pos="720"/>
          <w:tab w:val="num" w:pos="567"/>
        </w:tabs>
        <w:autoSpaceDN/>
        <w:adjustRightInd/>
        <w:spacing w:line="240" w:lineRule="auto"/>
        <w:ind w:left="284" w:hanging="11"/>
        <w:jc w:val="both"/>
      </w:pPr>
      <w:r w:rsidRPr="00E7508B">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606E41" w:rsidRPr="00E7508B" w:rsidRDefault="00FF48BC" w:rsidP="00606E41">
      <w:pPr>
        <w:widowControl/>
        <w:autoSpaceDN/>
        <w:adjustRightInd/>
        <w:spacing w:line="240" w:lineRule="auto"/>
        <w:ind w:firstLine="567"/>
        <w:jc w:val="both"/>
      </w:pPr>
      <w:r w:rsidRPr="00E7508B">
        <w:t xml:space="preserve">Предприятия, расположенные на территории </w:t>
      </w:r>
      <w:r w:rsidR="00583CF8" w:rsidRPr="00E7508B">
        <w:t xml:space="preserve">сельского </w:t>
      </w:r>
      <w:r w:rsidRPr="00E7508B">
        <w:t>поселения не имеют разработанных и утвержденных санитарно-защитных зон. При отсутствии утвержденной СЗЗ принимаются нормативные размеры СЗЗ по СанПин 2.2.1/2.1.1.1200-03 в соответствии с санитарной классификацией предприятий, производств и объектов.</w:t>
      </w:r>
    </w:p>
    <w:p w:rsidR="00FF48BC" w:rsidRPr="00E7508B" w:rsidRDefault="00FF48BC" w:rsidP="00606E41">
      <w:pPr>
        <w:widowControl/>
        <w:autoSpaceDN/>
        <w:adjustRightInd/>
        <w:spacing w:line="240" w:lineRule="auto"/>
        <w:ind w:firstLine="567"/>
        <w:jc w:val="both"/>
      </w:pPr>
      <w:r w:rsidRPr="00E7508B">
        <w:t xml:space="preserve">В таблице указаны основные предприятия </w:t>
      </w:r>
      <w:r w:rsidR="00A86DED" w:rsidRPr="00E7508B">
        <w:t>Русско-Буйловского</w:t>
      </w:r>
      <w:r w:rsidR="00583CF8" w:rsidRPr="00E7508B">
        <w:t xml:space="preserve"> сельского</w:t>
      </w:r>
      <w:r w:rsidRPr="00E7508B">
        <w:t xml:space="preserve"> поселения, оказывающие негативное воздействие на окружающую среду с учетом класса опасности и размера санитарно-защитных зон (СЗЗ) в соответствии с СанПиН 2.2.1/2.1.1.1200-03 «Санитарно-защитные зоны и санитарная классификация предприятий, сооружений и иных объектов». В таблице учтены данные по объектам оказывающих негативное воздействие на окружающую среду, предоставленные Управлением Федеральной службы по надзору в сфере защиты прав потребителей и благополучия человека по Воронежской области (Роспотребнадзор)</w:t>
      </w:r>
      <w:r w:rsidR="00970868" w:rsidRPr="00E7508B">
        <w:t xml:space="preserve">, а также данные администрации </w:t>
      </w:r>
      <w:r w:rsidR="00A86DED" w:rsidRPr="00E7508B">
        <w:t>Русско-Буйловского</w:t>
      </w:r>
      <w:r w:rsidR="00583CF8" w:rsidRPr="00E7508B">
        <w:t xml:space="preserve"> сельского</w:t>
      </w:r>
      <w:r w:rsidR="00970868" w:rsidRPr="00E7508B">
        <w:t xml:space="preserve"> поселения</w:t>
      </w:r>
      <w:r w:rsidRPr="00E7508B">
        <w:t>.</w:t>
      </w:r>
    </w:p>
    <w:p w:rsidR="00EB32C4" w:rsidRPr="00E7508B" w:rsidRDefault="00EB32C4" w:rsidP="00606E41">
      <w:pPr>
        <w:widowControl/>
        <w:autoSpaceDN/>
        <w:adjustRightInd/>
        <w:spacing w:line="240" w:lineRule="auto"/>
        <w:ind w:firstLine="567"/>
        <w:jc w:val="both"/>
      </w:pPr>
    </w:p>
    <w:p w:rsidR="00EB32C4" w:rsidRPr="00E7508B" w:rsidRDefault="001F29C9" w:rsidP="00EB32C4">
      <w:pPr>
        <w:pStyle w:val="aa"/>
        <w:keepNext/>
        <w:rPr>
          <w:rFonts w:cs="Times New Roman"/>
          <w:b/>
          <w:i w:val="0"/>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9</w:t>
      </w:r>
      <w:r w:rsidR="00122CA3" w:rsidRPr="00E7508B">
        <w:rPr>
          <w:rFonts w:cs="Times New Roman"/>
          <w:noProof/>
        </w:rPr>
        <w:fldChar w:fldCharType="end"/>
      </w:r>
      <w:r w:rsidRPr="00E7508B">
        <w:rPr>
          <w:rFonts w:cs="Times New Roman"/>
        </w:rPr>
        <w:t xml:space="preserve"> Реестр предприятий, оказывающих негативное воздействие на окружающую среду</w:t>
      </w:r>
      <w:r w:rsidR="00EB32C4" w:rsidRPr="00E7508B">
        <w:rPr>
          <w:rFonts w:cs="Times New Roma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269"/>
        <w:gridCol w:w="2692"/>
        <w:gridCol w:w="2269"/>
        <w:gridCol w:w="1133"/>
        <w:gridCol w:w="1241"/>
      </w:tblGrid>
      <w:tr w:rsidR="00E7508B" w:rsidRPr="00E7508B" w:rsidTr="003E165B">
        <w:trPr>
          <w:trHeight w:val="1656"/>
          <w:jc w:val="center"/>
        </w:trPr>
        <w:tc>
          <w:tcPr>
            <w:tcW w:w="263" w:type="pct"/>
            <w:shd w:val="clear" w:color="auto" w:fill="DAEEF3" w:themeFill="accent5" w:themeFillTint="33"/>
            <w:vAlign w:val="center"/>
          </w:tcPr>
          <w:p w:rsidR="006B1768" w:rsidRPr="00E7508B" w:rsidRDefault="006B1768" w:rsidP="00B35871">
            <w:pPr>
              <w:spacing w:line="240" w:lineRule="auto"/>
              <w:ind w:right="-109"/>
              <w:jc w:val="center"/>
              <w:rPr>
                <w:b/>
                <w:bCs/>
                <w:lang w:eastAsia="en-US"/>
              </w:rPr>
            </w:pPr>
            <w:r w:rsidRPr="00E7508B">
              <w:rPr>
                <w:b/>
                <w:bCs/>
                <w:lang w:eastAsia="en-US"/>
              </w:rPr>
              <w:t>№ п/п</w:t>
            </w:r>
          </w:p>
        </w:tc>
        <w:tc>
          <w:tcPr>
            <w:tcW w:w="1119" w:type="pct"/>
            <w:shd w:val="clear" w:color="auto" w:fill="DAEEF3" w:themeFill="accent5" w:themeFillTint="33"/>
            <w:vAlign w:val="center"/>
            <w:hideMark/>
          </w:tcPr>
          <w:p w:rsidR="006B1768" w:rsidRPr="00E7508B" w:rsidRDefault="006B1768" w:rsidP="00346242">
            <w:pPr>
              <w:autoSpaceDE w:val="0"/>
              <w:snapToGrid w:val="0"/>
              <w:jc w:val="center"/>
              <w:rPr>
                <w:b/>
                <w:bCs/>
                <w:lang w:eastAsia="en-US"/>
              </w:rPr>
            </w:pPr>
            <w:r w:rsidRPr="00E7508B">
              <w:rPr>
                <w:b/>
                <w:bCs/>
                <w:lang w:eastAsia="en-US"/>
              </w:rPr>
              <w:t>Наименование объекта</w:t>
            </w:r>
          </w:p>
        </w:tc>
        <w:tc>
          <w:tcPr>
            <w:tcW w:w="1328" w:type="pct"/>
            <w:shd w:val="clear" w:color="auto" w:fill="DAEEF3" w:themeFill="accent5" w:themeFillTint="33"/>
            <w:vAlign w:val="center"/>
            <w:hideMark/>
          </w:tcPr>
          <w:p w:rsidR="006B1768" w:rsidRPr="00E7508B" w:rsidRDefault="006B1768" w:rsidP="00346242">
            <w:pPr>
              <w:autoSpaceDE w:val="0"/>
              <w:snapToGrid w:val="0"/>
              <w:jc w:val="center"/>
              <w:rPr>
                <w:b/>
                <w:bCs/>
                <w:lang w:eastAsia="en-US"/>
              </w:rPr>
            </w:pPr>
            <w:r w:rsidRPr="00E7508B">
              <w:rPr>
                <w:b/>
                <w:bCs/>
                <w:lang w:eastAsia="en-US"/>
              </w:rPr>
              <w:t>Местоположение (адрес)</w:t>
            </w:r>
          </w:p>
        </w:tc>
        <w:tc>
          <w:tcPr>
            <w:tcW w:w="1119" w:type="pct"/>
            <w:shd w:val="clear" w:color="auto" w:fill="DAEEF3" w:themeFill="accent5" w:themeFillTint="33"/>
            <w:vAlign w:val="center"/>
            <w:hideMark/>
          </w:tcPr>
          <w:p w:rsidR="006B1768" w:rsidRPr="00E7508B" w:rsidRDefault="006B1768" w:rsidP="00346242">
            <w:pPr>
              <w:autoSpaceDE w:val="0"/>
              <w:snapToGrid w:val="0"/>
              <w:jc w:val="center"/>
              <w:rPr>
                <w:b/>
                <w:bCs/>
                <w:lang w:eastAsia="en-US"/>
              </w:rPr>
            </w:pPr>
            <w:r w:rsidRPr="00E7508B">
              <w:rPr>
                <w:b/>
                <w:bCs/>
                <w:lang w:eastAsia="en-US"/>
              </w:rPr>
              <w:t>Вид деятельности</w:t>
            </w:r>
          </w:p>
        </w:tc>
        <w:tc>
          <w:tcPr>
            <w:tcW w:w="559" w:type="pct"/>
            <w:shd w:val="clear" w:color="auto" w:fill="DAEEF3" w:themeFill="accent5" w:themeFillTint="33"/>
            <w:vAlign w:val="center"/>
            <w:hideMark/>
          </w:tcPr>
          <w:p w:rsidR="006B1768" w:rsidRPr="00E7508B" w:rsidRDefault="006B1768" w:rsidP="00B35871">
            <w:pPr>
              <w:autoSpaceDE w:val="0"/>
              <w:snapToGrid w:val="0"/>
              <w:ind w:left="-108" w:right="-109"/>
              <w:jc w:val="center"/>
              <w:rPr>
                <w:b/>
                <w:bCs/>
                <w:lang w:eastAsia="en-US"/>
              </w:rPr>
            </w:pPr>
            <w:r w:rsidRPr="00E7508B">
              <w:rPr>
                <w:b/>
                <w:bCs/>
                <w:lang w:eastAsia="en-US"/>
              </w:rPr>
              <w:t>Класс опасности СЗЗ (I-V)</w:t>
            </w:r>
          </w:p>
        </w:tc>
        <w:tc>
          <w:tcPr>
            <w:tcW w:w="612" w:type="pct"/>
            <w:shd w:val="clear" w:color="auto" w:fill="DAEEF3" w:themeFill="accent5" w:themeFillTint="33"/>
            <w:vAlign w:val="center"/>
            <w:hideMark/>
          </w:tcPr>
          <w:p w:rsidR="006B1768" w:rsidRPr="00E7508B" w:rsidRDefault="006B1768" w:rsidP="00B35871">
            <w:pPr>
              <w:autoSpaceDE w:val="0"/>
              <w:snapToGrid w:val="0"/>
              <w:jc w:val="center"/>
              <w:rPr>
                <w:b/>
                <w:bCs/>
                <w:lang w:eastAsia="en-US"/>
              </w:rPr>
            </w:pPr>
            <w:r w:rsidRPr="00E7508B">
              <w:rPr>
                <w:b/>
                <w:bCs/>
                <w:lang w:eastAsia="en-US"/>
              </w:rPr>
              <w:t>СЗЗ по СанПиН 2.2.1/2.1.1.1200-03</w:t>
            </w:r>
          </w:p>
        </w:tc>
      </w:tr>
      <w:tr w:rsidR="00E7508B" w:rsidRPr="00E7508B" w:rsidTr="003E165B">
        <w:trPr>
          <w:trHeight w:val="255"/>
          <w:jc w:val="center"/>
        </w:trPr>
        <w:tc>
          <w:tcPr>
            <w:tcW w:w="263" w:type="pct"/>
            <w:vAlign w:val="bottom"/>
          </w:tcPr>
          <w:p w:rsidR="006B1768" w:rsidRPr="00E7508B" w:rsidRDefault="006B1768" w:rsidP="00B35871">
            <w:pPr>
              <w:spacing w:line="240" w:lineRule="auto"/>
              <w:ind w:right="-109"/>
              <w:jc w:val="center"/>
              <w:rPr>
                <w:b/>
                <w:bCs/>
                <w:lang w:eastAsia="en-US"/>
              </w:rPr>
            </w:pPr>
            <w:r w:rsidRPr="00E7508B">
              <w:rPr>
                <w:b/>
                <w:bCs/>
                <w:lang w:eastAsia="en-US"/>
              </w:rPr>
              <w:t>1</w:t>
            </w:r>
          </w:p>
        </w:tc>
        <w:tc>
          <w:tcPr>
            <w:tcW w:w="1119" w:type="pct"/>
            <w:vAlign w:val="center"/>
            <w:hideMark/>
          </w:tcPr>
          <w:p w:rsidR="006B1768" w:rsidRPr="00E7508B" w:rsidRDefault="006B1768" w:rsidP="00346242">
            <w:pPr>
              <w:spacing w:line="240" w:lineRule="auto"/>
              <w:jc w:val="center"/>
              <w:rPr>
                <w:b/>
                <w:bCs/>
                <w:lang w:eastAsia="en-US"/>
              </w:rPr>
            </w:pPr>
            <w:r w:rsidRPr="00E7508B">
              <w:rPr>
                <w:b/>
                <w:bCs/>
                <w:lang w:eastAsia="en-US"/>
              </w:rPr>
              <w:t>2</w:t>
            </w:r>
          </w:p>
        </w:tc>
        <w:tc>
          <w:tcPr>
            <w:tcW w:w="1328" w:type="pct"/>
            <w:vAlign w:val="center"/>
            <w:hideMark/>
          </w:tcPr>
          <w:p w:rsidR="006B1768" w:rsidRPr="00E7508B" w:rsidRDefault="006B1768" w:rsidP="00346242">
            <w:pPr>
              <w:spacing w:line="240" w:lineRule="auto"/>
              <w:jc w:val="center"/>
              <w:rPr>
                <w:b/>
                <w:bCs/>
                <w:lang w:eastAsia="en-US"/>
              </w:rPr>
            </w:pPr>
            <w:r w:rsidRPr="00E7508B">
              <w:rPr>
                <w:b/>
                <w:bCs/>
                <w:lang w:eastAsia="en-US"/>
              </w:rPr>
              <w:t>3</w:t>
            </w:r>
          </w:p>
        </w:tc>
        <w:tc>
          <w:tcPr>
            <w:tcW w:w="1119" w:type="pct"/>
            <w:vAlign w:val="center"/>
            <w:hideMark/>
          </w:tcPr>
          <w:p w:rsidR="006B1768" w:rsidRPr="00E7508B" w:rsidRDefault="006B1768" w:rsidP="00346242">
            <w:pPr>
              <w:spacing w:line="240" w:lineRule="auto"/>
              <w:jc w:val="center"/>
              <w:rPr>
                <w:b/>
                <w:bCs/>
                <w:lang w:eastAsia="en-US"/>
              </w:rPr>
            </w:pPr>
            <w:r w:rsidRPr="00E7508B">
              <w:rPr>
                <w:b/>
                <w:bCs/>
                <w:lang w:eastAsia="en-US"/>
              </w:rPr>
              <w:t>4</w:t>
            </w:r>
          </w:p>
        </w:tc>
        <w:tc>
          <w:tcPr>
            <w:tcW w:w="559" w:type="pct"/>
            <w:vAlign w:val="center"/>
            <w:hideMark/>
          </w:tcPr>
          <w:p w:rsidR="006B1768" w:rsidRPr="00E7508B" w:rsidRDefault="006B1768" w:rsidP="00346242">
            <w:pPr>
              <w:spacing w:line="240" w:lineRule="auto"/>
              <w:jc w:val="center"/>
              <w:rPr>
                <w:b/>
                <w:bCs/>
                <w:lang w:eastAsia="en-US"/>
              </w:rPr>
            </w:pPr>
            <w:r w:rsidRPr="00E7508B">
              <w:rPr>
                <w:b/>
                <w:bCs/>
                <w:lang w:eastAsia="en-US"/>
              </w:rPr>
              <w:t>5</w:t>
            </w:r>
          </w:p>
        </w:tc>
        <w:tc>
          <w:tcPr>
            <w:tcW w:w="612" w:type="pct"/>
            <w:vAlign w:val="center"/>
            <w:hideMark/>
          </w:tcPr>
          <w:p w:rsidR="006B1768" w:rsidRPr="00E7508B" w:rsidRDefault="00B35871" w:rsidP="00346242">
            <w:pPr>
              <w:spacing w:line="240" w:lineRule="auto"/>
              <w:jc w:val="center"/>
              <w:rPr>
                <w:b/>
                <w:bCs/>
                <w:lang w:eastAsia="en-US"/>
              </w:rPr>
            </w:pPr>
            <w:r w:rsidRPr="00E7508B">
              <w:rPr>
                <w:b/>
                <w:bCs/>
                <w:lang w:eastAsia="en-US"/>
              </w:rPr>
              <w:t>6</w:t>
            </w:r>
          </w:p>
        </w:tc>
      </w:tr>
      <w:tr w:rsidR="00E7508B" w:rsidRPr="00E7508B" w:rsidTr="003E165B">
        <w:trPr>
          <w:trHeight w:val="675"/>
          <w:jc w:val="center"/>
        </w:trPr>
        <w:tc>
          <w:tcPr>
            <w:tcW w:w="263" w:type="pct"/>
          </w:tcPr>
          <w:p w:rsidR="00B35871" w:rsidRPr="00E7508B" w:rsidRDefault="00B35871" w:rsidP="005D226D">
            <w:pPr>
              <w:pStyle w:val="af8"/>
              <w:numPr>
                <w:ilvl w:val="0"/>
                <w:numId w:val="133"/>
              </w:numPr>
              <w:tabs>
                <w:tab w:val="left" w:pos="0"/>
              </w:tabs>
              <w:ind w:left="0" w:right="-109" w:firstLine="0"/>
              <w:rPr>
                <w:kern w:val="2"/>
                <w:lang w:eastAsia="ar-SA"/>
              </w:rPr>
            </w:pPr>
          </w:p>
        </w:tc>
        <w:tc>
          <w:tcPr>
            <w:tcW w:w="1119" w:type="pct"/>
            <w:vAlign w:val="center"/>
          </w:tcPr>
          <w:p w:rsidR="00B35871" w:rsidRPr="00E7508B" w:rsidRDefault="00B35871" w:rsidP="00346242">
            <w:pPr>
              <w:tabs>
                <w:tab w:val="left" w:pos="0"/>
              </w:tabs>
              <w:rPr>
                <w:kern w:val="2"/>
                <w:lang w:eastAsia="ar-SA"/>
              </w:rPr>
            </w:pPr>
            <w:r w:rsidRPr="00E7508B">
              <w:rPr>
                <w:kern w:val="1"/>
                <w:lang w:eastAsia="ar-SA"/>
              </w:rPr>
              <w:t>ОАО «Павловск Неруд»</w:t>
            </w:r>
          </w:p>
        </w:tc>
        <w:tc>
          <w:tcPr>
            <w:tcW w:w="1328" w:type="pct"/>
            <w:vAlign w:val="center"/>
          </w:tcPr>
          <w:p w:rsidR="00B35871" w:rsidRPr="00E7508B" w:rsidRDefault="003E165B" w:rsidP="003E165B">
            <w:pPr>
              <w:autoSpaceDE w:val="0"/>
              <w:snapToGrid w:val="0"/>
              <w:rPr>
                <w:lang w:eastAsia="en-US"/>
              </w:rPr>
            </w:pPr>
            <w:r w:rsidRPr="00E7508B">
              <w:rPr>
                <w:lang w:eastAsia="en-US"/>
              </w:rPr>
              <w:t>Русско-Буйловское сельское поселение</w:t>
            </w:r>
          </w:p>
        </w:tc>
        <w:tc>
          <w:tcPr>
            <w:tcW w:w="1119" w:type="pct"/>
            <w:vAlign w:val="center"/>
          </w:tcPr>
          <w:p w:rsidR="00B35871" w:rsidRPr="00E7508B" w:rsidRDefault="00B35871" w:rsidP="00346242">
            <w:pPr>
              <w:tabs>
                <w:tab w:val="left" w:pos="0"/>
              </w:tabs>
              <w:rPr>
                <w:lang w:eastAsia="en-US"/>
              </w:rPr>
            </w:pPr>
            <w:r w:rsidRPr="00E7508B">
              <w:rPr>
                <w:lang w:eastAsia="en-US"/>
              </w:rPr>
              <w:t>Добыча полезных ископаемых</w:t>
            </w:r>
          </w:p>
        </w:tc>
        <w:tc>
          <w:tcPr>
            <w:tcW w:w="559" w:type="pct"/>
            <w:vAlign w:val="center"/>
          </w:tcPr>
          <w:p w:rsidR="00B35871" w:rsidRPr="00E7508B" w:rsidRDefault="00B35871" w:rsidP="00346242">
            <w:pPr>
              <w:tabs>
                <w:tab w:val="left" w:pos="0"/>
              </w:tabs>
              <w:jc w:val="center"/>
              <w:rPr>
                <w:lang w:eastAsia="en-US"/>
              </w:rPr>
            </w:pPr>
            <w:r w:rsidRPr="00E7508B">
              <w:rPr>
                <w:lang w:eastAsia="en-US"/>
              </w:rPr>
              <w:t>2</w:t>
            </w:r>
          </w:p>
        </w:tc>
        <w:tc>
          <w:tcPr>
            <w:tcW w:w="612" w:type="pct"/>
            <w:vAlign w:val="center"/>
          </w:tcPr>
          <w:p w:rsidR="00B35871" w:rsidRPr="00E7508B" w:rsidRDefault="00B35871" w:rsidP="00346242">
            <w:pPr>
              <w:tabs>
                <w:tab w:val="left" w:pos="0"/>
              </w:tabs>
              <w:jc w:val="center"/>
              <w:rPr>
                <w:lang w:eastAsia="en-US"/>
              </w:rPr>
            </w:pPr>
            <w:r w:rsidRPr="00E7508B">
              <w:rPr>
                <w:lang w:eastAsia="en-US"/>
              </w:rPr>
              <w:t>500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Merge w:val="restart"/>
            <w:vAlign w:val="center"/>
            <w:hideMark/>
          </w:tcPr>
          <w:p w:rsidR="00692C6D" w:rsidRPr="00E7508B" w:rsidRDefault="00692C6D" w:rsidP="00346242">
            <w:pPr>
              <w:tabs>
                <w:tab w:val="left" w:pos="0"/>
              </w:tabs>
              <w:rPr>
                <w:kern w:val="2"/>
                <w:lang w:eastAsia="ar-SA"/>
              </w:rPr>
            </w:pPr>
            <w:r w:rsidRPr="00E7508B">
              <w:rPr>
                <w:kern w:val="2"/>
                <w:lang w:eastAsia="ar-SA"/>
              </w:rPr>
              <w:t xml:space="preserve">ЗАО «Павловская МТС» </w:t>
            </w:r>
          </w:p>
        </w:tc>
        <w:tc>
          <w:tcPr>
            <w:tcW w:w="1328" w:type="pct"/>
            <w:vAlign w:val="center"/>
          </w:tcPr>
          <w:p w:rsidR="00692C6D" w:rsidRPr="00E7508B" w:rsidRDefault="00692C6D" w:rsidP="003E165B">
            <w:pPr>
              <w:autoSpaceDE w:val="0"/>
              <w:snapToGrid w:val="0"/>
              <w:rPr>
                <w:lang w:eastAsia="en-US"/>
              </w:rPr>
            </w:pPr>
            <w:r w:rsidRPr="00E7508B">
              <w:rPr>
                <w:lang w:eastAsia="en-US"/>
              </w:rPr>
              <w:t>п. Шкурлат 3-й</w:t>
            </w:r>
          </w:p>
        </w:tc>
        <w:tc>
          <w:tcPr>
            <w:tcW w:w="1119" w:type="pct"/>
            <w:vAlign w:val="center"/>
            <w:hideMark/>
          </w:tcPr>
          <w:p w:rsidR="00692C6D" w:rsidRPr="00E7508B" w:rsidRDefault="00692C6D" w:rsidP="00346242">
            <w:pPr>
              <w:tabs>
                <w:tab w:val="left" w:pos="0"/>
              </w:tabs>
              <w:rPr>
                <w:lang w:eastAsia="en-US"/>
              </w:rPr>
            </w:pPr>
            <w:r w:rsidRPr="00E7508B">
              <w:rPr>
                <w:lang w:eastAsia="en-US"/>
              </w:rPr>
              <w:t>Сельское хозяйство (</w:t>
            </w:r>
            <w:r w:rsidRPr="00E7508B">
              <w:rPr>
                <w:kern w:val="2"/>
                <w:lang w:eastAsia="ar-SA"/>
              </w:rPr>
              <w:t>машинно-тракторный парк</w:t>
            </w:r>
            <w:r w:rsidRPr="00E7508B">
              <w:rPr>
                <w:lang w:eastAsia="en-US"/>
              </w:rPr>
              <w:t>)</w:t>
            </w:r>
          </w:p>
        </w:tc>
        <w:tc>
          <w:tcPr>
            <w:tcW w:w="559" w:type="pct"/>
            <w:vAlign w:val="center"/>
            <w:hideMark/>
          </w:tcPr>
          <w:p w:rsidR="00692C6D" w:rsidRPr="00E7508B" w:rsidRDefault="00692C6D" w:rsidP="00346242">
            <w:pPr>
              <w:tabs>
                <w:tab w:val="left" w:pos="0"/>
              </w:tabs>
              <w:jc w:val="center"/>
              <w:rPr>
                <w:lang w:eastAsia="en-US"/>
              </w:rPr>
            </w:pPr>
            <w:r w:rsidRPr="00E7508B">
              <w:rPr>
                <w:lang w:eastAsia="en-US"/>
              </w:rPr>
              <w:t>3</w:t>
            </w:r>
          </w:p>
        </w:tc>
        <w:tc>
          <w:tcPr>
            <w:tcW w:w="612" w:type="pct"/>
            <w:vAlign w:val="center"/>
            <w:hideMark/>
          </w:tcPr>
          <w:p w:rsidR="00692C6D" w:rsidRPr="00E7508B" w:rsidRDefault="00692C6D" w:rsidP="00346242">
            <w:pPr>
              <w:tabs>
                <w:tab w:val="left" w:pos="0"/>
              </w:tabs>
              <w:jc w:val="center"/>
              <w:rPr>
                <w:lang w:eastAsia="en-US"/>
              </w:rPr>
            </w:pPr>
            <w:r w:rsidRPr="00E7508B">
              <w:rPr>
                <w:lang w:eastAsia="en-US"/>
              </w:rPr>
              <w:t>300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Merge/>
            <w:vAlign w:val="center"/>
          </w:tcPr>
          <w:p w:rsidR="00692C6D" w:rsidRPr="00E7508B" w:rsidRDefault="00692C6D" w:rsidP="00346242">
            <w:pPr>
              <w:tabs>
                <w:tab w:val="left" w:pos="0"/>
              </w:tabs>
              <w:rPr>
                <w:kern w:val="2"/>
                <w:lang w:eastAsia="ar-SA"/>
              </w:rPr>
            </w:pPr>
          </w:p>
        </w:tc>
        <w:tc>
          <w:tcPr>
            <w:tcW w:w="1328" w:type="pct"/>
            <w:vAlign w:val="center"/>
          </w:tcPr>
          <w:p w:rsidR="00692C6D" w:rsidRPr="00E7508B" w:rsidRDefault="00692C6D" w:rsidP="003E165B">
            <w:pPr>
              <w:autoSpaceDE w:val="0"/>
              <w:snapToGrid w:val="0"/>
              <w:ind w:left="-39" w:right="-193"/>
              <w:rPr>
                <w:lang w:eastAsia="en-US"/>
              </w:rPr>
            </w:pPr>
            <w:r w:rsidRPr="00E7508B">
              <w:rPr>
                <w:lang w:eastAsia="en-US"/>
              </w:rPr>
              <w:t xml:space="preserve">с. Русская Буйловка, </w:t>
            </w:r>
          </w:p>
          <w:p w:rsidR="00692C6D" w:rsidRPr="00E7508B" w:rsidRDefault="00692C6D" w:rsidP="003E165B">
            <w:pPr>
              <w:autoSpaceDE w:val="0"/>
              <w:snapToGrid w:val="0"/>
              <w:ind w:left="-39" w:right="-193"/>
              <w:rPr>
                <w:lang w:eastAsia="en-US"/>
              </w:rPr>
            </w:pPr>
            <w:r w:rsidRPr="00E7508B">
              <w:rPr>
                <w:lang w:eastAsia="en-US"/>
              </w:rPr>
              <w:t>ул. Советская</w:t>
            </w:r>
          </w:p>
        </w:tc>
        <w:tc>
          <w:tcPr>
            <w:tcW w:w="1119" w:type="pct"/>
            <w:vAlign w:val="center"/>
          </w:tcPr>
          <w:p w:rsidR="00692C6D" w:rsidRPr="00E7508B" w:rsidRDefault="00692C6D" w:rsidP="003E165B">
            <w:pPr>
              <w:tabs>
                <w:tab w:val="left" w:pos="0"/>
              </w:tabs>
              <w:rPr>
                <w:kern w:val="2"/>
                <w:lang w:eastAsia="ar-SA"/>
              </w:rPr>
            </w:pPr>
            <w:r w:rsidRPr="00E7508B">
              <w:rPr>
                <w:kern w:val="2"/>
                <w:lang w:eastAsia="ar-SA"/>
              </w:rPr>
              <w:t>Зернохранилище</w:t>
            </w:r>
          </w:p>
        </w:tc>
        <w:tc>
          <w:tcPr>
            <w:tcW w:w="559" w:type="pct"/>
            <w:vAlign w:val="center"/>
          </w:tcPr>
          <w:p w:rsidR="00692C6D" w:rsidRPr="00E7508B" w:rsidRDefault="00692C6D" w:rsidP="003E165B">
            <w:pPr>
              <w:tabs>
                <w:tab w:val="left" w:pos="0"/>
              </w:tabs>
              <w:jc w:val="center"/>
              <w:rPr>
                <w:lang w:eastAsia="en-US"/>
              </w:rPr>
            </w:pPr>
            <w:r w:rsidRPr="00E7508B">
              <w:rPr>
                <w:lang w:eastAsia="en-US"/>
              </w:rPr>
              <w:t>4</w:t>
            </w:r>
          </w:p>
        </w:tc>
        <w:tc>
          <w:tcPr>
            <w:tcW w:w="612" w:type="pct"/>
            <w:vAlign w:val="center"/>
          </w:tcPr>
          <w:p w:rsidR="00692C6D" w:rsidRPr="00E7508B" w:rsidRDefault="00692C6D" w:rsidP="003E165B">
            <w:pPr>
              <w:tabs>
                <w:tab w:val="left" w:pos="0"/>
              </w:tabs>
              <w:jc w:val="center"/>
              <w:rPr>
                <w:lang w:eastAsia="en-US"/>
              </w:rPr>
            </w:pPr>
            <w:r w:rsidRPr="00E7508B">
              <w:rPr>
                <w:lang w:eastAsia="en-US"/>
              </w:rPr>
              <w:t>100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Merge/>
            <w:vAlign w:val="center"/>
          </w:tcPr>
          <w:p w:rsidR="00692C6D" w:rsidRPr="00E7508B" w:rsidRDefault="00692C6D" w:rsidP="00346242">
            <w:pPr>
              <w:tabs>
                <w:tab w:val="left" w:pos="0"/>
              </w:tabs>
              <w:rPr>
                <w:kern w:val="2"/>
                <w:lang w:eastAsia="ar-SA"/>
              </w:rPr>
            </w:pPr>
          </w:p>
        </w:tc>
        <w:tc>
          <w:tcPr>
            <w:tcW w:w="1328" w:type="pct"/>
            <w:vAlign w:val="center"/>
          </w:tcPr>
          <w:p w:rsidR="00692C6D" w:rsidRPr="00E7508B" w:rsidRDefault="00692C6D" w:rsidP="00692C6D">
            <w:pPr>
              <w:autoSpaceDE w:val="0"/>
              <w:snapToGrid w:val="0"/>
              <w:ind w:left="-39" w:right="-193"/>
              <w:rPr>
                <w:lang w:eastAsia="en-US"/>
              </w:rPr>
            </w:pPr>
            <w:r w:rsidRPr="00E7508B">
              <w:rPr>
                <w:lang w:eastAsia="en-US"/>
              </w:rPr>
              <w:t xml:space="preserve">с. Русская Буйловка, </w:t>
            </w:r>
          </w:p>
          <w:p w:rsidR="00692C6D" w:rsidRPr="00E7508B" w:rsidRDefault="00692C6D" w:rsidP="00692C6D">
            <w:pPr>
              <w:autoSpaceDE w:val="0"/>
              <w:snapToGrid w:val="0"/>
              <w:ind w:left="-39" w:right="-193"/>
              <w:rPr>
                <w:lang w:eastAsia="en-US"/>
              </w:rPr>
            </w:pPr>
            <w:r w:rsidRPr="00E7508B">
              <w:rPr>
                <w:lang w:eastAsia="en-US"/>
              </w:rPr>
              <w:t>ул. Ленина, 20 «а»</w:t>
            </w:r>
          </w:p>
        </w:tc>
        <w:tc>
          <w:tcPr>
            <w:tcW w:w="1119" w:type="pct"/>
            <w:vAlign w:val="center"/>
          </w:tcPr>
          <w:p w:rsidR="00692C6D" w:rsidRPr="00E7508B" w:rsidRDefault="00692C6D" w:rsidP="00271537">
            <w:pPr>
              <w:tabs>
                <w:tab w:val="left" w:pos="0"/>
              </w:tabs>
              <w:rPr>
                <w:kern w:val="2"/>
                <w:lang w:eastAsia="ar-SA"/>
              </w:rPr>
            </w:pPr>
            <w:r w:rsidRPr="00E7508B">
              <w:rPr>
                <w:lang w:eastAsia="en-US"/>
              </w:rPr>
              <w:t>Сельское хозяйство (</w:t>
            </w:r>
            <w:r w:rsidRPr="00E7508B">
              <w:rPr>
                <w:kern w:val="2"/>
                <w:lang w:eastAsia="ar-SA"/>
              </w:rPr>
              <w:t>машинно-тракторный парк</w:t>
            </w:r>
            <w:r w:rsidRPr="00E7508B">
              <w:rPr>
                <w:lang w:eastAsia="en-US"/>
              </w:rPr>
              <w:t>)</w:t>
            </w:r>
          </w:p>
        </w:tc>
        <w:tc>
          <w:tcPr>
            <w:tcW w:w="559" w:type="pct"/>
            <w:vAlign w:val="center"/>
          </w:tcPr>
          <w:p w:rsidR="00692C6D" w:rsidRPr="00E7508B" w:rsidRDefault="00692C6D" w:rsidP="00271537">
            <w:pPr>
              <w:tabs>
                <w:tab w:val="left" w:pos="0"/>
              </w:tabs>
              <w:jc w:val="center"/>
              <w:rPr>
                <w:lang w:eastAsia="en-US"/>
              </w:rPr>
            </w:pPr>
            <w:r w:rsidRPr="00E7508B">
              <w:rPr>
                <w:lang w:eastAsia="en-US"/>
              </w:rPr>
              <w:t>3</w:t>
            </w:r>
          </w:p>
        </w:tc>
        <w:tc>
          <w:tcPr>
            <w:tcW w:w="612" w:type="pct"/>
            <w:vAlign w:val="center"/>
          </w:tcPr>
          <w:p w:rsidR="00692C6D" w:rsidRPr="00E7508B" w:rsidRDefault="00692C6D" w:rsidP="00271537">
            <w:pPr>
              <w:tabs>
                <w:tab w:val="left" w:pos="0"/>
              </w:tabs>
              <w:jc w:val="center"/>
              <w:rPr>
                <w:lang w:eastAsia="en-US"/>
              </w:rPr>
            </w:pPr>
            <w:r w:rsidRPr="00E7508B">
              <w:rPr>
                <w:lang w:eastAsia="en-US"/>
              </w:rPr>
              <w:t>300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700"/>
              </w:tabs>
              <w:ind w:left="0" w:right="-109" w:firstLine="0"/>
              <w:jc w:val="both"/>
              <w:rPr>
                <w:kern w:val="2"/>
                <w:lang w:eastAsia="ar-SA"/>
              </w:rPr>
            </w:pPr>
          </w:p>
        </w:tc>
        <w:tc>
          <w:tcPr>
            <w:tcW w:w="1119" w:type="pct"/>
            <w:vAlign w:val="center"/>
            <w:hideMark/>
          </w:tcPr>
          <w:p w:rsidR="00692C6D" w:rsidRPr="00E7508B" w:rsidRDefault="00692C6D" w:rsidP="00346242">
            <w:pPr>
              <w:tabs>
                <w:tab w:val="left" w:pos="700"/>
              </w:tabs>
              <w:jc w:val="both"/>
              <w:rPr>
                <w:kern w:val="2"/>
                <w:lang w:eastAsia="ar-SA"/>
              </w:rPr>
            </w:pPr>
            <w:r w:rsidRPr="00E7508B">
              <w:rPr>
                <w:kern w:val="2"/>
                <w:lang w:eastAsia="ar-SA"/>
              </w:rPr>
              <w:t>ИП Красникова С.А.</w:t>
            </w:r>
          </w:p>
        </w:tc>
        <w:tc>
          <w:tcPr>
            <w:tcW w:w="1328" w:type="pct"/>
            <w:vAlign w:val="center"/>
          </w:tcPr>
          <w:p w:rsidR="00692C6D" w:rsidRPr="00E7508B" w:rsidRDefault="00692C6D" w:rsidP="00B35871">
            <w:pPr>
              <w:autoSpaceDE w:val="0"/>
              <w:snapToGrid w:val="0"/>
              <w:ind w:left="-39" w:right="-193"/>
              <w:rPr>
                <w:lang w:eastAsia="en-US"/>
              </w:rPr>
            </w:pPr>
            <w:r w:rsidRPr="00E7508B">
              <w:rPr>
                <w:lang w:eastAsia="en-US"/>
              </w:rPr>
              <w:t xml:space="preserve">с. Русская Буйловка, </w:t>
            </w:r>
          </w:p>
          <w:p w:rsidR="00692C6D" w:rsidRPr="00E7508B" w:rsidRDefault="00692C6D" w:rsidP="00B35871">
            <w:pPr>
              <w:autoSpaceDE w:val="0"/>
              <w:snapToGrid w:val="0"/>
              <w:ind w:left="-39" w:right="-193"/>
              <w:rPr>
                <w:lang w:eastAsia="en-US"/>
              </w:rPr>
            </w:pPr>
            <w:r w:rsidRPr="00E7508B">
              <w:rPr>
                <w:lang w:eastAsia="en-US"/>
              </w:rPr>
              <w:t>ул. Советская, 20 «а»</w:t>
            </w:r>
          </w:p>
        </w:tc>
        <w:tc>
          <w:tcPr>
            <w:tcW w:w="1119" w:type="pct"/>
            <w:vAlign w:val="center"/>
            <w:hideMark/>
          </w:tcPr>
          <w:p w:rsidR="00692C6D" w:rsidRPr="00E7508B" w:rsidRDefault="00692C6D" w:rsidP="00346242">
            <w:pPr>
              <w:tabs>
                <w:tab w:val="left" w:pos="0"/>
              </w:tabs>
              <w:rPr>
                <w:lang w:eastAsia="en-US"/>
              </w:rPr>
            </w:pPr>
            <w:r w:rsidRPr="00E7508B">
              <w:rPr>
                <w:kern w:val="2"/>
                <w:lang w:eastAsia="ar-SA"/>
              </w:rPr>
              <w:t>Цех по производству корпусной мебели</w:t>
            </w:r>
          </w:p>
        </w:tc>
        <w:tc>
          <w:tcPr>
            <w:tcW w:w="559" w:type="pct"/>
            <w:vAlign w:val="center"/>
          </w:tcPr>
          <w:p w:rsidR="00692C6D" w:rsidRPr="00E7508B" w:rsidRDefault="00692C6D" w:rsidP="00346242">
            <w:pPr>
              <w:tabs>
                <w:tab w:val="left" w:pos="0"/>
              </w:tabs>
              <w:jc w:val="center"/>
              <w:rPr>
                <w:lang w:eastAsia="en-US"/>
              </w:rPr>
            </w:pPr>
            <w:r w:rsidRPr="00E7508B">
              <w:rPr>
                <w:lang w:eastAsia="en-US"/>
              </w:rPr>
              <w:t>5</w:t>
            </w:r>
          </w:p>
        </w:tc>
        <w:tc>
          <w:tcPr>
            <w:tcW w:w="612" w:type="pct"/>
            <w:vAlign w:val="center"/>
          </w:tcPr>
          <w:p w:rsidR="00692C6D" w:rsidRPr="00E7508B" w:rsidRDefault="00692C6D" w:rsidP="00346242">
            <w:pPr>
              <w:tabs>
                <w:tab w:val="left" w:pos="0"/>
              </w:tabs>
              <w:jc w:val="center"/>
              <w:rPr>
                <w:lang w:eastAsia="en-US"/>
              </w:rPr>
            </w:pPr>
            <w:r w:rsidRPr="00E7508B">
              <w:rPr>
                <w:lang w:eastAsia="en-US"/>
              </w:rPr>
              <w:t>50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Align w:val="center"/>
            <w:hideMark/>
          </w:tcPr>
          <w:p w:rsidR="00692C6D" w:rsidRPr="00E7508B" w:rsidRDefault="00692C6D" w:rsidP="00346242">
            <w:pPr>
              <w:tabs>
                <w:tab w:val="left" w:pos="0"/>
              </w:tabs>
              <w:rPr>
                <w:kern w:val="2"/>
                <w:lang w:eastAsia="ar-SA"/>
              </w:rPr>
            </w:pPr>
            <w:r w:rsidRPr="00E7508B">
              <w:rPr>
                <w:kern w:val="2"/>
                <w:lang w:eastAsia="ar-SA"/>
              </w:rPr>
              <w:t>ИП Кащеев В.Н.</w:t>
            </w:r>
          </w:p>
        </w:tc>
        <w:tc>
          <w:tcPr>
            <w:tcW w:w="1328" w:type="pct"/>
            <w:vAlign w:val="center"/>
          </w:tcPr>
          <w:p w:rsidR="00692C6D" w:rsidRPr="00E7508B" w:rsidRDefault="00692C6D" w:rsidP="00B35871">
            <w:pPr>
              <w:autoSpaceDE w:val="0"/>
              <w:snapToGrid w:val="0"/>
              <w:ind w:left="-39" w:right="-193"/>
              <w:rPr>
                <w:lang w:eastAsia="en-US"/>
              </w:rPr>
            </w:pPr>
            <w:r w:rsidRPr="00E7508B">
              <w:rPr>
                <w:lang w:eastAsia="en-US"/>
              </w:rPr>
              <w:t xml:space="preserve">с. Русская Буйловка, </w:t>
            </w:r>
          </w:p>
          <w:p w:rsidR="00692C6D" w:rsidRPr="00E7508B" w:rsidRDefault="00692C6D" w:rsidP="00B35871">
            <w:pPr>
              <w:autoSpaceDE w:val="0"/>
              <w:snapToGrid w:val="0"/>
              <w:rPr>
                <w:lang w:eastAsia="en-US"/>
              </w:rPr>
            </w:pPr>
            <w:r w:rsidRPr="00E7508B">
              <w:rPr>
                <w:lang w:eastAsia="en-US"/>
              </w:rPr>
              <w:t>ул. Ленина, 23 «а»</w:t>
            </w:r>
          </w:p>
        </w:tc>
        <w:tc>
          <w:tcPr>
            <w:tcW w:w="1119" w:type="pct"/>
            <w:vAlign w:val="center"/>
            <w:hideMark/>
          </w:tcPr>
          <w:p w:rsidR="00692C6D" w:rsidRPr="00E7508B" w:rsidRDefault="00692C6D" w:rsidP="00346242">
            <w:pPr>
              <w:tabs>
                <w:tab w:val="left" w:pos="0"/>
              </w:tabs>
              <w:rPr>
                <w:lang w:eastAsia="en-US"/>
              </w:rPr>
            </w:pPr>
            <w:r w:rsidRPr="00E7508B">
              <w:rPr>
                <w:kern w:val="2"/>
                <w:lang w:eastAsia="ar-SA"/>
              </w:rPr>
              <w:t>Пекарня</w:t>
            </w:r>
          </w:p>
        </w:tc>
        <w:tc>
          <w:tcPr>
            <w:tcW w:w="559" w:type="pct"/>
            <w:vAlign w:val="center"/>
          </w:tcPr>
          <w:p w:rsidR="00692C6D" w:rsidRPr="00E7508B" w:rsidRDefault="00692C6D" w:rsidP="00346242">
            <w:pPr>
              <w:tabs>
                <w:tab w:val="left" w:pos="0"/>
              </w:tabs>
              <w:jc w:val="center"/>
              <w:rPr>
                <w:lang w:eastAsia="en-US"/>
              </w:rPr>
            </w:pPr>
            <w:r w:rsidRPr="00E7508B">
              <w:rPr>
                <w:lang w:eastAsia="en-US"/>
              </w:rPr>
              <w:t>5</w:t>
            </w:r>
          </w:p>
        </w:tc>
        <w:tc>
          <w:tcPr>
            <w:tcW w:w="612" w:type="pct"/>
            <w:vAlign w:val="center"/>
          </w:tcPr>
          <w:p w:rsidR="00692C6D" w:rsidRPr="00E7508B" w:rsidRDefault="00692C6D" w:rsidP="00346242">
            <w:pPr>
              <w:tabs>
                <w:tab w:val="left" w:pos="0"/>
              </w:tabs>
              <w:jc w:val="center"/>
              <w:rPr>
                <w:lang w:eastAsia="en-US"/>
              </w:rPr>
            </w:pPr>
            <w:r w:rsidRPr="00E7508B">
              <w:rPr>
                <w:lang w:eastAsia="en-US"/>
              </w:rPr>
              <w:t>50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Align w:val="center"/>
          </w:tcPr>
          <w:p w:rsidR="00692C6D" w:rsidRPr="00E7508B" w:rsidRDefault="00692C6D" w:rsidP="00346242">
            <w:pPr>
              <w:tabs>
                <w:tab w:val="left" w:pos="0"/>
              </w:tabs>
              <w:rPr>
                <w:kern w:val="2"/>
                <w:lang w:eastAsia="ar-SA"/>
              </w:rPr>
            </w:pPr>
            <w:r w:rsidRPr="00E7508B">
              <w:rPr>
                <w:kern w:val="2"/>
                <w:lang w:eastAsia="ar-SA"/>
              </w:rPr>
              <w:t>ООО «Фирма «Лесовод»</w:t>
            </w:r>
          </w:p>
        </w:tc>
        <w:tc>
          <w:tcPr>
            <w:tcW w:w="1328" w:type="pct"/>
            <w:vAlign w:val="center"/>
          </w:tcPr>
          <w:p w:rsidR="00692C6D" w:rsidRPr="00E7508B" w:rsidRDefault="00692C6D" w:rsidP="00DB0CA4">
            <w:pPr>
              <w:autoSpaceDE w:val="0"/>
              <w:snapToGrid w:val="0"/>
              <w:ind w:left="-39" w:right="-193"/>
              <w:rPr>
                <w:lang w:eastAsia="en-US"/>
              </w:rPr>
            </w:pPr>
            <w:r w:rsidRPr="00E7508B">
              <w:rPr>
                <w:lang w:eastAsia="en-US"/>
              </w:rPr>
              <w:t xml:space="preserve">с. Русская Буйловка, </w:t>
            </w:r>
          </w:p>
          <w:p w:rsidR="00692C6D" w:rsidRPr="00E7508B" w:rsidRDefault="00692C6D" w:rsidP="00DB0CA4">
            <w:pPr>
              <w:autoSpaceDE w:val="0"/>
              <w:snapToGrid w:val="0"/>
              <w:ind w:left="-39" w:right="-193"/>
              <w:rPr>
                <w:lang w:eastAsia="en-US"/>
              </w:rPr>
            </w:pPr>
            <w:r w:rsidRPr="00E7508B">
              <w:rPr>
                <w:lang w:eastAsia="en-US"/>
              </w:rPr>
              <w:t>ул. Степная</w:t>
            </w:r>
          </w:p>
        </w:tc>
        <w:tc>
          <w:tcPr>
            <w:tcW w:w="1119" w:type="pct"/>
            <w:vAlign w:val="center"/>
          </w:tcPr>
          <w:p w:rsidR="00692C6D" w:rsidRPr="00E7508B" w:rsidRDefault="00692C6D" w:rsidP="00346242">
            <w:pPr>
              <w:tabs>
                <w:tab w:val="left" w:pos="0"/>
              </w:tabs>
              <w:rPr>
                <w:kern w:val="2"/>
                <w:lang w:eastAsia="ar-SA"/>
              </w:rPr>
            </w:pPr>
            <w:r w:rsidRPr="00E7508B">
              <w:rPr>
                <w:kern w:val="2"/>
                <w:lang w:eastAsia="ar-SA"/>
              </w:rPr>
              <w:t>Производство древесного угля</w:t>
            </w:r>
          </w:p>
        </w:tc>
        <w:tc>
          <w:tcPr>
            <w:tcW w:w="559" w:type="pct"/>
            <w:vAlign w:val="center"/>
          </w:tcPr>
          <w:p w:rsidR="00692C6D" w:rsidRPr="00E7508B" w:rsidRDefault="00692C6D" w:rsidP="00346242">
            <w:pPr>
              <w:tabs>
                <w:tab w:val="left" w:pos="0"/>
              </w:tabs>
              <w:jc w:val="center"/>
              <w:rPr>
                <w:lang w:eastAsia="en-US"/>
              </w:rPr>
            </w:pPr>
            <w:r w:rsidRPr="00E7508B">
              <w:rPr>
                <w:lang w:eastAsia="en-US"/>
              </w:rPr>
              <w:t>2</w:t>
            </w:r>
          </w:p>
        </w:tc>
        <w:tc>
          <w:tcPr>
            <w:tcW w:w="612" w:type="pct"/>
            <w:vAlign w:val="center"/>
          </w:tcPr>
          <w:p w:rsidR="00692C6D" w:rsidRPr="00E7508B" w:rsidRDefault="00692C6D" w:rsidP="00346242">
            <w:pPr>
              <w:tabs>
                <w:tab w:val="left" w:pos="0"/>
              </w:tabs>
              <w:jc w:val="center"/>
              <w:rPr>
                <w:lang w:eastAsia="en-US"/>
              </w:rPr>
            </w:pPr>
            <w:r w:rsidRPr="00E7508B">
              <w:rPr>
                <w:lang w:eastAsia="en-US"/>
              </w:rPr>
              <w:t>500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Align w:val="center"/>
          </w:tcPr>
          <w:p w:rsidR="00692C6D" w:rsidRPr="00E7508B" w:rsidRDefault="00692C6D" w:rsidP="00346242">
            <w:pPr>
              <w:tabs>
                <w:tab w:val="left" w:pos="0"/>
              </w:tabs>
              <w:rPr>
                <w:kern w:val="2"/>
                <w:lang w:eastAsia="ar-SA"/>
              </w:rPr>
            </w:pPr>
            <w:r w:rsidRPr="00E7508B">
              <w:rPr>
                <w:kern w:val="1"/>
                <w:lang w:eastAsia="ar-SA"/>
              </w:rPr>
              <w:t>ООО «Мостстрой»</w:t>
            </w:r>
          </w:p>
        </w:tc>
        <w:tc>
          <w:tcPr>
            <w:tcW w:w="1328" w:type="pct"/>
            <w:vAlign w:val="center"/>
          </w:tcPr>
          <w:p w:rsidR="00692C6D" w:rsidRPr="00E7508B" w:rsidRDefault="00692C6D" w:rsidP="003E165B">
            <w:pPr>
              <w:autoSpaceDE w:val="0"/>
              <w:snapToGrid w:val="0"/>
              <w:ind w:left="-39" w:right="-193"/>
              <w:rPr>
                <w:lang w:eastAsia="en-US"/>
              </w:rPr>
            </w:pPr>
            <w:r w:rsidRPr="00E7508B">
              <w:rPr>
                <w:kern w:val="1"/>
                <w:lang w:eastAsia="ar-SA"/>
              </w:rPr>
              <w:t>к северу от с. Русская Буйловка</w:t>
            </w:r>
          </w:p>
        </w:tc>
        <w:tc>
          <w:tcPr>
            <w:tcW w:w="1119" w:type="pct"/>
            <w:vAlign w:val="center"/>
          </w:tcPr>
          <w:p w:rsidR="00692C6D" w:rsidRPr="00E7508B" w:rsidRDefault="00692C6D" w:rsidP="00346242">
            <w:pPr>
              <w:tabs>
                <w:tab w:val="left" w:pos="0"/>
              </w:tabs>
              <w:rPr>
                <w:kern w:val="2"/>
                <w:lang w:eastAsia="ar-SA"/>
              </w:rPr>
            </w:pPr>
            <w:r w:rsidRPr="00E7508B">
              <w:rPr>
                <w:lang w:eastAsia="en-US"/>
              </w:rPr>
              <w:t>Добыча полезных ископаемых</w:t>
            </w:r>
          </w:p>
        </w:tc>
        <w:tc>
          <w:tcPr>
            <w:tcW w:w="559" w:type="pct"/>
            <w:vAlign w:val="center"/>
          </w:tcPr>
          <w:p w:rsidR="00692C6D" w:rsidRPr="00E7508B" w:rsidRDefault="00692C6D" w:rsidP="00346242">
            <w:pPr>
              <w:tabs>
                <w:tab w:val="left" w:pos="0"/>
              </w:tabs>
              <w:jc w:val="center"/>
              <w:rPr>
                <w:lang w:eastAsia="en-US"/>
              </w:rPr>
            </w:pPr>
            <w:r w:rsidRPr="00E7508B">
              <w:rPr>
                <w:lang w:eastAsia="en-US"/>
              </w:rPr>
              <w:t>4</w:t>
            </w:r>
          </w:p>
        </w:tc>
        <w:tc>
          <w:tcPr>
            <w:tcW w:w="612" w:type="pct"/>
            <w:vAlign w:val="center"/>
          </w:tcPr>
          <w:p w:rsidR="00692C6D" w:rsidRPr="00E7508B" w:rsidRDefault="00692C6D" w:rsidP="00346242">
            <w:pPr>
              <w:tabs>
                <w:tab w:val="left" w:pos="0"/>
              </w:tabs>
              <w:jc w:val="center"/>
              <w:rPr>
                <w:lang w:eastAsia="en-US"/>
              </w:rPr>
            </w:pPr>
            <w:r w:rsidRPr="00E7508B">
              <w:rPr>
                <w:lang w:eastAsia="en-US"/>
              </w:rPr>
              <w:t>100</w:t>
            </w:r>
          </w:p>
        </w:tc>
      </w:tr>
      <w:tr w:rsidR="00E7508B" w:rsidRPr="00E7508B" w:rsidTr="003E165B">
        <w:trPr>
          <w:trHeight w:val="675"/>
          <w:jc w:val="center"/>
        </w:trPr>
        <w:tc>
          <w:tcPr>
            <w:tcW w:w="263" w:type="pct"/>
          </w:tcPr>
          <w:p w:rsidR="00692C6D" w:rsidRPr="00E7508B" w:rsidRDefault="00692C6D" w:rsidP="005D226D">
            <w:pPr>
              <w:pStyle w:val="af8"/>
              <w:numPr>
                <w:ilvl w:val="0"/>
                <w:numId w:val="133"/>
              </w:numPr>
              <w:tabs>
                <w:tab w:val="left" w:pos="0"/>
              </w:tabs>
              <w:ind w:left="0" w:right="-109" w:firstLine="0"/>
              <w:rPr>
                <w:kern w:val="2"/>
                <w:lang w:eastAsia="ar-SA"/>
              </w:rPr>
            </w:pPr>
          </w:p>
        </w:tc>
        <w:tc>
          <w:tcPr>
            <w:tcW w:w="1119" w:type="pct"/>
            <w:vAlign w:val="center"/>
          </w:tcPr>
          <w:p w:rsidR="00692C6D" w:rsidRPr="00E7508B" w:rsidRDefault="00692C6D" w:rsidP="00346242">
            <w:pPr>
              <w:tabs>
                <w:tab w:val="left" w:pos="0"/>
              </w:tabs>
              <w:rPr>
                <w:kern w:val="2"/>
                <w:lang w:eastAsia="ar-SA"/>
              </w:rPr>
            </w:pPr>
            <w:r w:rsidRPr="00E7508B">
              <w:rPr>
                <w:kern w:val="1"/>
                <w:lang w:eastAsia="ar-SA"/>
              </w:rPr>
              <w:t>ООО «Павловская нефтебаза» АЗС № 777</w:t>
            </w:r>
          </w:p>
        </w:tc>
        <w:tc>
          <w:tcPr>
            <w:tcW w:w="1328" w:type="pct"/>
            <w:vAlign w:val="center"/>
          </w:tcPr>
          <w:p w:rsidR="00692C6D" w:rsidRPr="00E7508B" w:rsidRDefault="00692C6D" w:rsidP="00DB0CA4">
            <w:pPr>
              <w:autoSpaceDE w:val="0"/>
              <w:snapToGrid w:val="0"/>
              <w:ind w:left="-39" w:right="-193"/>
              <w:rPr>
                <w:lang w:eastAsia="en-US"/>
              </w:rPr>
            </w:pPr>
            <w:r w:rsidRPr="00E7508B">
              <w:rPr>
                <w:lang w:eastAsia="en-US"/>
              </w:rPr>
              <w:t>Русско-Буйловское сельское поселение</w:t>
            </w:r>
          </w:p>
        </w:tc>
        <w:tc>
          <w:tcPr>
            <w:tcW w:w="1119" w:type="pct"/>
            <w:vAlign w:val="center"/>
          </w:tcPr>
          <w:p w:rsidR="00692C6D" w:rsidRPr="00E7508B" w:rsidRDefault="00692C6D" w:rsidP="00346242">
            <w:pPr>
              <w:tabs>
                <w:tab w:val="left" w:pos="0"/>
              </w:tabs>
              <w:rPr>
                <w:kern w:val="2"/>
                <w:lang w:eastAsia="ar-SA"/>
              </w:rPr>
            </w:pPr>
            <w:r w:rsidRPr="00E7508B">
              <w:rPr>
                <w:kern w:val="2"/>
                <w:lang w:eastAsia="ar-SA"/>
              </w:rPr>
              <w:t>АЗС</w:t>
            </w:r>
          </w:p>
        </w:tc>
        <w:tc>
          <w:tcPr>
            <w:tcW w:w="559" w:type="pct"/>
            <w:vAlign w:val="center"/>
          </w:tcPr>
          <w:p w:rsidR="00692C6D" w:rsidRPr="00E7508B" w:rsidRDefault="00692C6D" w:rsidP="00346242">
            <w:pPr>
              <w:tabs>
                <w:tab w:val="left" w:pos="0"/>
              </w:tabs>
              <w:jc w:val="center"/>
              <w:rPr>
                <w:lang w:eastAsia="en-US"/>
              </w:rPr>
            </w:pPr>
            <w:r w:rsidRPr="00E7508B">
              <w:rPr>
                <w:lang w:eastAsia="en-US"/>
              </w:rPr>
              <w:t>4</w:t>
            </w:r>
          </w:p>
        </w:tc>
        <w:tc>
          <w:tcPr>
            <w:tcW w:w="612" w:type="pct"/>
            <w:vAlign w:val="center"/>
          </w:tcPr>
          <w:p w:rsidR="00692C6D" w:rsidRPr="00E7508B" w:rsidRDefault="00692C6D" w:rsidP="00346242">
            <w:pPr>
              <w:tabs>
                <w:tab w:val="left" w:pos="0"/>
              </w:tabs>
              <w:jc w:val="center"/>
              <w:rPr>
                <w:lang w:eastAsia="en-US"/>
              </w:rPr>
            </w:pPr>
            <w:r w:rsidRPr="00E7508B">
              <w:rPr>
                <w:lang w:eastAsia="en-US"/>
              </w:rPr>
              <w:t>100</w:t>
            </w:r>
          </w:p>
        </w:tc>
      </w:tr>
      <w:tr w:rsidR="00E7508B" w:rsidRPr="00E7508B" w:rsidTr="003E165B">
        <w:trPr>
          <w:trHeight w:val="675"/>
          <w:jc w:val="center"/>
        </w:trPr>
        <w:tc>
          <w:tcPr>
            <w:tcW w:w="263" w:type="pct"/>
          </w:tcPr>
          <w:p w:rsidR="003F6447" w:rsidRPr="00E7508B" w:rsidRDefault="003F6447" w:rsidP="005D226D">
            <w:pPr>
              <w:pStyle w:val="af8"/>
              <w:numPr>
                <w:ilvl w:val="0"/>
                <w:numId w:val="133"/>
              </w:numPr>
              <w:tabs>
                <w:tab w:val="left" w:pos="0"/>
              </w:tabs>
              <w:ind w:left="0" w:right="-109" w:firstLine="0"/>
              <w:rPr>
                <w:kern w:val="2"/>
                <w:lang w:eastAsia="ar-SA"/>
              </w:rPr>
            </w:pPr>
          </w:p>
        </w:tc>
        <w:tc>
          <w:tcPr>
            <w:tcW w:w="1119" w:type="pct"/>
            <w:vAlign w:val="center"/>
          </w:tcPr>
          <w:p w:rsidR="003F6447" w:rsidRPr="00E7508B" w:rsidRDefault="003F6447" w:rsidP="00346242">
            <w:pPr>
              <w:tabs>
                <w:tab w:val="left" w:pos="0"/>
              </w:tabs>
              <w:rPr>
                <w:kern w:val="1"/>
                <w:lang w:eastAsia="ar-SA"/>
              </w:rPr>
            </w:pPr>
            <w:r w:rsidRPr="00E7508B">
              <w:rPr>
                <w:kern w:val="1"/>
                <w:lang w:eastAsia="ar-SA"/>
              </w:rPr>
              <w:t>Зерноток</w:t>
            </w:r>
          </w:p>
        </w:tc>
        <w:tc>
          <w:tcPr>
            <w:tcW w:w="1328" w:type="pct"/>
            <w:vAlign w:val="center"/>
          </w:tcPr>
          <w:p w:rsidR="003F6447" w:rsidRPr="00E7508B" w:rsidRDefault="003F6447" w:rsidP="00DB0CA4">
            <w:pPr>
              <w:autoSpaceDE w:val="0"/>
              <w:snapToGrid w:val="0"/>
              <w:ind w:left="-39" w:right="-193"/>
              <w:rPr>
                <w:lang w:eastAsia="en-US"/>
              </w:rPr>
            </w:pPr>
            <w:r w:rsidRPr="00E7508B">
              <w:t xml:space="preserve">Воронежская обл, р-н Павловский, в юго-западной части кадастрового квартала 36:20:63 00 004 </w:t>
            </w:r>
          </w:p>
        </w:tc>
        <w:tc>
          <w:tcPr>
            <w:tcW w:w="1119" w:type="pct"/>
            <w:vAlign w:val="center"/>
          </w:tcPr>
          <w:p w:rsidR="003F6447" w:rsidRPr="00E7508B" w:rsidRDefault="003F6447" w:rsidP="00346242">
            <w:pPr>
              <w:tabs>
                <w:tab w:val="left" w:pos="0"/>
              </w:tabs>
              <w:rPr>
                <w:kern w:val="2"/>
                <w:lang w:eastAsia="ar-SA"/>
              </w:rPr>
            </w:pPr>
            <w:r w:rsidRPr="00E7508B">
              <w:rPr>
                <w:lang w:eastAsia="en-US"/>
              </w:rPr>
              <w:t>Обработка зерна</w:t>
            </w:r>
          </w:p>
        </w:tc>
        <w:tc>
          <w:tcPr>
            <w:tcW w:w="559" w:type="pct"/>
            <w:vAlign w:val="center"/>
          </w:tcPr>
          <w:p w:rsidR="003F6447" w:rsidRPr="00E7508B" w:rsidRDefault="00EB32C4" w:rsidP="00346242">
            <w:pPr>
              <w:tabs>
                <w:tab w:val="left" w:pos="0"/>
              </w:tabs>
              <w:jc w:val="center"/>
              <w:rPr>
                <w:lang w:eastAsia="en-US"/>
              </w:rPr>
            </w:pPr>
            <w:r w:rsidRPr="00E7508B">
              <w:rPr>
                <w:lang w:eastAsia="en-US"/>
              </w:rPr>
              <w:t>4</w:t>
            </w:r>
          </w:p>
        </w:tc>
        <w:tc>
          <w:tcPr>
            <w:tcW w:w="612" w:type="pct"/>
            <w:vAlign w:val="center"/>
          </w:tcPr>
          <w:p w:rsidR="003F6447" w:rsidRPr="00E7508B" w:rsidRDefault="00EB32C4" w:rsidP="00346242">
            <w:pPr>
              <w:tabs>
                <w:tab w:val="left" w:pos="0"/>
              </w:tabs>
              <w:jc w:val="center"/>
              <w:rPr>
                <w:lang w:eastAsia="en-US"/>
              </w:rPr>
            </w:pPr>
            <w:r w:rsidRPr="00E7508B">
              <w:rPr>
                <w:lang w:eastAsia="en-US"/>
              </w:rPr>
              <w:t>100</w:t>
            </w:r>
          </w:p>
        </w:tc>
      </w:tr>
      <w:tr w:rsidR="007306EE" w:rsidRPr="00E7508B" w:rsidTr="003E165B">
        <w:trPr>
          <w:trHeight w:val="675"/>
          <w:jc w:val="center"/>
        </w:trPr>
        <w:tc>
          <w:tcPr>
            <w:tcW w:w="263" w:type="pct"/>
          </w:tcPr>
          <w:p w:rsidR="007306EE" w:rsidRPr="00E7508B" w:rsidRDefault="007306EE" w:rsidP="005D226D">
            <w:pPr>
              <w:pStyle w:val="af8"/>
              <w:numPr>
                <w:ilvl w:val="0"/>
                <w:numId w:val="133"/>
              </w:numPr>
              <w:tabs>
                <w:tab w:val="left" w:pos="0"/>
              </w:tabs>
              <w:ind w:left="0" w:right="-109" w:firstLine="0"/>
              <w:rPr>
                <w:kern w:val="2"/>
                <w:lang w:eastAsia="ar-SA"/>
              </w:rPr>
            </w:pPr>
          </w:p>
        </w:tc>
        <w:tc>
          <w:tcPr>
            <w:tcW w:w="1119" w:type="pct"/>
            <w:vAlign w:val="center"/>
          </w:tcPr>
          <w:p w:rsidR="007306EE" w:rsidRPr="00E7508B" w:rsidRDefault="007306EE" w:rsidP="00346242">
            <w:pPr>
              <w:tabs>
                <w:tab w:val="left" w:pos="0"/>
              </w:tabs>
              <w:rPr>
                <w:kern w:val="1"/>
                <w:lang w:eastAsia="ar-SA"/>
              </w:rPr>
            </w:pPr>
            <w:r w:rsidRPr="00E7508B">
              <w:rPr>
                <w:kern w:val="1"/>
                <w:lang w:eastAsia="ar-SA"/>
              </w:rPr>
              <w:t>Мусоросортировочный комплекс</w:t>
            </w:r>
          </w:p>
        </w:tc>
        <w:tc>
          <w:tcPr>
            <w:tcW w:w="1328" w:type="pct"/>
            <w:vAlign w:val="center"/>
          </w:tcPr>
          <w:p w:rsidR="007306EE" w:rsidRPr="00E7508B" w:rsidRDefault="007306EE" w:rsidP="007306EE">
            <w:pPr>
              <w:autoSpaceDE w:val="0"/>
              <w:snapToGrid w:val="0"/>
              <w:ind w:left="-39" w:right="-193"/>
            </w:pPr>
            <w:r w:rsidRPr="00E7508B">
              <w:t>Воронежская обл., Павловский р-н, северная часть кадастрового квартала 36:20:6200008</w:t>
            </w:r>
          </w:p>
        </w:tc>
        <w:tc>
          <w:tcPr>
            <w:tcW w:w="1119" w:type="pct"/>
            <w:vAlign w:val="center"/>
          </w:tcPr>
          <w:p w:rsidR="007306EE" w:rsidRPr="00E7508B" w:rsidRDefault="007306EE" w:rsidP="00346242">
            <w:pPr>
              <w:tabs>
                <w:tab w:val="left" w:pos="0"/>
              </w:tabs>
              <w:rPr>
                <w:lang w:eastAsia="en-US"/>
              </w:rPr>
            </w:pPr>
            <w:r w:rsidRPr="00E7508B">
              <w:rPr>
                <w:lang w:eastAsia="en-US"/>
              </w:rPr>
              <w:t>Переработка отходов</w:t>
            </w:r>
          </w:p>
        </w:tc>
        <w:tc>
          <w:tcPr>
            <w:tcW w:w="559" w:type="pct"/>
            <w:vAlign w:val="center"/>
          </w:tcPr>
          <w:p w:rsidR="007306EE" w:rsidRPr="00E7508B" w:rsidRDefault="007306EE" w:rsidP="00346242">
            <w:pPr>
              <w:tabs>
                <w:tab w:val="left" w:pos="0"/>
              </w:tabs>
              <w:jc w:val="center"/>
              <w:rPr>
                <w:lang w:eastAsia="en-US"/>
              </w:rPr>
            </w:pPr>
            <w:r w:rsidRPr="00E7508B">
              <w:rPr>
                <w:lang w:eastAsia="en-US"/>
              </w:rPr>
              <w:t>2</w:t>
            </w:r>
          </w:p>
        </w:tc>
        <w:tc>
          <w:tcPr>
            <w:tcW w:w="612" w:type="pct"/>
            <w:vAlign w:val="center"/>
          </w:tcPr>
          <w:p w:rsidR="007306EE" w:rsidRPr="00E7508B" w:rsidRDefault="007306EE" w:rsidP="00346242">
            <w:pPr>
              <w:tabs>
                <w:tab w:val="left" w:pos="0"/>
              </w:tabs>
              <w:jc w:val="center"/>
              <w:rPr>
                <w:lang w:eastAsia="en-US"/>
              </w:rPr>
            </w:pPr>
            <w:r w:rsidRPr="00E7508B">
              <w:rPr>
                <w:lang w:eastAsia="en-US"/>
              </w:rPr>
              <w:t>500</w:t>
            </w:r>
          </w:p>
        </w:tc>
      </w:tr>
    </w:tbl>
    <w:p w:rsidR="006B1768" w:rsidRPr="00E7508B" w:rsidRDefault="006B1768" w:rsidP="005C1D0B">
      <w:pPr>
        <w:widowControl/>
        <w:autoSpaceDN/>
        <w:adjustRightInd/>
        <w:spacing w:line="240" w:lineRule="auto"/>
        <w:ind w:firstLine="567"/>
        <w:jc w:val="both"/>
      </w:pPr>
    </w:p>
    <w:p w:rsidR="003D2F68" w:rsidRPr="00E7508B" w:rsidRDefault="003D2F68" w:rsidP="00D868AC">
      <w:pPr>
        <w:ind w:firstLine="567"/>
        <w:jc w:val="both"/>
        <w:rPr>
          <w:kern w:val="1"/>
          <w:lang w:eastAsia="ar-SA"/>
        </w:rPr>
      </w:pPr>
      <w:r w:rsidRPr="00E7508B">
        <w:rPr>
          <w:kern w:val="1"/>
          <w:lang w:eastAsia="ar-SA"/>
        </w:rPr>
        <w:t>Разработанный и утвержденный проект СЗЗ имеется у предприятия по производству нерудных материалов ОАО «Павловск</w:t>
      </w:r>
      <w:r w:rsidR="007774BD" w:rsidRPr="00E7508B">
        <w:rPr>
          <w:kern w:val="1"/>
          <w:lang w:eastAsia="ar-SA"/>
        </w:rPr>
        <w:t xml:space="preserve"> Неруд</w:t>
      </w:r>
      <w:r w:rsidRPr="00E7508B">
        <w:rPr>
          <w:kern w:val="1"/>
          <w:lang w:eastAsia="ar-SA"/>
        </w:rPr>
        <w:t>». Санитарно-защитная зона составляет 500 м. Санитарно-защитная зона от карьерного поля – 1000 м.</w:t>
      </w:r>
    </w:p>
    <w:p w:rsidR="00D1283B" w:rsidRPr="00E7508B" w:rsidRDefault="000A2307" w:rsidP="00D1283B">
      <w:pPr>
        <w:ind w:firstLine="567"/>
        <w:jc w:val="both"/>
        <w:rPr>
          <w:kern w:val="1"/>
          <w:lang w:eastAsia="ar-SA"/>
        </w:rPr>
      </w:pPr>
      <w:r w:rsidRPr="00E7508B">
        <w:rPr>
          <w:kern w:val="1"/>
          <w:lang w:eastAsia="ar-SA"/>
        </w:rPr>
        <w:t xml:space="preserve">Также, разработанный и утвержденный проект СЗЗ имеется у </w:t>
      </w:r>
      <w:r w:rsidR="00D1283B" w:rsidRPr="00E7508B">
        <w:rPr>
          <w:kern w:val="1"/>
          <w:lang w:eastAsia="ar-SA"/>
        </w:rPr>
        <w:t xml:space="preserve">предприятия по производству продукции растениеводства и животноводства </w:t>
      </w:r>
      <w:r w:rsidRPr="00E7508B">
        <w:rPr>
          <w:kern w:val="1"/>
          <w:lang w:eastAsia="ar-SA"/>
        </w:rPr>
        <w:t>ЗАО «Павловская МТС».</w:t>
      </w:r>
      <w:r w:rsidR="003129B8" w:rsidRPr="00E7508B">
        <w:rPr>
          <w:kern w:val="1"/>
          <w:lang w:eastAsia="ar-SA"/>
        </w:rPr>
        <w:t xml:space="preserve"> Санитарно-защитная зона </w:t>
      </w:r>
      <w:r w:rsidR="00D1283B" w:rsidRPr="00E7508B">
        <w:rPr>
          <w:kern w:val="1"/>
          <w:lang w:eastAsia="ar-SA"/>
        </w:rPr>
        <w:t>составляет</w:t>
      </w:r>
      <w:r w:rsidR="003129B8" w:rsidRPr="00E7508B">
        <w:rPr>
          <w:kern w:val="1"/>
          <w:lang w:eastAsia="ar-SA"/>
        </w:rPr>
        <w:t xml:space="preserve"> 100</w:t>
      </w:r>
      <w:r w:rsidR="00D1283B" w:rsidRPr="00E7508B">
        <w:rPr>
          <w:kern w:val="1"/>
          <w:lang w:eastAsia="ar-SA"/>
        </w:rPr>
        <w:t xml:space="preserve"> </w:t>
      </w:r>
      <w:r w:rsidR="003129B8" w:rsidRPr="00E7508B">
        <w:rPr>
          <w:kern w:val="1"/>
          <w:lang w:eastAsia="ar-SA"/>
        </w:rPr>
        <w:t>м</w:t>
      </w:r>
      <w:r w:rsidR="00D1283B" w:rsidRPr="00E7508B">
        <w:rPr>
          <w:kern w:val="1"/>
          <w:lang w:eastAsia="ar-SA"/>
        </w:rPr>
        <w:t>.</w:t>
      </w:r>
    </w:p>
    <w:p w:rsidR="00B8355D" w:rsidRPr="00E7508B" w:rsidRDefault="00B8355D" w:rsidP="000A2307">
      <w:pPr>
        <w:autoSpaceDE w:val="0"/>
        <w:ind w:firstLine="567"/>
        <w:jc w:val="both"/>
        <w:rPr>
          <w:rFonts w:eastAsia="Arial"/>
          <w:lang w:bidi="en-US"/>
        </w:rPr>
      </w:pPr>
      <w:r w:rsidRPr="00E7508B">
        <w:rPr>
          <w:rFonts w:eastAsia="Arial"/>
          <w:lang w:bidi="en-US"/>
        </w:rPr>
        <w:t xml:space="preserve">Для всех предприятий, </w:t>
      </w:r>
      <w:r w:rsidR="00C806F2" w:rsidRPr="00E7508B">
        <w:rPr>
          <w:rFonts w:eastAsia="Arial"/>
          <w:lang w:bidi="en-US"/>
        </w:rPr>
        <w:t>расположенных</w:t>
      </w:r>
      <w:r w:rsidRPr="00E7508B">
        <w:rPr>
          <w:rFonts w:eastAsia="Arial"/>
          <w:lang w:bidi="en-US"/>
        </w:rPr>
        <w:t xml:space="preserve"> на территории Русско-Буйловского сельского поселения необходимо установление санитарно-защитных зон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B8355D" w:rsidRPr="00E7508B" w:rsidRDefault="00B8355D" w:rsidP="00B8355D">
      <w:pPr>
        <w:autoSpaceDE w:val="0"/>
        <w:ind w:firstLine="709"/>
        <w:jc w:val="both"/>
        <w:rPr>
          <w:rFonts w:eastAsia="Arial"/>
          <w:lang w:bidi="en-US"/>
        </w:rPr>
      </w:pPr>
      <w:r w:rsidRPr="00E7508B">
        <w:rPr>
          <w:rFonts w:eastAsia="Arial"/>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324A3" w:rsidRPr="00E7508B" w:rsidRDefault="000324A3" w:rsidP="00DF04DB">
      <w:pPr>
        <w:rPr>
          <w:b/>
          <w:bCs/>
          <w:i/>
          <w:iCs/>
          <w:snapToGrid w:val="0"/>
        </w:rPr>
      </w:pPr>
      <w:r w:rsidRPr="00E7508B">
        <w:rPr>
          <w:snapToGrid w:val="0"/>
        </w:rPr>
        <w:tab/>
      </w:r>
    </w:p>
    <w:p w:rsidR="000324A3" w:rsidRPr="00E7508B" w:rsidRDefault="000324A3" w:rsidP="003A73E7">
      <w:pPr>
        <w:ind w:firstLine="567"/>
        <w:rPr>
          <w:snapToGrid w:val="0"/>
        </w:rPr>
      </w:pPr>
      <w:r w:rsidRPr="00E7508B">
        <w:rPr>
          <w:b/>
          <w:i/>
          <w:snapToGrid w:val="0"/>
        </w:rPr>
        <w:t>Санитарно-защитные зоны объектов специального назначения</w:t>
      </w:r>
    </w:p>
    <w:p w:rsidR="00CF7ADA" w:rsidRPr="00E7508B" w:rsidRDefault="004F2925" w:rsidP="00CF7ADA">
      <w:pPr>
        <w:ind w:firstLine="567"/>
        <w:jc w:val="both"/>
      </w:pPr>
      <w:r w:rsidRPr="00E7508B">
        <w:t>Объекты специального назначения, оказывающие негативное воздействие на окружающую среду - полигоны Т</w:t>
      </w:r>
      <w:r w:rsidR="001E1115" w:rsidRPr="00E7508B">
        <w:t>К</w:t>
      </w:r>
      <w:r w:rsidRPr="00E7508B">
        <w:t>О, свалки, кладбища, скотомогильники.</w:t>
      </w:r>
    </w:p>
    <w:p w:rsidR="00970868" w:rsidRPr="00E7508B" w:rsidRDefault="00970868" w:rsidP="00970868">
      <w:pPr>
        <w:spacing w:line="240" w:lineRule="auto"/>
        <w:ind w:firstLine="567"/>
        <w:jc w:val="both"/>
        <w:rPr>
          <w:b/>
          <w:i/>
        </w:rPr>
      </w:pPr>
      <w:r w:rsidRPr="00E7508B">
        <w:rPr>
          <w:b/>
          <w:i/>
        </w:rPr>
        <w:t>Кладбища</w:t>
      </w:r>
    </w:p>
    <w:p w:rsidR="007A03DC" w:rsidRPr="00E7508B" w:rsidRDefault="007A03DC" w:rsidP="007A03DC">
      <w:pPr>
        <w:widowControl/>
        <w:autoSpaceDE w:val="0"/>
        <w:ind w:firstLine="567"/>
        <w:jc w:val="both"/>
        <w:rPr>
          <w:rFonts w:eastAsiaTheme="minorHAnsi"/>
        </w:rPr>
      </w:pPr>
      <w:r w:rsidRPr="00E7508B">
        <w:rPr>
          <w:rFonts w:eastAsiaTheme="minorHAnsi"/>
        </w:rPr>
        <w:t xml:space="preserve">На территории </w:t>
      </w:r>
      <w:r w:rsidR="00A86DED" w:rsidRPr="00E7508B">
        <w:rPr>
          <w:rFonts w:eastAsiaTheme="minorHAnsi"/>
        </w:rPr>
        <w:t>Русско-Буйловского</w:t>
      </w:r>
      <w:r w:rsidRPr="00E7508B">
        <w:rPr>
          <w:rFonts w:eastAsiaTheme="minorHAnsi"/>
        </w:rPr>
        <w:t xml:space="preserve"> сельского поселения расположено </w:t>
      </w:r>
      <w:r w:rsidR="009B1189" w:rsidRPr="00E7508B">
        <w:rPr>
          <w:rFonts w:eastAsiaTheme="minorHAnsi"/>
        </w:rPr>
        <w:t>3</w:t>
      </w:r>
      <w:r w:rsidR="0019227D" w:rsidRPr="00E7508B">
        <w:rPr>
          <w:rFonts w:eastAsiaTheme="minorHAnsi"/>
        </w:rPr>
        <w:t xml:space="preserve"> кладбищ</w:t>
      </w:r>
      <w:r w:rsidR="009B1189" w:rsidRPr="00E7508B">
        <w:rPr>
          <w:rFonts w:eastAsiaTheme="minorHAnsi"/>
        </w:rPr>
        <w:t>а, по одному на каждый населенный пункт</w:t>
      </w:r>
      <w:r w:rsidR="00441755" w:rsidRPr="00E7508B">
        <w:rPr>
          <w:rFonts w:eastAsiaTheme="minorHAnsi"/>
        </w:rPr>
        <w:t>,</w:t>
      </w:r>
      <w:r w:rsidR="0019227D" w:rsidRPr="00E7508B">
        <w:rPr>
          <w:rFonts w:eastAsiaTheme="minorHAnsi"/>
        </w:rPr>
        <w:t xml:space="preserve"> общей площадью </w:t>
      </w:r>
      <w:r w:rsidR="00683F29" w:rsidRPr="00E7508B">
        <w:rPr>
          <w:rFonts w:eastAsiaTheme="minorHAnsi"/>
        </w:rPr>
        <w:t>3</w:t>
      </w:r>
      <w:r w:rsidR="00441755" w:rsidRPr="00E7508B">
        <w:rPr>
          <w:rFonts w:eastAsiaTheme="minorHAnsi"/>
        </w:rPr>
        <w:t>,</w:t>
      </w:r>
      <w:r w:rsidR="00683F29" w:rsidRPr="00E7508B">
        <w:rPr>
          <w:rFonts w:eastAsiaTheme="minorHAnsi"/>
        </w:rPr>
        <w:t>8</w:t>
      </w:r>
      <w:r w:rsidR="009B1189" w:rsidRPr="00E7508B">
        <w:rPr>
          <w:rFonts w:eastAsiaTheme="minorHAnsi"/>
        </w:rPr>
        <w:t xml:space="preserve"> га</w:t>
      </w:r>
      <w:r w:rsidRPr="00E7508B">
        <w:rPr>
          <w:rFonts w:eastAsiaTheme="minorHAnsi"/>
        </w:rPr>
        <w:t>. В соответствии с СанПиН 2.2.1/2.1.1.1200-03 они относятся к V классу опасности как сельские кладбища, размер их санитарно-защитных зон составляет 50 м.</w:t>
      </w:r>
    </w:p>
    <w:p w:rsidR="00683F29" w:rsidRPr="00E7508B" w:rsidRDefault="009B1189" w:rsidP="00683F29">
      <w:pPr>
        <w:ind w:firstLine="567"/>
        <w:jc w:val="both"/>
        <w:rPr>
          <w:spacing w:val="-10"/>
          <w:kern w:val="1"/>
        </w:rPr>
      </w:pPr>
      <w:r w:rsidRPr="00E7508B">
        <w:rPr>
          <w:spacing w:val="-10"/>
          <w:kern w:val="1"/>
        </w:rPr>
        <w:t>На долгосрочную перспективу в селе Русская Буйловка зарезервирована территория</w:t>
      </w:r>
      <w:r w:rsidR="00683F29" w:rsidRPr="00E7508B">
        <w:rPr>
          <w:spacing w:val="-10"/>
          <w:kern w:val="1"/>
        </w:rPr>
        <w:t xml:space="preserve"> 5 га для организации кладбища.</w:t>
      </w:r>
    </w:p>
    <w:p w:rsidR="00683F29" w:rsidRPr="00E7508B" w:rsidRDefault="00683F29" w:rsidP="00683F29">
      <w:pPr>
        <w:pStyle w:val="aa"/>
        <w:keepNext/>
        <w:rPr>
          <w:rFonts w:cs="Times New Roman"/>
        </w:rPr>
      </w:pPr>
    </w:p>
    <w:p w:rsidR="001F29C9" w:rsidRPr="00E7508B" w:rsidRDefault="001F29C9" w:rsidP="00610A8D">
      <w:pPr>
        <w:pStyle w:val="aa"/>
        <w:keepNext/>
        <w:jc w:val="center"/>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10</w:t>
      </w:r>
      <w:r w:rsidR="00122CA3" w:rsidRPr="00E7508B">
        <w:rPr>
          <w:rFonts w:cs="Times New Roman"/>
          <w:noProof/>
        </w:rPr>
        <w:fldChar w:fldCharType="end"/>
      </w:r>
      <w:r w:rsidRPr="00E7508B">
        <w:rPr>
          <w:rFonts w:cs="Times New Roman"/>
        </w:rPr>
        <w:t xml:space="preserve"> Перечень кладбищ, находящихся на территории Русско-Буйловского сельского поселения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tblPr>
      <w:tblGrid>
        <w:gridCol w:w="618"/>
        <w:gridCol w:w="2933"/>
        <w:gridCol w:w="1543"/>
        <w:gridCol w:w="1697"/>
        <w:gridCol w:w="1543"/>
        <w:gridCol w:w="1697"/>
      </w:tblGrid>
      <w:tr w:rsidR="00E7508B" w:rsidRPr="00E7508B" w:rsidTr="001F29C9">
        <w:trPr>
          <w:jc w:val="center"/>
        </w:trPr>
        <w:tc>
          <w:tcPr>
            <w:tcW w:w="308" w:type="pct"/>
            <w:shd w:val="clear" w:color="auto" w:fill="DAEEF3"/>
          </w:tcPr>
          <w:p w:rsidR="00683F29" w:rsidRPr="00E7508B" w:rsidRDefault="00683F29" w:rsidP="00AC0BF6">
            <w:pPr>
              <w:tabs>
                <w:tab w:val="left" w:pos="2400"/>
              </w:tabs>
              <w:snapToGrid w:val="0"/>
              <w:spacing w:line="240" w:lineRule="auto"/>
              <w:rPr>
                <w:b/>
                <w:sz w:val="20"/>
                <w:szCs w:val="20"/>
              </w:rPr>
            </w:pPr>
            <w:r w:rsidRPr="00E7508B">
              <w:rPr>
                <w:b/>
                <w:sz w:val="20"/>
                <w:szCs w:val="20"/>
              </w:rPr>
              <w:t>№ п/п</w:t>
            </w:r>
          </w:p>
        </w:tc>
        <w:tc>
          <w:tcPr>
            <w:tcW w:w="1462" w:type="pct"/>
            <w:shd w:val="clear" w:color="auto" w:fill="DAEEF3"/>
          </w:tcPr>
          <w:p w:rsidR="00683F29" w:rsidRPr="00E7508B" w:rsidRDefault="00683F29" w:rsidP="00AC0BF6">
            <w:pPr>
              <w:tabs>
                <w:tab w:val="left" w:pos="2400"/>
              </w:tabs>
              <w:snapToGrid w:val="0"/>
              <w:spacing w:line="240" w:lineRule="auto"/>
              <w:rPr>
                <w:b/>
                <w:sz w:val="20"/>
                <w:szCs w:val="20"/>
              </w:rPr>
            </w:pPr>
            <w:r w:rsidRPr="00E7508B">
              <w:rPr>
                <w:b/>
                <w:sz w:val="20"/>
                <w:szCs w:val="20"/>
              </w:rPr>
              <w:t>Населённый пункт</w:t>
            </w:r>
          </w:p>
        </w:tc>
        <w:tc>
          <w:tcPr>
            <w:tcW w:w="769" w:type="pct"/>
            <w:shd w:val="clear" w:color="auto" w:fill="DAEEF3"/>
          </w:tcPr>
          <w:p w:rsidR="00683F29" w:rsidRPr="00E7508B" w:rsidRDefault="00683F29" w:rsidP="00AC0BF6">
            <w:pPr>
              <w:snapToGrid w:val="0"/>
              <w:spacing w:line="240" w:lineRule="auto"/>
              <w:rPr>
                <w:b/>
                <w:sz w:val="20"/>
                <w:szCs w:val="20"/>
              </w:rPr>
            </w:pPr>
            <w:r w:rsidRPr="00E7508B">
              <w:rPr>
                <w:b/>
                <w:bCs/>
                <w:sz w:val="20"/>
                <w:szCs w:val="20"/>
              </w:rPr>
              <w:t>Площадь, га</w:t>
            </w:r>
          </w:p>
        </w:tc>
        <w:tc>
          <w:tcPr>
            <w:tcW w:w="846" w:type="pct"/>
            <w:shd w:val="clear" w:color="auto" w:fill="DAEEF3"/>
          </w:tcPr>
          <w:p w:rsidR="00683F29" w:rsidRPr="00E7508B" w:rsidRDefault="00683F29" w:rsidP="00AC0BF6">
            <w:pPr>
              <w:snapToGrid w:val="0"/>
              <w:spacing w:line="240" w:lineRule="auto"/>
              <w:rPr>
                <w:b/>
                <w:sz w:val="20"/>
                <w:szCs w:val="20"/>
              </w:rPr>
            </w:pPr>
            <w:r w:rsidRPr="00E7508B">
              <w:rPr>
                <w:b/>
                <w:sz w:val="20"/>
                <w:szCs w:val="20"/>
              </w:rPr>
              <w:t>Действующее/</w:t>
            </w:r>
          </w:p>
          <w:p w:rsidR="00683F29" w:rsidRPr="00E7508B" w:rsidRDefault="00683F29" w:rsidP="00AC0BF6">
            <w:pPr>
              <w:snapToGrid w:val="0"/>
              <w:spacing w:line="240" w:lineRule="auto"/>
              <w:rPr>
                <w:b/>
                <w:bCs/>
                <w:sz w:val="20"/>
                <w:szCs w:val="20"/>
              </w:rPr>
            </w:pPr>
            <w:r w:rsidRPr="00E7508B">
              <w:rPr>
                <w:b/>
                <w:sz w:val="20"/>
                <w:szCs w:val="20"/>
              </w:rPr>
              <w:t>закрытое</w:t>
            </w:r>
          </w:p>
        </w:tc>
        <w:tc>
          <w:tcPr>
            <w:tcW w:w="769" w:type="pct"/>
            <w:shd w:val="clear" w:color="auto" w:fill="DAEEF3"/>
          </w:tcPr>
          <w:p w:rsidR="00683F29" w:rsidRPr="00E7508B" w:rsidRDefault="00683F29" w:rsidP="00AC0BF6">
            <w:pPr>
              <w:snapToGrid w:val="0"/>
              <w:spacing w:line="240" w:lineRule="auto"/>
              <w:rPr>
                <w:b/>
                <w:bCs/>
                <w:sz w:val="20"/>
                <w:szCs w:val="20"/>
              </w:rPr>
            </w:pPr>
            <w:r w:rsidRPr="00E7508B">
              <w:rPr>
                <w:b/>
                <w:bCs/>
                <w:sz w:val="20"/>
                <w:szCs w:val="20"/>
              </w:rPr>
              <w:t>Класс опасности</w:t>
            </w:r>
          </w:p>
        </w:tc>
        <w:tc>
          <w:tcPr>
            <w:tcW w:w="846" w:type="pct"/>
            <w:shd w:val="clear" w:color="auto" w:fill="DAEEF3"/>
          </w:tcPr>
          <w:p w:rsidR="00683F29" w:rsidRPr="00E7508B" w:rsidRDefault="00683F29" w:rsidP="00AC0BF6">
            <w:pPr>
              <w:snapToGrid w:val="0"/>
              <w:spacing w:line="240" w:lineRule="auto"/>
              <w:rPr>
                <w:b/>
                <w:bCs/>
                <w:sz w:val="20"/>
                <w:szCs w:val="20"/>
              </w:rPr>
            </w:pPr>
            <w:r w:rsidRPr="00E7508B">
              <w:rPr>
                <w:b/>
                <w:bCs/>
                <w:sz w:val="20"/>
                <w:szCs w:val="20"/>
              </w:rPr>
              <w:t>СЗЗ по СанПиН 2.2.1-2.1.1 1200-03</w:t>
            </w:r>
          </w:p>
        </w:tc>
      </w:tr>
      <w:tr w:rsidR="00E7508B" w:rsidRPr="00E7508B" w:rsidTr="001F29C9">
        <w:trPr>
          <w:jc w:val="center"/>
        </w:trPr>
        <w:tc>
          <w:tcPr>
            <w:tcW w:w="308" w:type="pct"/>
          </w:tcPr>
          <w:p w:rsidR="00683F29" w:rsidRPr="00E7508B" w:rsidRDefault="00683F29" w:rsidP="00AC0BF6">
            <w:pPr>
              <w:snapToGrid w:val="0"/>
              <w:spacing w:line="240" w:lineRule="auto"/>
              <w:rPr>
                <w:sz w:val="20"/>
                <w:szCs w:val="20"/>
              </w:rPr>
            </w:pPr>
            <w:r w:rsidRPr="00E7508B">
              <w:rPr>
                <w:sz w:val="20"/>
                <w:szCs w:val="20"/>
              </w:rPr>
              <w:t>1</w:t>
            </w:r>
          </w:p>
        </w:tc>
        <w:tc>
          <w:tcPr>
            <w:tcW w:w="1462" w:type="pct"/>
            <w:shd w:val="clear" w:color="auto" w:fill="auto"/>
          </w:tcPr>
          <w:p w:rsidR="00683F29" w:rsidRPr="00E7508B" w:rsidRDefault="00683F29" w:rsidP="00683F29">
            <w:pPr>
              <w:ind w:right="-144"/>
              <w:rPr>
                <w:sz w:val="20"/>
                <w:szCs w:val="20"/>
              </w:rPr>
            </w:pPr>
            <w:r w:rsidRPr="00E7508B">
              <w:rPr>
                <w:sz w:val="20"/>
                <w:szCs w:val="20"/>
              </w:rPr>
              <w:t>с. Русская Буйловка</w:t>
            </w:r>
          </w:p>
        </w:tc>
        <w:tc>
          <w:tcPr>
            <w:tcW w:w="769" w:type="pct"/>
            <w:shd w:val="clear" w:color="auto" w:fill="auto"/>
          </w:tcPr>
          <w:p w:rsidR="00683F29" w:rsidRPr="00E7508B" w:rsidRDefault="00683F29" w:rsidP="00683F29">
            <w:pPr>
              <w:ind w:right="-144"/>
              <w:rPr>
                <w:sz w:val="20"/>
                <w:szCs w:val="20"/>
              </w:rPr>
            </w:pPr>
            <w:r w:rsidRPr="00E7508B">
              <w:rPr>
                <w:sz w:val="20"/>
                <w:szCs w:val="20"/>
              </w:rPr>
              <w:t>2,6</w:t>
            </w:r>
          </w:p>
        </w:tc>
        <w:tc>
          <w:tcPr>
            <w:tcW w:w="846" w:type="pct"/>
          </w:tcPr>
          <w:p w:rsidR="00683F29" w:rsidRPr="00E7508B" w:rsidRDefault="00683F29" w:rsidP="00AC0BF6">
            <w:pPr>
              <w:ind w:right="-144"/>
              <w:rPr>
                <w:sz w:val="20"/>
                <w:szCs w:val="20"/>
              </w:rPr>
            </w:pPr>
            <w:r w:rsidRPr="00E7508B">
              <w:rPr>
                <w:sz w:val="20"/>
                <w:szCs w:val="20"/>
              </w:rPr>
              <w:t>действующее</w:t>
            </w:r>
          </w:p>
        </w:tc>
        <w:tc>
          <w:tcPr>
            <w:tcW w:w="769" w:type="pct"/>
            <w:shd w:val="clear" w:color="auto" w:fill="auto"/>
          </w:tcPr>
          <w:p w:rsidR="00683F29" w:rsidRPr="00E7508B" w:rsidRDefault="00683F29" w:rsidP="00AC0BF6">
            <w:pPr>
              <w:snapToGrid w:val="0"/>
              <w:spacing w:line="240" w:lineRule="auto"/>
              <w:rPr>
                <w:sz w:val="20"/>
                <w:szCs w:val="20"/>
              </w:rPr>
            </w:pPr>
            <w:r w:rsidRPr="00E7508B">
              <w:rPr>
                <w:sz w:val="20"/>
                <w:szCs w:val="20"/>
                <w:lang w:val="en-US"/>
              </w:rPr>
              <w:t>V</w:t>
            </w:r>
          </w:p>
        </w:tc>
        <w:tc>
          <w:tcPr>
            <w:tcW w:w="846" w:type="pct"/>
            <w:shd w:val="clear" w:color="auto" w:fill="auto"/>
          </w:tcPr>
          <w:p w:rsidR="00683F29" w:rsidRPr="00E7508B" w:rsidRDefault="00683F29" w:rsidP="00AC0BF6">
            <w:pPr>
              <w:snapToGrid w:val="0"/>
              <w:spacing w:line="240" w:lineRule="auto"/>
              <w:rPr>
                <w:sz w:val="20"/>
                <w:szCs w:val="20"/>
              </w:rPr>
            </w:pPr>
            <w:r w:rsidRPr="00E7508B">
              <w:rPr>
                <w:sz w:val="20"/>
                <w:szCs w:val="20"/>
              </w:rPr>
              <w:t>50</w:t>
            </w:r>
          </w:p>
        </w:tc>
      </w:tr>
      <w:tr w:rsidR="00E7508B" w:rsidRPr="00E7508B" w:rsidTr="001F29C9">
        <w:trPr>
          <w:jc w:val="center"/>
        </w:trPr>
        <w:tc>
          <w:tcPr>
            <w:tcW w:w="308" w:type="pct"/>
          </w:tcPr>
          <w:p w:rsidR="00683F29" w:rsidRPr="00E7508B" w:rsidRDefault="00683F29" w:rsidP="00AC0BF6">
            <w:pPr>
              <w:snapToGrid w:val="0"/>
              <w:spacing w:line="240" w:lineRule="auto"/>
              <w:rPr>
                <w:sz w:val="20"/>
                <w:szCs w:val="20"/>
              </w:rPr>
            </w:pPr>
          </w:p>
        </w:tc>
        <w:tc>
          <w:tcPr>
            <w:tcW w:w="1462" w:type="pct"/>
            <w:shd w:val="clear" w:color="auto" w:fill="auto"/>
          </w:tcPr>
          <w:p w:rsidR="00683F29" w:rsidRPr="00E7508B" w:rsidRDefault="00683F29" w:rsidP="00683F29">
            <w:pPr>
              <w:ind w:right="-144"/>
              <w:rPr>
                <w:sz w:val="20"/>
                <w:szCs w:val="20"/>
              </w:rPr>
            </w:pPr>
            <w:r w:rsidRPr="00E7508B">
              <w:rPr>
                <w:sz w:val="20"/>
                <w:szCs w:val="20"/>
              </w:rPr>
              <w:t>п. Шкурлат 3-й</w:t>
            </w:r>
          </w:p>
        </w:tc>
        <w:tc>
          <w:tcPr>
            <w:tcW w:w="769" w:type="pct"/>
            <w:shd w:val="clear" w:color="auto" w:fill="auto"/>
          </w:tcPr>
          <w:p w:rsidR="00683F29" w:rsidRPr="00E7508B" w:rsidRDefault="00683F29" w:rsidP="00683F29">
            <w:pPr>
              <w:ind w:right="-144"/>
              <w:rPr>
                <w:sz w:val="20"/>
                <w:szCs w:val="20"/>
              </w:rPr>
            </w:pPr>
            <w:r w:rsidRPr="00E7508B">
              <w:rPr>
                <w:sz w:val="20"/>
                <w:szCs w:val="20"/>
              </w:rPr>
              <w:t>0,7</w:t>
            </w:r>
          </w:p>
        </w:tc>
        <w:tc>
          <w:tcPr>
            <w:tcW w:w="846" w:type="pct"/>
          </w:tcPr>
          <w:p w:rsidR="00683F29" w:rsidRPr="00E7508B" w:rsidRDefault="00683F29" w:rsidP="00AC0BF6">
            <w:pPr>
              <w:ind w:right="-144"/>
              <w:rPr>
                <w:sz w:val="20"/>
                <w:szCs w:val="20"/>
              </w:rPr>
            </w:pPr>
            <w:r w:rsidRPr="00E7508B">
              <w:rPr>
                <w:sz w:val="20"/>
                <w:szCs w:val="20"/>
              </w:rPr>
              <w:t>действующее</w:t>
            </w:r>
          </w:p>
        </w:tc>
        <w:tc>
          <w:tcPr>
            <w:tcW w:w="769" w:type="pct"/>
            <w:shd w:val="clear" w:color="auto" w:fill="auto"/>
          </w:tcPr>
          <w:p w:rsidR="00683F29" w:rsidRPr="00E7508B" w:rsidRDefault="00683F29" w:rsidP="00AC0BF6">
            <w:pPr>
              <w:snapToGrid w:val="0"/>
              <w:spacing w:line="240" w:lineRule="auto"/>
              <w:rPr>
                <w:sz w:val="20"/>
                <w:szCs w:val="20"/>
              </w:rPr>
            </w:pPr>
            <w:r w:rsidRPr="00E7508B">
              <w:rPr>
                <w:sz w:val="20"/>
                <w:szCs w:val="20"/>
                <w:lang w:val="en-US"/>
              </w:rPr>
              <w:t>V</w:t>
            </w:r>
          </w:p>
        </w:tc>
        <w:tc>
          <w:tcPr>
            <w:tcW w:w="846" w:type="pct"/>
            <w:shd w:val="clear" w:color="auto" w:fill="auto"/>
          </w:tcPr>
          <w:p w:rsidR="00683F29" w:rsidRPr="00E7508B" w:rsidRDefault="00683F29" w:rsidP="00AC0BF6">
            <w:pPr>
              <w:snapToGrid w:val="0"/>
              <w:spacing w:line="240" w:lineRule="auto"/>
              <w:rPr>
                <w:sz w:val="20"/>
                <w:szCs w:val="20"/>
              </w:rPr>
            </w:pPr>
            <w:r w:rsidRPr="00E7508B">
              <w:rPr>
                <w:sz w:val="20"/>
                <w:szCs w:val="20"/>
              </w:rPr>
              <w:t>50</w:t>
            </w:r>
          </w:p>
        </w:tc>
      </w:tr>
      <w:tr w:rsidR="00683F29" w:rsidRPr="00E7508B" w:rsidTr="001F29C9">
        <w:trPr>
          <w:jc w:val="center"/>
        </w:trPr>
        <w:tc>
          <w:tcPr>
            <w:tcW w:w="308" w:type="pct"/>
          </w:tcPr>
          <w:p w:rsidR="00683F29" w:rsidRPr="00E7508B" w:rsidRDefault="00683F29" w:rsidP="00AC0BF6">
            <w:pPr>
              <w:snapToGrid w:val="0"/>
              <w:spacing w:line="240" w:lineRule="auto"/>
              <w:rPr>
                <w:sz w:val="20"/>
                <w:szCs w:val="20"/>
              </w:rPr>
            </w:pPr>
            <w:r w:rsidRPr="00E7508B">
              <w:rPr>
                <w:sz w:val="20"/>
                <w:szCs w:val="20"/>
              </w:rPr>
              <w:t>2</w:t>
            </w:r>
          </w:p>
        </w:tc>
        <w:tc>
          <w:tcPr>
            <w:tcW w:w="1462" w:type="pct"/>
            <w:shd w:val="clear" w:color="auto" w:fill="auto"/>
          </w:tcPr>
          <w:p w:rsidR="00683F29" w:rsidRPr="00E7508B" w:rsidRDefault="00683F29" w:rsidP="00683F29">
            <w:pPr>
              <w:ind w:right="-144"/>
              <w:rPr>
                <w:sz w:val="20"/>
                <w:szCs w:val="20"/>
              </w:rPr>
            </w:pPr>
            <w:r w:rsidRPr="00E7508B">
              <w:rPr>
                <w:sz w:val="20"/>
                <w:szCs w:val="20"/>
              </w:rPr>
              <w:t>с. Варваровка</w:t>
            </w:r>
          </w:p>
        </w:tc>
        <w:tc>
          <w:tcPr>
            <w:tcW w:w="769" w:type="pct"/>
            <w:shd w:val="clear" w:color="auto" w:fill="auto"/>
          </w:tcPr>
          <w:p w:rsidR="00683F29" w:rsidRPr="00E7508B" w:rsidRDefault="00683F29" w:rsidP="00683F29">
            <w:pPr>
              <w:ind w:right="-144"/>
              <w:rPr>
                <w:sz w:val="20"/>
                <w:szCs w:val="20"/>
              </w:rPr>
            </w:pPr>
            <w:r w:rsidRPr="00E7508B">
              <w:rPr>
                <w:sz w:val="20"/>
                <w:szCs w:val="20"/>
              </w:rPr>
              <w:t>0,4</w:t>
            </w:r>
          </w:p>
        </w:tc>
        <w:tc>
          <w:tcPr>
            <w:tcW w:w="846" w:type="pct"/>
          </w:tcPr>
          <w:p w:rsidR="00683F29" w:rsidRPr="00E7508B" w:rsidRDefault="00683F29" w:rsidP="00AC0BF6">
            <w:pPr>
              <w:ind w:right="-144"/>
              <w:rPr>
                <w:sz w:val="20"/>
                <w:szCs w:val="20"/>
              </w:rPr>
            </w:pPr>
            <w:r w:rsidRPr="00E7508B">
              <w:rPr>
                <w:sz w:val="20"/>
                <w:szCs w:val="20"/>
              </w:rPr>
              <w:t>действующее</w:t>
            </w:r>
          </w:p>
        </w:tc>
        <w:tc>
          <w:tcPr>
            <w:tcW w:w="769" w:type="pct"/>
            <w:shd w:val="clear" w:color="auto" w:fill="auto"/>
          </w:tcPr>
          <w:p w:rsidR="00683F29" w:rsidRPr="00E7508B" w:rsidRDefault="00683F29" w:rsidP="00AC0BF6">
            <w:pPr>
              <w:snapToGrid w:val="0"/>
              <w:spacing w:line="240" w:lineRule="auto"/>
              <w:rPr>
                <w:sz w:val="20"/>
                <w:szCs w:val="20"/>
              </w:rPr>
            </w:pPr>
            <w:r w:rsidRPr="00E7508B">
              <w:rPr>
                <w:sz w:val="20"/>
                <w:szCs w:val="20"/>
                <w:lang w:val="en-US"/>
              </w:rPr>
              <w:t>V</w:t>
            </w:r>
          </w:p>
        </w:tc>
        <w:tc>
          <w:tcPr>
            <w:tcW w:w="846" w:type="pct"/>
            <w:shd w:val="clear" w:color="auto" w:fill="auto"/>
          </w:tcPr>
          <w:p w:rsidR="00683F29" w:rsidRPr="00E7508B" w:rsidRDefault="00683F29" w:rsidP="00AC0BF6">
            <w:pPr>
              <w:snapToGrid w:val="0"/>
              <w:spacing w:line="240" w:lineRule="auto"/>
              <w:rPr>
                <w:sz w:val="20"/>
                <w:szCs w:val="20"/>
              </w:rPr>
            </w:pPr>
            <w:r w:rsidRPr="00E7508B">
              <w:rPr>
                <w:sz w:val="20"/>
                <w:szCs w:val="20"/>
              </w:rPr>
              <w:t>50</w:t>
            </w:r>
          </w:p>
        </w:tc>
      </w:tr>
    </w:tbl>
    <w:p w:rsidR="00683F29" w:rsidRPr="00E7508B" w:rsidRDefault="00683F29" w:rsidP="007A03DC">
      <w:pPr>
        <w:widowControl/>
        <w:autoSpaceDE w:val="0"/>
        <w:ind w:firstLine="567"/>
        <w:jc w:val="both"/>
        <w:rPr>
          <w:rFonts w:eastAsiaTheme="minorHAnsi"/>
        </w:rPr>
      </w:pPr>
    </w:p>
    <w:p w:rsidR="00B462A4" w:rsidRPr="00E7508B" w:rsidRDefault="00970868" w:rsidP="00970868">
      <w:pPr>
        <w:widowControl/>
        <w:autoSpaceDN/>
        <w:adjustRightInd/>
        <w:spacing w:line="240" w:lineRule="auto"/>
        <w:ind w:firstLine="567"/>
        <w:jc w:val="both"/>
        <w:rPr>
          <w:b/>
          <w:i/>
        </w:rPr>
      </w:pPr>
      <w:r w:rsidRPr="00E7508B">
        <w:rPr>
          <w:b/>
          <w:i/>
        </w:rPr>
        <w:t>Свалки ТКО</w:t>
      </w:r>
    </w:p>
    <w:p w:rsidR="008004E3" w:rsidRPr="00E7508B" w:rsidRDefault="00564D6D" w:rsidP="008004E3">
      <w:pPr>
        <w:widowControl/>
        <w:autoSpaceDN/>
        <w:adjustRightInd/>
        <w:spacing w:line="240" w:lineRule="auto"/>
        <w:ind w:firstLine="567"/>
        <w:jc w:val="both"/>
      </w:pPr>
      <w:r w:rsidRPr="00E7508B">
        <w:t>С</w:t>
      </w:r>
      <w:r w:rsidR="002A3C5F" w:rsidRPr="00E7508B">
        <w:t>анкционированные и несанкционированные свалки ТКО</w:t>
      </w:r>
      <w:r w:rsidRPr="00E7508B">
        <w:t xml:space="preserve"> на территории Русско-Буйловского сельского поселения отсутствуют</w:t>
      </w:r>
      <w:r w:rsidR="002A3C5F" w:rsidRPr="00E7508B">
        <w:t>.</w:t>
      </w:r>
      <w:r w:rsidR="008004E3" w:rsidRPr="00E7508B">
        <w:t xml:space="preserve"> Твердые коммунальные отходы жизнедеятельности вывозятся </w:t>
      </w:r>
      <w:r w:rsidRPr="00E7508B">
        <w:t xml:space="preserve">специализированной техникой по графику </w:t>
      </w:r>
      <w:r w:rsidR="008004E3" w:rsidRPr="00E7508B">
        <w:t>на полигон ТКО, расположенный</w:t>
      </w:r>
      <w:r w:rsidR="004465CD" w:rsidRPr="00E7508B">
        <w:t xml:space="preserve"> Русско-Буйловском сельском поселении на границе с</w:t>
      </w:r>
      <w:r w:rsidR="00970A35" w:rsidRPr="00E7508B">
        <w:t xml:space="preserve"> городск</w:t>
      </w:r>
      <w:r w:rsidR="004465CD" w:rsidRPr="00E7508B">
        <w:t>и</w:t>
      </w:r>
      <w:r w:rsidR="00970A35" w:rsidRPr="00E7508B">
        <w:t>м поселени</w:t>
      </w:r>
      <w:r w:rsidR="004465CD" w:rsidRPr="00E7508B">
        <w:t>ем</w:t>
      </w:r>
      <w:r w:rsidR="00970A35" w:rsidRPr="00E7508B">
        <w:t xml:space="preserve"> -</w:t>
      </w:r>
      <w:r w:rsidR="008004E3" w:rsidRPr="00E7508B">
        <w:t xml:space="preserve"> </w:t>
      </w:r>
      <w:r w:rsidR="00970A35" w:rsidRPr="00E7508B">
        <w:t>г. Павловск</w:t>
      </w:r>
      <w:r w:rsidR="008004E3" w:rsidRPr="00E7508B">
        <w:t>.</w:t>
      </w:r>
    </w:p>
    <w:p w:rsidR="004465CD" w:rsidRPr="00E7508B" w:rsidRDefault="004465CD" w:rsidP="005F2143">
      <w:pPr>
        <w:widowControl/>
        <w:autoSpaceDE w:val="0"/>
        <w:spacing w:line="240" w:lineRule="auto"/>
        <w:ind w:firstLine="540"/>
        <w:jc w:val="both"/>
      </w:pPr>
      <w:r w:rsidRPr="00E7508B">
        <w:rPr>
          <w:rFonts w:eastAsiaTheme="minorHAnsi"/>
        </w:rPr>
        <w:t xml:space="preserve">В соответствии с СанПиН 2.2.1/2.1.1.1200-03 </w:t>
      </w:r>
      <w:r w:rsidRPr="00E7508B">
        <w:t>полигоны твердых бытовых отходов, участки компости</w:t>
      </w:r>
      <w:r w:rsidR="005F2143" w:rsidRPr="00E7508B">
        <w:t xml:space="preserve">рования твердых бытовых отходов </w:t>
      </w:r>
      <w:r w:rsidRPr="00E7508B">
        <w:rPr>
          <w:rFonts w:eastAsiaTheme="minorHAnsi"/>
        </w:rPr>
        <w:t>относятся к</w:t>
      </w:r>
      <w:r w:rsidR="005F2143" w:rsidRPr="00E7508B">
        <w:rPr>
          <w:rFonts w:eastAsiaTheme="minorHAnsi"/>
        </w:rPr>
        <w:t>о</w:t>
      </w:r>
      <w:r w:rsidRPr="00E7508B">
        <w:rPr>
          <w:rFonts w:eastAsiaTheme="minorHAnsi"/>
        </w:rPr>
        <w:t xml:space="preserve"> </w:t>
      </w:r>
      <w:r w:rsidR="005F2143" w:rsidRPr="00E7508B">
        <w:rPr>
          <w:rFonts w:eastAsiaTheme="minorHAnsi"/>
          <w:lang w:val="en-US"/>
        </w:rPr>
        <w:t>II</w:t>
      </w:r>
      <w:r w:rsidRPr="00E7508B">
        <w:rPr>
          <w:rFonts w:eastAsiaTheme="minorHAnsi"/>
        </w:rPr>
        <w:t xml:space="preserve"> классу опасности, размер санитарно-защитн</w:t>
      </w:r>
      <w:r w:rsidR="005F2143" w:rsidRPr="00E7508B">
        <w:rPr>
          <w:rFonts w:eastAsiaTheme="minorHAnsi"/>
        </w:rPr>
        <w:t>ой</w:t>
      </w:r>
      <w:r w:rsidRPr="00E7508B">
        <w:rPr>
          <w:rFonts w:eastAsiaTheme="minorHAnsi"/>
        </w:rPr>
        <w:t xml:space="preserve"> зон</w:t>
      </w:r>
      <w:r w:rsidR="005F2143" w:rsidRPr="00E7508B">
        <w:rPr>
          <w:rFonts w:eastAsiaTheme="minorHAnsi"/>
        </w:rPr>
        <w:t>ы</w:t>
      </w:r>
      <w:r w:rsidRPr="00E7508B">
        <w:rPr>
          <w:rFonts w:eastAsiaTheme="minorHAnsi"/>
        </w:rPr>
        <w:t xml:space="preserve"> составляет 5</w:t>
      </w:r>
      <w:r w:rsidR="005F2143" w:rsidRPr="00E7508B">
        <w:rPr>
          <w:rFonts w:eastAsiaTheme="minorHAnsi"/>
        </w:rPr>
        <w:t>0</w:t>
      </w:r>
      <w:r w:rsidRPr="00E7508B">
        <w:rPr>
          <w:rFonts w:eastAsiaTheme="minorHAnsi"/>
        </w:rPr>
        <w:t>0 м.</w:t>
      </w:r>
    </w:p>
    <w:p w:rsidR="004465CD" w:rsidRPr="00E7508B" w:rsidRDefault="004465CD" w:rsidP="008004E3">
      <w:pPr>
        <w:widowControl/>
        <w:autoSpaceDN/>
        <w:adjustRightInd/>
        <w:spacing w:line="240" w:lineRule="auto"/>
        <w:ind w:firstLine="567"/>
        <w:jc w:val="both"/>
      </w:pPr>
    </w:p>
    <w:p w:rsidR="00846FEC" w:rsidRPr="00E7508B" w:rsidRDefault="00846FEC" w:rsidP="008004E3">
      <w:pPr>
        <w:widowControl/>
        <w:autoSpaceDN/>
        <w:adjustRightInd/>
        <w:spacing w:line="240" w:lineRule="auto"/>
        <w:ind w:firstLine="567"/>
        <w:jc w:val="both"/>
      </w:pPr>
    </w:p>
    <w:p w:rsidR="00182420" w:rsidRPr="00E7508B" w:rsidRDefault="00182420" w:rsidP="00182420">
      <w:pPr>
        <w:autoSpaceDE w:val="0"/>
        <w:spacing w:line="240" w:lineRule="auto"/>
        <w:ind w:firstLine="567"/>
        <w:jc w:val="both"/>
        <w:rPr>
          <w:b/>
          <w:i/>
        </w:rPr>
      </w:pPr>
      <w:r w:rsidRPr="00E7508B">
        <w:rPr>
          <w:b/>
          <w:i/>
        </w:rPr>
        <w:t>Скотомогильники</w:t>
      </w:r>
    </w:p>
    <w:p w:rsidR="00AB2200" w:rsidRPr="00E7508B" w:rsidRDefault="00AB2200" w:rsidP="000278C7">
      <w:pPr>
        <w:tabs>
          <w:tab w:val="left" w:pos="700"/>
        </w:tabs>
        <w:autoSpaceDE w:val="0"/>
        <w:ind w:firstLine="567"/>
        <w:jc w:val="both"/>
        <w:rPr>
          <w:b/>
          <w:bCs/>
          <w:i/>
          <w:iCs/>
          <w:kern w:val="1"/>
          <w:shd w:val="clear" w:color="auto" w:fill="FFFFFF"/>
          <w:lang w:eastAsia="ar-SA"/>
        </w:rPr>
      </w:pPr>
      <w:r w:rsidRPr="00E7508B">
        <w:t>По данным Управления ветеринарии Воронежской области в Русско-Буйловском сельском поселении отсутствуют сибиреязвенные, действующие и закрытые скотомогильники.</w:t>
      </w:r>
    </w:p>
    <w:p w:rsidR="004E150F" w:rsidRPr="00E7508B" w:rsidRDefault="004E150F" w:rsidP="004E150F">
      <w:pPr>
        <w:tabs>
          <w:tab w:val="left" w:pos="700"/>
        </w:tabs>
        <w:ind w:firstLine="738"/>
        <w:jc w:val="both"/>
        <w:rPr>
          <w:b/>
          <w:bCs/>
          <w:i/>
          <w:iCs/>
          <w:kern w:val="1"/>
          <w:shd w:val="clear" w:color="auto" w:fill="FFFFFF"/>
          <w:lang w:eastAsia="ar-SA"/>
        </w:rPr>
      </w:pPr>
    </w:p>
    <w:p w:rsidR="004E150F" w:rsidRPr="00E7508B" w:rsidRDefault="004E150F" w:rsidP="004E150F">
      <w:pPr>
        <w:pStyle w:val="4"/>
        <w:rPr>
          <w:shd w:val="clear" w:color="auto" w:fill="FFFFFF"/>
          <w:lang w:eastAsia="ar-SA"/>
        </w:rPr>
      </w:pPr>
      <w:bookmarkStart w:id="32" w:name="_Toc129683187"/>
      <w:r w:rsidRPr="00E7508B">
        <w:rPr>
          <w:shd w:val="clear" w:color="auto" w:fill="FFFFFF"/>
          <w:lang w:eastAsia="ar-SA"/>
        </w:rPr>
        <w:t>Зоны негативных акустических воздействий</w:t>
      </w:r>
      <w:bookmarkEnd w:id="32"/>
    </w:p>
    <w:p w:rsidR="004E150F" w:rsidRPr="00E7508B" w:rsidRDefault="004E150F" w:rsidP="004E150F">
      <w:pPr>
        <w:tabs>
          <w:tab w:val="left" w:pos="700"/>
        </w:tabs>
        <w:ind w:firstLine="567"/>
        <w:jc w:val="both"/>
        <w:rPr>
          <w:kern w:val="1"/>
          <w:shd w:val="clear" w:color="auto" w:fill="FFFFFF"/>
          <w:lang w:eastAsia="ar-SA"/>
        </w:rPr>
      </w:pPr>
      <w:r w:rsidRPr="00E7508B">
        <w:rPr>
          <w:kern w:val="1"/>
          <w:shd w:val="clear" w:color="auto" w:fill="FFFFFF"/>
          <w:lang w:eastAsia="ar-SA"/>
        </w:rPr>
        <w:t xml:space="preserve">Федеральная автодорога М4 «Дон» проходит вне населенных пунктов, негативных акустических воздействий на жилую застройку не оказывает. </w:t>
      </w:r>
    </w:p>
    <w:p w:rsidR="004E150F" w:rsidRPr="00E7508B" w:rsidRDefault="004E150F" w:rsidP="004E150F">
      <w:pPr>
        <w:tabs>
          <w:tab w:val="left" w:pos="700"/>
        </w:tabs>
        <w:ind w:firstLine="567"/>
        <w:jc w:val="both"/>
      </w:pPr>
      <w:r w:rsidRPr="00E7508B">
        <w:rPr>
          <w:kern w:val="1"/>
          <w:lang w:eastAsia="ar-SA"/>
        </w:rPr>
        <w:t>Добыча нерудных материалов в</w:t>
      </w:r>
      <w:r w:rsidRPr="00E7508B">
        <w:rPr>
          <w:kern w:val="1"/>
          <w:shd w:val="clear" w:color="auto" w:fill="FFFFFF"/>
          <w:lang w:eastAsia="ar-SA"/>
        </w:rPr>
        <w:t xml:space="preserve"> карьере ОАО «Павловск</w:t>
      </w:r>
      <w:r w:rsidR="007774BD" w:rsidRPr="00E7508B">
        <w:rPr>
          <w:kern w:val="1"/>
          <w:shd w:val="clear" w:color="auto" w:fill="FFFFFF"/>
          <w:lang w:eastAsia="ar-SA"/>
        </w:rPr>
        <w:t xml:space="preserve"> Неруд</w:t>
      </w:r>
      <w:r w:rsidRPr="00E7508B">
        <w:rPr>
          <w:kern w:val="1"/>
          <w:shd w:val="clear" w:color="auto" w:fill="FFFFFF"/>
          <w:lang w:eastAsia="ar-SA"/>
        </w:rPr>
        <w:t xml:space="preserve">» </w:t>
      </w:r>
      <w:r w:rsidRPr="00E7508B">
        <w:rPr>
          <w:kern w:val="1"/>
          <w:lang w:eastAsia="ar-SA"/>
        </w:rPr>
        <w:t xml:space="preserve">ведется с </w:t>
      </w:r>
      <w:r w:rsidR="001803C9" w:rsidRPr="00E7508B">
        <w:rPr>
          <w:kern w:val="1"/>
          <w:lang w:eastAsia="ar-SA"/>
        </w:rPr>
        <w:t xml:space="preserve">использованием взрывных работ, </w:t>
      </w:r>
      <w:r w:rsidRPr="00E7508B">
        <w:rPr>
          <w:kern w:val="1"/>
          <w:lang w:eastAsia="ar-SA"/>
        </w:rPr>
        <w:t>что требует дополнительной разработки</w:t>
      </w:r>
      <w:r w:rsidRPr="00E7508B">
        <w:rPr>
          <w:sz w:val="22"/>
          <w:szCs w:val="22"/>
        </w:rPr>
        <w:t xml:space="preserve"> </w:t>
      </w:r>
      <w:r w:rsidRPr="00E7508B">
        <w:t>проекта зоны негативных акустических воздействий.</w:t>
      </w:r>
    </w:p>
    <w:p w:rsidR="004E150F" w:rsidRPr="00E7508B" w:rsidRDefault="004E150F" w:rsidP="00970868">
      <w:pPr>
        <w:autoSpaceDE w:val="0"/>
        <w:ind w:firstLine="567"/>
        <w:jc w:val="both"/>
        <w:rPr>
          <w:rFonts w:eastAsia="TimesNewRomanPSMT"/>
        </w:rPr>
      </w:pPr>
    </w:p>
    <w:p w:rsidR="000324A3" w:rsidRPr="00E7508B" w:rsidRDefault="000324A3" w:rsidP="003A73E7">
      <w:pPr>
        <w:pStyle w:val="4"/>
        <w:rPr>
          <w:snapToGrid w:val="0"/>
        </w:rPr>
      </w:pPr>
      <w:bookmarkStart w:id="33" w:name="_Toc129683188"/>
      <w:r w:rsidRPr="00E7508B">
        <w:rPr>
          <w:snapToGrid w:val="0"/>
        </w:rPr>
        <w:t>Зона санитарной охраны источников питьевого водоснабжения</w:t>
      </w:r>
      <w:bookmarkEnd w:id="33"/>
    </w:p>
    <w:p w:rsidR="000324A3" w:rsidRPr="00E7508B" w:rsidRDefault="000324A3" w:rsidP="003A73E7">
      <w:pPr>
        <w:ind w:firstLine="567"/>
        <w:jc w:val="both"/>
        <w:rPr>
          <w:snapToGrid w:val="0"/>
        </w:rPr>
      </w:pPr>
      <w:r w:rsidRPr="00E7508B">
        <w:rPr>
          <w:snapToGrid w:val="0"/>
        </w:rPr>
        <w:t xml:space="preserve"> На территории </w:t>
      </w:r>
      <w:r w:rsidR="001803C9" w:rsidRPr="00E7508B">
        <w:rPr>
          <w:snapToGrid w:val="0"/>
        </w:rPr>
        <w:t>сельского</w:t>
      </w:r>
      <w:r w:rsidRPr="00E7508B">
        <w:rPr>
          <w:snapToGrid w:val="0"/>
        </w:rPr>
        <w:t xml:space="preserve"> поселения источниками питьевого водоснабжения являются подземные артезианские скважины. В соответствии с СанПиН 2.1.4.1110-02 источники водоснабжения должны иметь зоны санитарной охраны (ЗСО).</w:t>
      </w:r>
    </w:p>
    <w:p w:rsidR="000324A3" w:rsidRPr="00E7508B" w:rsidRDefault="000324A3" w:rsidP="003A73E7">
      <w:pPr>
        <w:ind w:firstLine="567"/>
        <w:jc w:val="both"/>
        <w:rPr>
          <w:snapToGrid w:val="0"/>
        </w:rPr>
      </w:pPr>
      <w:r w:rsidRPr="00E7508B">
        <w:rPr>
          <w:snapToGrid w:val="0"/>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0324A3" w:rsidRPr="00E7508B" w:rsidRDefault="000324A3" w:rsidP="003A73E7">
      <w:pPr>
        <w:ind w:firstLine="567"/>
        <w:jc w:val="both"/>
        <w:rPr>
          <w:snapToGrid w:val="0"/>
        </w:rPr>
      </w:pPr>
      <w:r w:rsidRPr="00E7508B">
        <w:rPr>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324A3" w:rsidRPr="00E7508B" w:rsidRDefault="000324A3" w:rsidP="003A73E7">
      <w:pPr>
        <w:ind w:firstLine="567"/>
        <w:jc w:val="both"/>
        <w:rPr>
          <w:snapToGrid w:val="0"/>
        </w:rPr>
      </w:pPr>
      <w:r w:rsidRPr="00E7508B">
        <w:rPr>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00F80FDB" w:rsidRPr="00E7508B">
        <w:t>СП 31.13330.2012 «Водоснабжение. Наружные сети и сооружения»</w:t>
      </w:r>
      <w:r w:rsidRPr="00E7508B">
        <w:rPr>
          <w:snapToGrid w:val="0"/>
        </w:rPr>
        <w:t>.</w:t>
      </w:r>
    </w:p>
    <w:p w:rsidR="000324A3" w:rsidRPr="00E7508B" w:rsidRDefault="000324A3" w:rsidP="003A73E7">
      <w:pPr>
        <w:ind w:firstLine="567"/>
        <w:jc w:val="both"/>
        <w:rPr>
          <w:snapToGrid w:val="0"/>
        </w:rPr>
      </w:pPr>
      <w:r w:rsidRPr="00E7508B">
        <w:rPr>
          <w:snapToGrid w:val="0"/>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0324A3" w:rsidRPr="00E7508B" w:rsidRDefault="000324A3" w:rsidP="003A73E7">
      <w:pPr>
        <w:ind w:firstLine="567"/>
        <w:jc w:val="both"/>
        <w:rPr>
          <w:snapToGrid w:val="0"/>
        </w:rPr>
      </w:pPr>
      <w:r w:rsidRPr="00E7508B">
        <w:rPr>
          <w:snapToGrid w:val="0"/>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0324A3" w:rsidRPr="00E7508B" w:rsidRDefault="000324A3" w:rsidP="003A73E7">
      <w:pPr>
        <w:ind w:firstLine="567"/>
        <w:jc w:val="both"/>
        <w:rPr>
          <w:snapToGrid w:val="0"/>
        </w:rPr>
      </w:pPr>
      <w:r w:rsidRPr="00E7508B">
        <w:rPr>
          <w:snapToGrid w:val="0"/>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87612B" w:rsidRPr="00E7508B" w:rsidRDefault="0087612B" w:rsidP="0087612B">
      <w:pPr>
        <w:ind w:firstLine="567"/>
        <w:jc w:val="both"/>
        <w:rPr>
          <w:snapToGrid w:val="0"/>
        </w:rPr>
      </w:pPr>
      <w:r w:rsidRPr="00E7508B">
        <w:rPr>
          <w:snapToGrid w:val="0"/>
        </w:rPr>
        <w:t xml:space="preserve">В соответствии с Приказом Департамента природных ресурсов и экологии Воронежской области от 20.12.2016 № 569 был утвержден проект организации зон </w:t>
      </w:r>
      <w:r w:rsidRPr="00E7508B">
        <w:t>санитарной охраны источников водоснабжения ОАО «Павловск Неруд» для 3-х водозаборных площадок: - площадка № 1 («водозабор промзоны»</w:t>
      </w:r>
      <w:r w:rsidR="001803C9" w:rsidRPr="00E7508B">
        <w:t xml:space="preserve"> </w:t>
      </w:r>
      <w:r w:rsidRPr="00E7508B">
        <w:t>- 4 скважины), - площадка № 2 (водозабор «ПП ЖБК») – 3 скважины, - площадка № 3 (водозабор «ЭВВ»</w:t>
      </w:r>
      <w:r w:rsidR="001803C9" w:rsidRPr="00E7508B">
        <w:t xml:space="preserve"> </w:t>
      </w:r>
      <w:r w:rsidRPr="00E7508B">
        <w:t xml:space="preserve">- 2скважины). Частично данные зоны санитарной охраны затрагивают территорию Русско-Буйловского сельского поселения и отображены в графической части генерального плана. </w:t>
      </w:r>
    </w:p>
    <w:p w:rsidR="0087612B" w:rsidRPr="00E7508B" w:rsidRDefault="0087612B" w:rsidP="003A73E7">
      <w:pPr>
        <w:ind w:firstLine="567"/>
        <w:jc w:val="both"/>
        <w:rPr>
          <w:snapToGrid w:val="0"/>
          <w:highlight w:val="yellow"/>
        </w:rPr>
      </w:pPr>
    </w:p>
    <w:p w:rsidR="0087612B" w:rsidRPr="00E7508B" w:rsidRDefault="0087612B" w:rsidP="0087612B">
      <w:pPr>
        <w:pStyle w:val="ConsPlusTitle"/>
        <w:jc w:val="center"/>
        <w:rPr>
          <w:rFonts w:ascii="Times New Roman" w:hAnsi="Times New Roman" w:cs="Times New Roman"/>
          <w:i/>
          <w:sz w:val="24"/>
          <w:szCs w:val="24"/>
        </w:rPr>
      </w:pPr>
      <w:r w:rsidRPr="00E7508B">
        <w:rPr>
          <w:rFonts w:ascii="Times New Roman" w:hAnsi="Times New Roman" w:cs="Times New Roman"/>
          <w:i/>
          <w:sz w:val="24"/>
          <w:szCs w:val="24"/>
        </w:rPr>
        <w:t xml:space="preserve">Режим хозяйственного использования территории в границах зон санитарной охраны </w:t>
      </w:r>
    </w:p>
    <w:p w:rsidR="0087612B" w:rsidRPr="00E7508B" w:rsidRDefault="0087612B" w:rsidP="001653EB">
      <w:pPr>
        <w:pStyle w:val="ConsPlusNormal"/>
        <w:ind w:firstLine="540"/>
        <w:jc w:val="both"/>
      </w:pPr>
      <w:r w:rsidRPr="00E7508B">
        <w:t>1. Режим использования территории в границах первого пояса зоны санитарной охраны:</w:t>
      </w:r>
    </w:p>
    <w:p w:rsidR="0087612B" w:rsidRPr="00E7508B" w:rsidRDefault="0087612B" w:rsidP="0087612B">
      <w:pPr>
        <w:pStyle w:val="ConsPlusNormal"/>
        <w:ind w:firstLine="540"/>
        <w:jc w:val="both"/>
      </w:pPr>
      <w:r w:rsidRPr="00E7508B">
        <w:t>1.1. Территория первого пояса зоны санитарной охраны (далее именуется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7612B" w:rsidRPr="00E7508B" w:rsidRDefault="0087612B" w:rsidP="0087612B">
      <w:pPr>
        <w:pStyle w:val="ConsPlusNormal"/>
        <w:ind w:firstLine="540"/>
        <w:jc w:val="both"/>
      </w:pPr>
      <w:r w:rsidRPr="00E7508B">
        <w:t>1.2. На территории первого пояса ЗСО не допускаются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7612B" w:rsidRPr="00E7508B" w:rsidRDefault="0087612B" w:rsidP="0087612B">
      <w:pPr>
        <w:pStyle w:val="ConsPlusNormal"/>
        <w:ind w:firstLine="540"/>
        <w:jc w:val="both"/>
      </w:pPr>
      <w:r w:rsidRPr="00E7508B">
        <w:t>1.3. На территории первого пояса ЗСО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87612B" w:rsidRPr="00E7508B" w:rsidRDefault="0087612B" w:rsidP="0087612B">
      <w:pPr>
        <w:pStyle w:val="ConsPlusNormal"/>
        <w:ind w:firstLine="540"/>
        <w:jc w:val="both"/>
      </w:pPr>
      <w:r w:rsidRPr="00E7508B">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7612B" w:rsidRPr="00E7508B" w:rsidRDefault="0087612B" w:rsidP="0087612B">
      <w:pPr>
        <w:pStyle w:val="ConsPlusNormal"/>
        <w:ind w:firstLine="540"/>
        <w:jc w:val="both"/>
      </w:pPr>
      <w:r w:rsidRPr="00E7508B">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7612B" w:rsidRPr="00E7508B" w:rsidRDefault="0087612B" w:rsidP="0087612B">
      <w:pPr>
        <w:pStyle w:val="ConsPlusNormal"/>
        <w:ind w:firstLine="540"/>
        <w:jc w:val="both"/>
      </w:pPr>
      <w:r w:rsidRPr="00E7508B">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7612B" w:rsidRPr="00E7508B" w:rsidRDefault="0087612B" w:rsidP="001653EB">
      <w:pPr>
        <w:pStyle w:val="ConsPlusNormal"/>
        <w:ind w:firstLine="540"/>
        <w:jc w:val="both"/>
      </w:pPr>
      <w:r w:rsidRPr="00E7508B">
        <w:t>2. Режим использования территории в границах второго и третьего поясов зоны санитарной охраны:</w:t>
      </w:r>
    </w:p>
    <w:p w:rsidR="0087612B" w:rsidRPr="00E7508B" w:rsidRDefault="0087612B" w:rsidP="0087612B">
      <w:pPr>
        <w:pStyle w:val="ConsPlusNormal"/>
        <w:ind w:firstLine="540"/>
        <w:jc w:val="both"/>
      </w:pPr>
      <w:r w:rsidRPr="00E7508B">
        <w:t>2.1. На территории второго и третьего поясов ЗСО необходимо проводить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7612B" w:rsidRPr="00E7508B" w:rsidRDefault="0087612B" w:rsidP="0087612B">
      <w:pPr>
        <w:pStyle w:val="ConsPlusNormal"/>
        <w:ind w:firstLine="540"/>
        <w:jc w:val="both"/>
      </w:pPr>
      <w:r w:rsidRPr="00E7508B">
        <w:t>2.2. На территории второго и третьего поясов ЗСО бурение новых скважин и новое строительство, связанное с нарушением почвенного покрова, производится при обязательном согласовании с Управлением Федеральной службы по надзору в сфере защиты прав потребителей и благополучия человека по Воронежской области.</w:t>
      </w:r>
    </w:p>
    <w:p w:rsidR="0087612B" w:rsidRPr="00E7508B" w:rsidRDefault="0087612B" w:rsidP="0087612B">
      <w:pPr>
        <w:pStyle w:val="ConsPlusNormal"/>
        <w:ind w:firstLine="540"/>
        <w:jc w:val="both"/>
      </w:pPr>
      <w:r w:rsidRPr="00E7508B">
        <w:t>2.3. На территории второго и третьего поясов ЗСО запрещается закачка отработанных вод в подземные горизонты, подземное складирование твердых отходов и разработка недр земли.</w:t>
      </w:r>
    </w:p>
    <w:p w:rsidR="0087612B" w:rsidRPr="00E7508B" w:rsidRDefault="0087612B" w:rsidP="0087612B">
      <w:pPr>
        <w:pStyle w:val="ConsPlusNormal"/>
        <w:ind w:firstLine="540"/>
        <w:jc w:val="both"/>
      </w:pPr>
      <w:r w:rsidRPr="00E7508B">
        <w:t>2.4. На территории второго и третьего поясов ЗСО запрещается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7612B" w:rsidRPr="00E7508B" w:rsidRDefault="0087612B" w:rsidP="0087612B">
      <w:pPr>
        <w:pStyle w:val="ConsPlusNormal"/>
        <w:ind w:firstLine="540"/>
        <w:jc w:val="both"/>
      </w:pPr>
      <w:r w:rsidRPr="00E7508B">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Управления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p>
    <w:p w:rsidR="0087612B" w:rsidRPr="00E7508B" w:rsidRDefault="0087612B" w:rsidP="0087612B">
      <w:pPr>
        <w:pStyle w:val="ConsPlusNormal"/>
        <w:ind w:firstLine="540"/>
        <w:jc w:val="both"/>
      </w:pPr>
      <w:r w:rsidRPr="00E7508B">
        <w:t>2.5. Кроме вышеперечисленных мероприятий, в пределах второго пояса ЗСО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7E5936" w:rsidRPr="00E7508B" w:rsidRDefault="007E5936" w:rsidP="00AB1B72">
      <w:pPr>
        <w:jc w:val="both"/>
        <w:rPr>
          <w:snapToGrid w:val="0"/>
        </w:rPr>
      </w:pPr>
    </w:p>
    <w:p w:rsidR="003063DB" w:rsidRPr="00E7508B" w:rsidRDefault="003063DB" w:rsidP="003063DB">
      <w:pPr>
        <w:pStyle w:val="a0"/>
        <w:snapToGrid w:val="0"/>
        <w:jc w:val="center"/>
        <w:rPr>
          <w:b/>
          <w:bCs/>
          <w:i/>
          <w:sz w:val="24"/>
          <w:szCs w:val="24"/>
        </w:rPr>
      </w:pPr>
      <w:r w:rsidRPr="00E7508B">
        <w:rPr>
          <w:b/>
          <w:i/>
          <w:snapToGrid w:val="0"/>
          <w:sz w:val="24"/>
          <w:szCs w:val="24"/>
        </w:rPr>
        <w:t>Санитарно-защитные полосы водопроводов</w:t>
      </w:r>
    </w:p>
    <w:p w:rsidR="003063DB" w:rsidRPr="00E7508B" w:rsidRDefault="003063DB" w:rsidP="003063DB">
      <w:pPr>
        <w:ind w:firstLine="567"/>
        <w:jc w:val="both"/>
        <w:rPr>
          <w:snapToGrid w:val="0"/>
        </w:rPr>
      </w:pPr>
      <w:r w:rsidRPr="00E7508B">
        <w:rPr>
          <w:snapToGrid w:val="0"/>
        </w:rPr>
        <w:t>Ширину санитарно-защитной полосы следует принимать по обе стороны от крайних линий водопровода:</w:t>
      </w:r>
    </w:p>
    <w:p w:rsidR="003063DB" w:rsidRPr="00E7508B" w:rsidRDefault="003063DB" w:rsidP="003063DB">
      <w:pPr>
        <w:jc w:val="both"/>
        <w:rPr>
          <w:snapToGrid w:val="0"/>
        </w:rPr>
      </w:pPr>
      <w:r w:rsidRPr="00E7508B">
        <w:rPr>
          <w:snapToGrid w:val="0"/>
        </w:rPr>
        <w:tab/>
        <w:t>а) при отсутствии грунтовых вод - не менее 10 м при диаметре водоводов до 1000 мм и не менее 20 м при диаметре водоводов более 1000 мм;</w:t>
      </w:r>
    </w:p>
    <w:p w:rsidR="003063DB" w:rsidRPr="00E7508B" w:rsidRDefault="003063DB" w:rsidP="003063DB">
      <w:pPr>
        <w:jc w:val="both"/>
        <w:rPr>
          <w:snapToGrid w:val="0"/>
        </w:rPr>
      </w:pPr>
      <w:r w:rsidRPr="00E7508B">
        <w:rPr>
          <w:snapToGrid w:val="0"/>
        </w:rPr>
        <w:tab/>
        <w:t>б) при наличии грунтовых вод - не менее 50 м вне зависимости от диаметра водоводов.</w:t>
      </w:r>
    </w:p>
    <w:p w:rsidR="003063DB" w:rsidRPr="00E7508B" w:rsidRDefault="003063DB" w:rsidP="003063DB">
      <w:pPr>
        <w:ind w:firstLine="567"/>
        <w:jc w:val="both"/>
        <w:rPr>
          <w:snapToGrid w:val="0"/>
        </w:rPr>
      </w:pPr>
      <w:r w:rsidRPr="00E7508B">
        <w:rPr>
          <w:snapToGrid w:val="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87612B" w:rsidRPr="00E7508B" w:rsidRDefault="0087612B" w:rsidP="00AB1B72">
      <w:pPr>
        <w:jc w:val="both"/>
        <w:rPr>
          <w:snapToGrid w:val="0"/>
        </w:rPr>
      </w:pPr>
    </w:p>
    <w:p w:rsidR="000324A3" w:rsidRPr="00E7508B" w:rsidRDefault="000324A3" w:rsidP="003A73E7">
      <w:pPr>
        <w:pStyle w:val="4"/>
        <w:rPr>
          <w:snapToGrid w:val="0"/>
        </w:rPr>
      </w:pPr>
      <w:bookmarkStart w:id="34" w:name="_Toc129683189"/>
      <w:r w:rsidRPr="00E7508B">
        <w:rPr>
          <w:snapToGrid w:val="0"/>
        </w:rPr>
        <w:t>Водоохранные зоны и прибрежные защитные полосы</w:t>
      </w:r>
      <w:bookmarkEnd w:id="34"/>
    </w:p>
    <w:p w:rsidR="00773DC1" w:rsidRPr="00E7508B" w:rsidRDefault="00773DC1" w:rsidP="00773DC1">
      <w:pPr>
        <w:spacing w:line="240" w:lineRule="auto"/>
        <w:ind w:firstLine="567"/>
        <w:jc w:val="both"/>
      </w:pPr>
      <w:r w:rsidRPr="00E7508B">
        <w:rPr>
          <w:bCs/>
        </w:rPr>
        <w:t>Водоохранные зоны и прибрежные защитные полосы</w:t>
      </w:r>
      <w:r w:rsidRPr="00E7508B">
        <w:rPr>
          <w:bCs/>
          <w:i/>
          <w:iCs/>
        </w:rPr>
        <w:t>,</w:t>
      </w:r>
      <w:r w:rsidR="00040781" w:rsidRPr="00E7508B">
        <w:rPr>
          <w:bCs/>
          <w:i/>
          <w:iCs/>
        </w:rPr>
        <w:t xml:space="preserve"> </w:t>
      </w:r>
      <w:r w:rsidRPr="00E7508B">
        <w:t xml:space="preserve">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773DC1" w:rsidRPr="00E7508B" w:rsidRDefault="00773DC1" w:rsidP="00773DC1">
      <w:pPr>
        <w:spacing w:line="240" w:lineRule="auto"/>
        <w:ind w:firstLine="567"/>
        <w:jc w:val="both"/>
        <w:rPr>
          <w:b/>
          <w:i/>
        </w:rPr>
      </w:pPr>
      <w:r w:rsidRPr="00E7508B">
        <w:rPr>
          <w:b/>
          <w:i/>
        </w:rPr>
        <w:t>Береговая полоса</w:t>
      </w:r>
    </w:p>
    <w:p w:rsidR="00773DC1" w:rsidRPr="00E7508B" w:rsidRDefault="00773DC1" w:rsidP="00773DC1">
      <w:pPr>
        <w:spacing w:line="240" w:lineRule="auto"/>
        <w:ind w:firstLine="567"/>
        <w:jc w:val="both"/>
        <w:rPr>
          <w:bCs/>
        </w:rPr>
      </w:pPr>
      <w:r w:rsidRPr="00E7508B">
        <w:t xml:space="preserve">Согласно п.6 ст. 6 Водного кодекса РФ </w:t>
      </w:r>
      <w:r w:rsidRPr="00E7508B">
        <w:rPr>
          <w:b/>
          <w:bCs/>
          <w:i/>
        </w:rPr>
        <w:t>береговой полосой</w:t>
      </w:r>
      <w:r w:rsidR="00040781" w:rsidRPr="00E7508B">
        <w:rPr>
          <w:b/>
          <w:bCs/>
          <w:i/>
        </w:rPr>
        <w:t xml:space="preserve"> </w:t>
      </w:r>
      <w:r w:rsidRPr="00E7508B">
        <w:t>является п</w:t>
      </w:r>
      <w:r w:rsidRPr="00E7508B">
        <w:rPr>
          <w:bCs/>
        </w:rPr>
        <w:t xml:space="preserve">олоса земли вдоль береговой линии (границы водного объекта) водного объекта общего пользования и предназначается для общего пользования. </w:t>
      </w:r>
    </w:p>
    <w:p w:rsidR="00773DC1" w:rsidRPr="00E7508B" w:rsidRDefault="00773DC1" w:rsidP="00773DC1">
      <w:pPr>
        <w:spacing w:line="240" w:lineRule="auto"/>
        <w:ind w:firstLine="567"/>
        <w:jc w:val="both"/>
        <w:rPr>
          <w:b/>
          <w:bCs/>
          <w:i/>
        </w:rPr>
      </w:pPr>
      <w:r w:rsidRPr="00E7508B">
        <w:rPr>
          <w:b/>
          <w:bCs/>
          <w:i/>
        </w:rPr>
        <w:t>Ширина береговой полосы</w:t>
      </w:r>
    </w:p>
    <w:p w:rsidR="00773DC1" w:rsidRPr="00E7508B" w:rsidRDefault="00773DC1" w:rsidP="00773DC1">
      <w:pPr>
        <w:spacing w:line="240" w:lineRule="auto"/>
        <w:ind w:firstLine="567"/>
        <w:jc w:val="both"/>
        <w:rPr>
          <w:bCs/>
        </w:rPr>
      </w:pPr>
      <w:r w:rsidRPr="00E7508B">
        <w:rPr>
          <w:bCs/>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773DC1" w:rsidRPr="00E7508B" w:rsidRDefault="00773DC1" w:rsidP="00773DC1">
      <w:pPr>
        <w:pStyle w:val="ConsPlusNormal"/>
        <w:ind w:firstLine="567"/>
        <w:jc w:val="both"/>
      </w:pPr>
      <w:r w:rsidRPr="00E7508B">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773DC1" w:rsidRPr="00E7508B" w:rsidRDefault="00773DC1" w:rsidP="00773DC1">
      <w:pPr>
        <w:widowControl/>
        <w:autoSpaceDE w:val="0"/>
        <w:spacing w:line="240" w:lineRule="auto"/>
        <w:ind w:firstLine="567"/>
        <w:jc w:val="both"/>
      </w:pPr>
      <w:r w:rsidRPr="00E7508B">
        <w:t xml:space="preserve">Согласно п. 8 ст. 27 Земельного кодекса РФ запрещается приватизация земельных участков в пределах береговой полосы, установленной в соответствии с Водным </w:t>
      </w:r>
      <w:hyperlink r:id="rId38" w:history="1">
        <w:r w:rsidRPr="00E7508B">
          <w:t>кодексом</w:t>
        </w:r>
      </w:hyperlink>
      <w:r w:rsidRPr="00E7508B">
        <w:t xml:space="preserve"> РФ.</w:t>
      </w:r>
    </w:p>
    <w:p w:rsidR="00773DC1" w:rsidRPr="00E7508B" w:rsidRDefault="00773DC1" w:rsidP="00773DC1">
      <w:pPr>
        <w:spacing w:line="240" w:lineRule="auto"/>
        <w:ind w:firstLine="567"/>
        <w:jc w:val="both"/>
        <w:rPr>
          <w:b/>
          <w:i/>
        </w:rPr>
      </w:pPr>
      <w:r w:rsidRPr="00E7508B">
        <w:rPr>
          <w:b/>
          <w:i/>
        </w:rPr>
        <w:t>Водоохранная зона и прибрежная защитная полоса</w:t>
      </w:r>
    </w:p>
    <w:p w:rsidR="00773DC1" w:rsidRPr="00E7508B" w:rsidRDefault="00773DC1" w:rsidP="00773DC1">
      <w:pPr>
        <w:spacing w:line="240" w:lineRule="auto"/>
        <w:ind w:firstLine="567"/>
        <w:jc w:val="both"/>
      </w:pPr>
      <w:r w:rsidRPr="00E7508B">
        <w:t xml:space="preserve">Согласно ст. 65 Водного кодекса РФ </w:t>
      </w:r>
      <w:r w:rsidRPr="00E7508B">
        <w:rPr>
          <w:b/>
          <w:i/>
        </w:rPr>
        <w:t>водоохранными зонами</w:t>
      </w:r>
      <w:r w:rsidRPr="00E7508B">
        <w:t xml:space="preserve"> являются территории, которые примыкают к береговой линии (границам водного объекта).</w:t>
      </w:r>
    </w:p>
    <w:p w:rsidR="00773DC1" w:rsidRPr="00E7508B" w:rsidRDefault="00773DC1" w:rsidP="00773DC1">
      <w:pPr>
        <w:spacing w:line="240" w:lineRule="auto"/>
        <w:ind w:firstLine="567"/>
        <w:jc w:val="both"/>
      </w:pPr>
      <w:r w:rsidRPr="00E7508B">
        <w:t xml:space="preserve">Согласно п.15 и п.17 статьи 65 Водного кодекса РФ существуют ограничения на хозяйственную и иную деятельность в водоохранных зонах и прибрежных защитных полосах. </w:t>
      </w:r>
    </w:p>
    <w:p w:rsidR="00773DC1" w:rsidRPr="00E7508B" w:rsidRDefault="00773DC1" w:rsidP="00773DC1">
      <w:pPr>
        <w:spacing w:line="240" w:lineRule="auto"/>
        <w:ind w:firstLine="567"/>
        <w:jc w:val="both"/>
        <w:rPr>
          <w:b/>
          <w:i/>
        </w:rPr>
      </w:pPr>
      <w:r w:rsidRPr="00E7508B">
        <w:t>В границах</w:t>
      </w:r>
      <w:r w:rsidRPr="00E7508B">
        <w:rPr>
          <w:b/>
          <w:i/>
        </w:rPr>
        <w:t xml:space="preserve"> водоохранных зон </w:t>
      </w:r>
      <w:r w:rsidRPr="00E7508B">
        <w:t>запрещается:</w:t>
      </w:r>
    </w:p>
    <w:p w:rsidR="00773DC1" w:rsidRPr="00E7508B" w:rsidRDefault="00773DC1" w:rsidP="005D226D">
      <w:pPr>
        <w:pStyle w:val="ConsPlusNormal"/>
        <w:numPr>
          <w:ilvl w:val="1"/>
          <w:numId w:val="54"/>
        </w:numPr>
        <w:tabs>
          <w:tab w:val="left" w:pos="851"/>
        </w:tabs>
        <w:ind w:left="0" w:firstLine="567"/>
        <w:jc w:val="both"/>
      </w:pPr>
      <w:r w:rsidRPr="00E7508B">
        <w:t>использование сточных вод в целях регулирования плодородия почв;</w:t>
      </w:r>
    </w:p>
    <w:p w:rsidR="00773DC1" w:rsidRPr="00E7508B" w:rsidRDefault="00773DC1" w:rsidP="005D226D">
      <w:pPr>
        <w:pStyle w:val="ConsPlusNormal"/>
        <w:numPr>
          <w:ilvl w:val="1"/>
          <w:numId w:val="54"/>
        </w:numPr>
        <w:tabs>
          <w:tab w:val="left" w:pos="851"/>
        </w:tabs>
        <w:ind w:left="0" w:firstLine="567"/>
        <w:jc w:val="both"/>
      </w:pPr>
      <w:r w:rsidRPr="00E7508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73DC1" w:rsidRPr="00E7508B" w:rsidRDefault="00773DC1" w:rsidP="005D226D">
      <w:pPr>
        <w:pStyle w:val="ConsPlusNormal"/>
        <w:numPr>
          <w:ilvl w:val="1"/>
          <w:numId w:val="54"/>
        </w:numPr>
        <w:tabs>
          <w:tab w:val="left" w:pos="851"/>
        </w:tabs>
        <w:ind w:left="0" w:firstLine="567"/>
        <w:jc w:val="both"/>
      </w:pPr>
      <w:r w:rsidRPr="00E7508B">
        <w:t>осуществление авиационных мер по борьбе с вредными организмами;</w:t>
      </w:r>
    </w:p>
    <w:p w:rsidR="00773DC1" w:rsidRPr="00E7508B" w:rsidRDefault="00773DC1" w:rsidP="005D226D">
      <w:pPr>
        <w:pStyle w:val="ConsPlusNormal"/>
        <w:numPr>
          <w:ilvl w:val="1"/>
          <w:numId w:val="54"/>
        </w:numPr>
        <w:tabs>
          <w:tab w:val="left" w:pos="851"/>
        </w:tabs>
        <w:ind w:left="0" w:firstLine="567"/>
        <w:jc w:val="both"/>
      </w:pPr>
      <w:r w:rsidRPr="00E7508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73DC1" w:rsidRPr="00E7508B" w:rsidRDefault="00773DC1" w:rsidP="005D226D">
      <w:pPr>
        <w:pStyle w:val="ConsPlusNormal"/>
        <w:numPr>
          <w:ilvl w:val="1"/>
          <w:numId w:val="54"/>
        </w:numPr>
        <w:tabs>
          <w:tab w:val="left" w:pos="851"/>
        </w:tabs>
        <w:ind w:left="0" w:firstLine="567"/>
        <w:jc w:val="both"/>
      </w:pPr>
      <w:r w:rsidRPr="00E7508B">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73DC1" w:rsidRPr="00E7508B" w:rsidRDefault="00773DC1" w:rsidP="005D226D">
      <w:pPr>
        <w:pStyle w:val="ConsPlusNormal"/>
        <w:numPr>
          <w:ilvl w:val="1"/>
          <w:numId w:val="54"/>
        </w:numPr>
        <w:tabs>
          <w:tab w:val="left" w:pos="851"/>
        </w:tabs>
        <w:ind w:left="0" w:firstLine="567"/>
        <w:jc w:val="both"/>
      </w:pPr>
      <w:r w:rsidRPr="00E7508B">
        <w:t>размещение специализированных хранилищ пестицидов и агрохимикатов, применение пестицидов и агрохимикатов;</w:t>
      </w:r>
    </w:p>
    <w:p w:rsidR="00773DC1" w:rsidRPr="00E7508B" w:rsidRDefault="00773DC1" w:rsidP="005D226D">
      <w:pPr>
        <w:pStyle w:val="ConsPlusNormal"/>
        <w:numPr>
          <w:ilvl w:val="1"/>
          <w:numId w:val="54"/>
        </w:numPr>
        <w:tabs>
          <w:tab w:val="left" w:pos="851"/>
        </w:tabs>
        <w:ind w:left="0" w:firstLine="567"/>
        <w:jc w:val="both"/>
      </w:pPr>
      <w:r w:rsidRPr="00E7508B">
        <w:t>сброс сточных, в том числе дренажных, вод;</w:t>
      </w:r>
    </w:p>
    <w:p w:rsidR="00773DC1" w:rsidRPr="00E7508B" w:rsidRDefault="00773DC1" w:rsidP="005D226D">
      <w:pPr>
        <w:pStyle w:val="ConsPlusNormal"/>
        <w:numPr>
          <w:ilvl w:val="1"/>
          <w:numId w:val="54"/>
        </w:numPr>
        <w:tabs>
          <w:tab w:val="left" w:pos="851"/>
        </w:tabs>
        <w:ind w:left="0" w:firstLine="567"/>
        <w:jc w:val="both"/>
      </w:pPr>
      <w:r w:rsidRPr="00E7508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E7508B">
          <w:t>статьей 19.1</w:t>
        </w:r>
      </w:hyperlink>
      <w:r w:rsidRPr="00E7508B">
        <w:t xml:space="preserve"> Закона Российской Федерации от 21 февраля 1992 года </w:t>
      </w:r>
      <w:r w:rsidR="008D0213" w:rsidRPr="00E7508B">
        <w:t>№</w:t>
      </w:r>
      <w:r w:rsidRPr="00E7508B">
        <w:t xml:space="preserve"> 2395-1 "О недрах").</w:t>
      </w:r>
    </w:p>
    <w:p w:rsidR="00773DC1" w:rsidRPr="00E7508B" w:rsidRDefault="00773DC1" w:rsidP="00773DC1">
      <w:pPr>
        <w:spacing w:line="240" w:lineRule="auto"/>
        <w:ind w:firstLine="567"/>
        <w:jc w:val="both"/>
        <w:rPr>
          <w:b/>
          <w:i/>
        </w:rPr>
      </w:pPr>
      <w:r w:rsidRPr="00E7508B">
        <w:t xml:space="preserve"> В границах</w:t>
      </w:r>
      <w:r w:rsidRPr="00E7508B">
        <w:rPr>
          <w:b/>
          <w:i/>
        </w:rPr>
        <w:t xml:space="preserve"> прибрежных защитных полос </w:t>
      </w:r>
      <w:r w:rsidRPr="00E7508B">
        <w:t>наряду с вышеперечисленными ограничениями запрещается:</w:t>
      </w:r>
    </w:p>
    <w:p w:rsidR="00773DC1" w:rsidRPr="00E7508B" w:rsidRDefault="00773DC1" w:rsidP="005D226D">
      <w:pPr>
        <w:pStyle w:val="af8"/>
        <w:numPr>
          <w:ilvl w:val="0"/>
          <w:numId w:val="55"/>
        </w:numPr>
        <w:tabs>
          <w:tab w:val="left" w:pos="851"/>
        </w:tabs>
        <w:ind w:left="0" w:firstLine="567"/>
        <w:jc w:val="both"/>
      </w:pPr>
      <w:r w:rsidRPr="00E7508B">
        <w:t>распашка земель;</w:t>
      </w:r>
    </w:p>
    <w:p w:rsidR="00773DC1" w:rsidRPr="00E7508B" w:rsidRDefault="00773DC1" w:rsidP="005D226D">
      <w:pPr>
        <w:pStyle w:val="af8"/>
        <w:numPr>
          <w:ilvl w:val="0"/>
          <w:numId w:val="55"/>
        </w:numPr>
        <w:tabs>
          <w:tab w:val="left" w:pos="851"/>
        </w:tabs>
        <w:ind w:left="0" w:firstLine="567"/>
        <w:jc w:val="both"/>
      </w:pPr>
      <w:r w:rsidRPr="00E7508B">
        <w:t>размещение отвалов размываемых грунтов;</w:t>
      </w:r>
    </w:p>
    <w:p w:rsidR="00773DC1" w:rsidRPr="00E7508B" w:rsidRDefault="00773DC1" w:rsidP="005D226D">
      <w:pPr>
        <w:pStyle w:val="af8"/>
        <w:numPr>
          <w:ilvl w:val="0"/>
          <w:numId w:val="55"/>
        </w:numPr>
        <w:tabs>
          <w:tab w:val="left" w:pos="851"/>
        </w:tabs>
        <w:ind w:left="0" w:firstLine="567"/>
        <w:jc w:val="both"/>
      </w:pPr>
      <w:r w:rsidRPr="00E7508B">
        <w:t>выпас сельскохозяйственных животных и организация для них летних лагерей, ванн.</w:t>
      </w:r>
    </w:p>
    <w:p w:rsidR="00773DC1" w:rsidRPr="00E7508B" w:rsidRDefault="00773DC1" w:rsidP="00773DC1">
      <w:pPr>
        <w:spacing w:line="240" w:lineRule="auto"/>
        <w:ind w:firstLine="567"/>
        <w:jc w:val="both"/>
      </w:pPr>
      <w:r w:rsidRPr="00E7508B">
        <w:t>Согласно п. 16 ст. 65 Водного кодекса РФ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773DC1" w:rsidRPr="00E7508B" w:rsidRDefault="00773DC1" w:rsidP="00773DC1">
      <w:pPr>
        <w:pStyle w:val="ConsPlusNormal"/>
        <w:ind w:firstLine="540"/>
        <w:jc w:val="both"/>
        <w:rPr>
          <w:b/>
          <w:i/>
        </w:rPr>
      </w:pPr>
      <w:r w:rsidRPr="00E7508B">
        <w:rPr>
          <w:b/>
          <w:i/>
        </w:rPr>
        <w:t>Ширина водоохранной зоны</w:t>
      </w:r>
    </w:p>
    <w:p w:rsidR="00773DC1" w:rsidRPr="00E7508B" w:rsidRDefault="00773DC1" w:rsidP="00773DC1">
      <w:pPr>
        <w:pStyle w:val="ConsPlusNormal"/>
        <w:ind w:firstLine="540"/>
        <w:jc w:val="both"/>
      </w:pPr>
      <w:r w:rsidRPr="00E7508B">
        <w:t>В соответствии с п. 4 ст. 65 Водного кодекса РФ ширина водоохраной зоны строго регламентирована в зависимости от протяженности реки. Ширина водоохранной зоны рек или ручьев устанавливается от их истока для рек или ручьев протяженностью:</w:t>
      </w:r>
    </w:p>
    <w:p w:rsidR="00773DC1" w:rsidRPr="00E7508B" w:rsidRDefault="00773DC1" w:rsidP="005D226D">
      <w:pPr>
        <w:pStyle w:val="ConsPlusNormal"/>
        <w:numPr>
          <w:ilvl w:val="1"/>
          <w:numId w:val="56"/>
        </w:numPr>
        <w:tabs>
          <w:tab w:val="left" w:pos="851"/>
        </w:tabs>
        <w:ind w:left="0" w:firstLine="567"/>
        <w:jc w:val="both"/>
      </w:pPr>
      <w:r w:rsidRPr="00E7508B">
        <w:t>до 10 км - в размере 50 м;</w:t>
      </w:r>
    </w:p>
    <w:p w:rsidR="00773DC1" w:rsidRPr="00E7508B" w:rsidRDefault="00773DC1" w:rsidP="005D226D">
      <w:pPr>
        <w:pStyle w:val="ConsPlusNormal"/>
        <w:numPr>
          <w:ilvl w:val="1"/>
          <w:numId w:val="56"/>
        </w:numPr>
        <w:tabs>
          <w:tab w:val="left" w:pos="851"/>
        </w:tabs>
        <w:ind w:left="0" w:firstLine="567"/>
        <w:jc w:val="both"/>
      </w:pPr>
      <w:r w:rsidRPr="00E7508B">
        <w:t>от 10 до 50 км - в размере 100 м;</w:t>
      </w:r>
    </w:p>
    <w:p w:rsidR="00773DC1" w:rsidRPr="00E7508B" w:rsidRDefault="00773DC1" w:rsidP="005D226D">
      <w:pPr>
        <w:pStyle w:val="ConsPlusNormal"/>
        <w:numPr>
          <w:ilvl w:val="1"/>
          <w:numId w:val="56"/>
        </w:numPr>
        <w:tabs>
          <w:tab w:val="left" w:pos="851"/>
        </w:tabs>
        <w:ind w:left="0" w:firstLine="567"/>
        <w:jc w:val="both"/>
      </w:pPr>
      <w:r w:rsidRPr="00E7508B">
        <w:t>от 50 км и более - в размере 200 м.</w:t>
      </w:r>
    </w:p>
    <w:p w:rsidR="00773DC1" w:rsidRPr="00E7508B" w:rsidRDefault="00773DC1" w:rsidP="00773DC1">
      <w:pPr>
        <w:pStyle w:val="ConsPlusNormal"/>
        <w:ind w:firstLine="567"/>
        <w:jc w:val="both"/>
      </w:pPr>
      <w:r w:rsidRPr="00E7508B">
        <w:t xml:space="preserve">Для реки, ручья протяженностью менее 10 км от истока до устья водоохранная зона совпадает с прибрежной защитной полосой. </w:t>
      </w:r>
    </w:p>
    <w:p w:rsidR="00773DC1" w:rsidRPr="00E7508B" w:rsidRDefault="00773DC1" w:rsidP="00773DC1">
      <w:pPr>
        <w:widowControl/>
        <w:autoSpaceDE w:val="0"/>
        <w:spacing w:line="240" w:lineRule="auto"/>
        <w:ind w:firstLine="540"/>
        <w:jc w:val="both"/>
        <w:rPr>
          <w:b/>
          <w:bCs/>
          <w:i/>
          <w:iCs/>
        </w:rPr>
      </w:pPr>
      <w:r w:rsidRPr="00E7508B">
        <w:rPr>
          <w:b/>
          <w:bCs/>
          <w:i/>
          <w:iCs/>
        </w:rPr>
        <w:t xml:space="preserve">Ширина прибрежной защитной полосы </w:t>
      </w:r>
    </w:p>
    <w:p w:rsidR="00773DC1" w:rsidRPr="00E7508B" w:rsidRDefault="00773DC1" w:rsidP="00773DC1">
      <w:pPr>
        <w:widowControl/>
        <w:autoSpaceDE w:val="0"/>
        <w:spacing w:line="240" w:lineRule="auto"/>
        <w:ind w:firstLine="540"/>
        <w:jc w:val="both"/>
        <w:rPr>
          <w:bCs/>
          <w:iCs/>
        </w:rPr>
      </w:pPr>
      <w:r w:rsidRPr="00E7508B">
        <w:t xml:space="preserve">В соответствии с п. 11 ст. 65 Водного кодекса РФ </w:t>
      </w:r>
      <w:r w:rsidRPr="00E7508B">
        <w:rPr>
          <w:bCs/>
          <w:iCs/>
        </w:rPr>
        <w:t>ширина прибрежной защитной полосы устанавливается в зависимости от уклона берега водного объекта и составляет:</w:t>
      </w:r>
    </w:p>
    <w:p w:rsidR="00773DC1" w:rsidRPr="00E7508B" w:rsidRDefault="00773DC1" w:rsidP="005D226D">
      <w:pPr>
        <w:pStyle w:val="af8"/>
        <w:widowControl/>
        <w:numPr>
          <w:ilvl w:val="0"/>
          <w:numId w:val="57"/>
        </w:numPr>
        <w:tabs>
          <w:tab w:val="left" w:pos="851"/>
        </w:tabs>
        <w:autoSpaceDE w:val="0"/>
        <w:ind w:left="0" w:firstLine="567"/>
        <w:jc w:val="both"/>
        <w:rPr>
          <w:bCs/>
          <w:iCs/>
        </w:rPr>
      </w:pPr>
      <w:r w:rsidRPr="00E7508B">
        <w:rPr>
          <w:bCs/>
          <w:iCs/>
        </w:rPr>
        <w:t>30 м для обратного или нулевого уклона;</w:t>
      </w:r>
    </w:p>
    <w:p w:rsidR="00773DC1" w:rsidRPr="00E7508B" w:rsidRDefault="00773DC1" w:rsidP="005D226D">
      <w:pPr>
        <w:pStyle w:val="af8"/>
        <w:widowControl/>
        <w:numPr>
          <w:ilvl w:val="0"/>
          <w:numId w:val="57"/>
        </w:numPr>
        <w:tabs>
          <w:tab w:val="left" w:pos="851"/>
        </w:tabs>
        <w:autoSpaceDE w:val="0"/>
        <w:ind w:left="0" w:firstLine="567"/>
        <w:jc w:val="both"/>
        <w:rPr>
          <w:bCs/>
          <w:iCs/>
        </w:rPr>
      </w:pPr>
      <w:r w:rsidRPr="00E7508B">
        <w:rPr>
          <w:bCs/>
          <w:iCs/>
        </w:rPr>
        <w:t>40 м для уклона до трех градусов;</w:t>
      </w:r>
    </w:p>
    <w:p w:rsidR="00773DC1" w:rsidRPr="00E7508B" w:rsidRDefault="00773DC1" w:rsidP="005D226D">
      <w:pPr>
        <w:pStyle w:val="af8"/>
        <w:widowControl/>
        <w:numPr>
          <w:ilvl w:val="0"/>
          <w:numId w:val="57"/>
        </w:numPr>
        <w:tabs>
          <w:tab w:val="left" w:pos="851"/>
        </w:tabs>
        <w:autoSpaceDE w:val="0"/>
        <w:ind w:left="0" w:firstLine="567"/>
        <w:jc w:val="both"/>
        <w:rPr>
          <w:bCs/>
          <w:iCs/>
        </w:rPr>
      </w:pPr>
      <w:r w:rsidRPr="00E7508B">
        <w:rPr>
          <w:bCs/>
          <w:iCs/>
        </w:rPr>
        <w:t>50 м для уклона три и более градуса.</w:t>
      </w:r>
    </w:p>
    <w:p w:rsidR="00773DC1" w:rsidRPr="00E7508B" w:rsidRDefault="00773DC1" w:rsidP="00773DC1">
      <w:pPr>
        <w:widowControl/>
        <w:spacing w:line="240" w:lineRule="auto"/>
        <w:ind w:right="-144" w:firstLine="567"/>
        <w:jc w:val="both"/>
      </w:pPr>
      <w:r w:rsidRPr="00E7508B">
        <w:t xml:space="preserve">На территории прибрежных защитных полос рекомендуется посадка или сохранение древесно-кустарниковой или луговой растительности. </w:t>
      </w:r>
    </w:p>
    <w:p w:rsidR="00773DC1" w:rsidRPr="00E7508B" w:rsidRDefault="00773DC1" w:rsidP="00773DC1">
      <w:pPr>
        <w:pStyle w:val="ConsPlusNormal"/>
        <w:ind w:firstLine="540"/>
        <w:jc w:val="both"/>
      </w:pPr>
      <w:r w:rsidRPr="00E7508B">
        <w:t xml:space="preserve">Размеры прибрежных защитных полос и водоохранных зон, установленных на территории </w:t>
      </w:r>
      <w:r w:rsidR="00A86DED" w:rsidRPr="00E7508B">
        <w:t>Русско-Буйловского</w:t>
      </w:r>
      <w:r w:rsidR="00583CF8" w:rsidRPr="00E7508B">
        <w:t xml:space="preserve"> сельского</w:t>
      </w:r>
      <w:r w:rsidRPr="00E7508B">
        <w:t xml:space="preserve"> поселения, представлены в таблице.</w:t>
      </w: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11</w:t>
      </w:r>
      <w:r w:rsidR="00122CA3" w:rsidRPr="00E7508B">
        <w:rPr>
          <w:rFonts w:cs="Times New Roman"/>
          <w:noProof/>
        </w:rPr>
        <w:fldChar w:fldCharType="end"/>
      </w:r>
      <w:r w:rsidRPr="00E7508B">
        <w:rPr>
          <w:rFonts w:cs="Times New Roman"/>
        </w:rPr>
        <w:t xml:space="preserve"> Размеры водоохранных зон, прибрежных защитных полос и береговой полосы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28"/>
        <w:gridCol w:w="2028"/>
        <w:gridCol w:w="2027"/>
        <w:gridCol w:w="2027"/>
        <w:gridCol w:w="2027"/>
      </w:tblGrid>
      <w:tr w:rsidR="00E7508B" w:rsidRPr="00E7508B" w:rsidTr="005163F3">
        <w:trPr>
          <w:jc w:val="center"/>
        </w:trPr>
        <w:tc>
          <w:tcPr>
            <w:tcW w:w="1000" w:type="pct"/>
            <w:shd w:val="clear" w:color="auto" w:fill="DAEEF3" w:themeFill="accent5" w:themeFillTint="33"/>
          </w:tcPr>
          <w:p w:rsidR="005163F3" w:rsidRPr="00E7508B" w:rsidRDefault="005163F3" w:rsidP="00C1446F">
            <w:pPr>
              <w:snapToGrid w:val="0"/>
              <w:jc w:val="center"/>
              <w:rPr>
                <w:b/>
                <w:sz w:val="22"/>
                <w:szCs w:val="22"/>
              </w:rPr>
            </w:pPr>
            <w:r w:rsidRPr="00E7508B">
              <w:rPr>
                <w:b/>
                <w:kern w:val="1"/>
                <w:lang w:eastAsia="ar-SA"/>
              </w:rPr>
              <w:t>Название водного объекта</w:t>
            </w:r>
          </w:p>
        </w:tc>
        <w:tc>
          <w:tcPr>
            <w:tcW w:w="1000" w:type="pct"/>
            <w:shd w:val="clear" w:color="auto" w:fill="DAEEF3" w:themeFill="accent5" w:themeFillTint="33"/>
          </w:tcPr>
          <w:p w:rsidR="005163F3" w:rsidRPr="00E7508B" w:rsidRDefault="005163F3" w:rsidP="00C1446F">
            <w:pPr>
              <w:snapToGrid w:val="0"/>
              <w:jc w:val="center"/>
              <w:rPr>
                <w:b/>
                <w:sz w:val="22"/>
                <w:szCs w:val="22"/>
              </w:rPr>
            </w:pPr>
            <w:r w:rsidRPr="00E7508B">
              <w:rPr>
                <w:b/>
                <w:sz w:val="22"/>
                <w:szCs w:val="22"/>
              </w:rPr>
              <w:t>Полная длина водотока</w:t>
            </w:r>
          </w:p>
        </w:tc>
        <w:tc>
          <w:tcPr>
            <w:tcW w:w="1000" w:type="pct"/>
            <w:shd w:val="clear" w:color="auto" w:fill="DAEEF3" w:themeFill="accent5" w:themeFillTint="33"/>
          </w:tcPr>
          <w:p w:rsidR="005163F3" w:rsidRPr="00E7508B" w:rsidRDefault="005163F3" w:rsidP="00C1446F">
            <w:pPr>
              <w:snapToGrid w:val="0"/>
              <w:jc w:val="center"/>
              <w:rPr>
                <w:b/>
                <w:sz w:val="22"/>
                <w:szCs w:val="22"/>
              </w:rPr>
            </w:pPr>
            <w:r w:rsidRPr="00E7508B">
              <w:rPr>
                <w:b/>
                <w:sz w:val="22"/>
                <w:szCs w:val="22"/>
              </w:rPr>
              <w:t>Размер береговой линии (полосы), м</w:t>
            </w:r>
          </w:p>
        </w:tc>
        <w:tc>
          <w:tcPr>
            <w:tcW w:w="1000" w:type="pct"/>
            <w:shd w:val="clear" w:color="auto" w:fill="DAEEF3" w:themeFill="accent5" w:themeFillTint="33"/>
          </w:tcPr>
          <w:p w:rsidR="005163F3" w:rsidRPr="00E7508B" w:rsidRDefault="005163F3" w:rsidP="00C1446F">
            <w:pPr>
              <w:snapToGrid w:val="0"/>
              <w:jc w:val="center"/>
              <w:rPr>
                <w:b/>
                <w:sz w:val="22"/>
                <w:szCs w:val="22"/>
              </w:rPr>
            </w:pPr>
            <w:r w:rsidRPr="00E7508B">
              <w:rPr>
                <w:b/>
                <w:sz w:val="22"/>
                <w:szCs w:val="22"/>
              </w:rPr>
              <w:t>Размер прибрежной защитной зоны, м</w:t>
            </w:r>
          </w:p>
        </w:tc>
        <w:tc>
          <w:tcPr>
            <w:tcW w:w="1000" w:type="pct"/>
            <w:shd w:val="clear" w:color="auto" w:fill="DAEEF3" w:themeFill="accent5" w:themeFillTint="33"/>
          </w:tcPr>
          <w:p w:rsidR="005163F3" w:rsidRPr="00E7508B" w:rsidRDefault="005163F3" w:rsidP="00C1446F">
            <w:pPr>
              <w:snapToGrid w:val="0"/>
              <w:jc w:val="center"/>
              <w:rPr>
                <w:b/>
                <w:sz w:val="22"/>
                <w:szCs w:val="22"/>
              </w:rPr>
            </w:pPr>
            <w:r w:rsidRPr="00E7508B">
              <w:rPr>
                <w:b/>
                <w:kern w:val="1"/>
                <w:lang w:eastAsia="ar-SA"/>
              </w:rPr>
              <w:t>Размер водоохраной зоны, м</w:t>
            </w:r>
          </w:p>
        </w:tc>
      </w:tr>
      <w:tr w:rsidR="00E7508B" w:rsidRPr="00E7508B" w:rsidTr="005163F3">
        <w:trPr>
          <w:jc w:val="center"/>
        </w:trPr>
        <w:tc>
          <w:tcPr>
            <w:tcW w:w="1000" w:type="pct"/>
          </w:tcPr>
          <w:p w:rsidR="005163F3" w:rsidRPr="00E7508B" w:rsidRDefault="005163F3" w:rsidP="00C1446F">
            <w:pPr>
              <w:snapToGrid w:val="0"/>
              <w:ind w:firstLine="35"/>
              <w:jc w:val="both"/>
              <w:rPr>
                <w:kern w:val="1"/>
                <w:lang w:eastAsia="ar-SA"/>
              </w:rPr>
            </w:pPr>
            <w:r w:rsidRPr="00E7508B">
              <w:rPr>
                <w:kern w:val="1"/>
                <w:lang w:eastAsia="ar-SA"/>
              </w:rPr>
              <w:t>р. Дон</w:t>
            </w:r>
          </w:p>
        </w:tc>
        <w:tc>
          <w:tcPr>
            <w:tcW w:w="1000" w:type="pct"/>
          </w:tcPr>
          <w:p w:rsidR="005163F3" w:rsidRPr="00E7508B" w:rsidRDefault="005163F3" w:rsidP="00C1446F">
            <w:pPr>
              <w:snapToGrid w:val="0"/>
              <w:jc w:val="center"/>
              <w:rPr>
                <w:sz w:val="22"/>
                <w:szCs w:val="22"/>
              </w:rPr>
            </w:pPr>
            <w:r w:rsidRPr="00E7508B">
              <w:rPr>
                <w:sz w:val="22"/>
                <w:szCs w:val="22"/>
              </w:rPr>
              <w:t>1870</w:t>
            </w:r>
          </w:p>
        </w:tc>
        <w:tc>
          <w:tcPr>
            <w:tcW w:w="1000" w:type="pct"/>
          </w:tcPr>
          <w:p w:rsidR="005163F3" w:rsidRPr="00E7508B" w:rsidRDefault="005163F3" w:rsidP="00C1446F">
            <w:pPr>
              <w:snapToGrid w:val="0"/>
              <w:jc w:val="center"/>
              <w:rPr>
                <w:sz w:val="22"/>
                <w:szCs w:val="22"/>
              </w:rPr>
            </w:pPr>
            <w:r w:rsidRPr="00E7508B">
              <w:rPr>
                <w:sz w:val="22"/>
                <w:szCs w:val="22"/>
              </w:rPr>
              <w:t>20</w:t>
            </w:r>
            <w:r w:rsidR="003F7DD0" w:rsidRPr="00E7508B">
              <w:rPr>
                <w:sz w:val="22"/>
                <w:szCs w:val="22"/>
              </w:rPr>
              <w:t>*</w:t>
            </w:r>
          </w:p>
        </w:tc>
        <w:tc>
          <w:tcPr>
            <w:tcW w:w="1000" w:type="pct"/>
          </w:tcPr>
          <w:p w:rsidR="005163F3" w:rsidRPr="00E7508B" w:rsidRDefault="005163F3" w:rsidP="00C1446F">
            <w:pPr>
              <w:snapToGrid w:val="0"/>
              <w:jc w:val="center"/>
              <w:rPr>
                <w:sz w:val="22"/>
                <w:szCs w:val="22"/>
              </w:rPr>
            </w:pPr>
            <w:r w:rsidRPr="00E7508B">
              <w:rPr>
                <w:sz w:val="22"/>
                <w:szCs w:val="22"/>
              </w:rPr>
              <w:t>50</w:t>
            </w:r>
            <w:r w:rsidR="003F7DD0" w:rsidRPr="00E7508B">
              <w:rPr>
                <w:sz w:val="22"/>
                <w:szCs w:val="22"/>
              </w:rPr>
              <w:t>*</w:t>
            </w:r>
          </w:p>
        </w:tc>
        <w:tc>
          <w:tcPr>
            <w:tcW w:w="1000" w:type="pct"/>
          </w:tcPr>
          <w:p w:rsidR="005163F3" w:rsidRPr="00E7508B" w:rsidRDefault="005163F3" w:rsidP="00C1446F">
            <w:pPr>
              <w:snapToGrid w:val="0"/>
              <w:jc w:val="center"/>
              <w:rPr>
                <w:sz w:val="22"/>
                <w:szCs w:val="22"/>
              </w:rPr>
            </w:pPr>
            <w:r w:rsidRPr="00E7508B">
              <w:rPr>
                <w:sz w:val="22"/>
                <w:szCs w:val="22"/>
              </w:rPr>
              <w:t>200</w:t>
            </w:r>
            <w:r w:rsidR="003F7DD0" w:rsidRPr="00E7508B">
              <w:rPr>
                <w:sz w:val="22"/>
                <w:szCs w:val="22"/>
              </w:rPr>
              <w:t>*</w:t>
            </w:r>
          </w:p>
        </w:tc>
      </w:tr>
      <w:tr w:rsidR="00E7508B" w:rsidRPr="00E7508B" w:rsidTr="005163F3">
        <w:trPr>
          <w:jc w:val="center"/>
        </w:trPr>
        <w:tc>
          <w:tcPr>
            <w:tcW w:w="1000" w:type="pct"/>
          </w:tcPr>
          <w:p w:rsidR="005163F3" w:rsidRPr="00E7508B" w:rsidRDefault="005163F3" w:rsidP="00C1446F">
            <w:pPr>
              <w:snapToGrid w:val="0"/>
              <w:ind w:firstLine="35"/>
              <w:jc w:val="both"/>
              <w:rPr>
                <w:kern w:val="1"/>
                <w:lang w:eastAsia="ar-SA"/>
              </w:rPr>
            </w:pPr>
            <w:r w:rsidRPr="00E7508B">
              <w:rPr>
                <w:kern w:val="1"/>
                <w:lang w:eastAsia="ar-SA"/>
              </w:rPr>
              <w:t>р. Казинка</w:t>
            </w:r>
          </w:p>
        </w:tc>
        <w:tc>
          <w:tcPr>
            <w:tcW w:w="1000" w:type="pct"/>
          </w:tcPr>
          <w:p w:rsidR="005163F3" w:rsidRPr="00E7508B" w:rsidRDefault="005163F3" w:rsidP="00C1446F">
            <w:pPr>
              <w:snapToGrid w:val="0"/>
              <w:jc w:val="center"/>
              <w:rPr>
                <w:sz w:val="22"/>
                <w:szCs w:val="22"/>
              </w:rPr>
            </w:pPr>
            <w:r w:rsidRPr="00E7508B">
              <w:rPr>
                <w:sz w:val="22"/>
                <w:szCs w:val="22"/>
              </w:rPr>
              <w:t>25</w:t>
            </w:r>
          </w:p>
        </w:tc>
        <w:tc>
          <w:tcPr>
            <w:tcW w:w="1000" w:type="pct"/>
          </w:tcPr>
          <w:p w:rsidR="005163F3" w:rsidRPr="00E7508B" w:rsidRDefault="005163F3" w:rsidP="00C1446F">
            <w:pPr>
              <w:snapToGrid w:val="0"/>
              <w:jc w:val="center"/>
              <w:rPr>
                <w:sz w:val="22"/>
                <w:szCs w:val="22"/>
              </w:rPr>
            </w:pPr>
            <w:r w:rsidRPr="00E7508B">
              <w:rPr>
                <w:sz w:val="22"/>
                <w:szCs w:val="22"/>
              </w:rPr>
              <w:t>20</w:t>
            </w:r>
          </w:p>
        </w:tc>
        <w:tc>
          <w:tcPr>
            <w:tcW w:w="1000" w:type="pct"/>
          </w:tcPr>
          <w:p w:rsidR="005163F3" w:rsidRPr="00E7508B" w:rsidRDefault="005163F3" w:rsidP="00C1446F">
            <w:pPr>
              <w:snapToGrid w:val="0"/>
              <w:jc w:val="center"/>
              <w:rPr>
                <w:sz w:val="22"/>
                <w:szCs w:val="22"/>
              </w:rPr>
            </w:pPr>
            <w:r w:rsidRPr="00E7508B">
              <w:rPr>
                <w:sz w:val="22"/>
                <w:szCs w:val="22"/>
              </w:rPr>
              <w:t>50</w:t>
            </w:r>
          </w:p>
        </w:tc>
        <w:tc>
          <w:tcPr>
            <w:tcW w:w="1000" w:type="pct"/>
          </w:tcPr>
          <w:p w:rsidR="005163F3" w:rsidRPr="00E7508B" w:rsidRDefault="005163F3" w:rsidP="00C1446F">
            <w:pPr>
              <w:snapToGrid w:val="0"/>
              <w:jc w:val="center"/>
              <w:rPr>
                <w:sz w:val="22"/>
                <w:szCs w:val="22"/>
              </w:rPr>
            </w:pPr>
            <w:r w:rsidRPr="00E7508B">
              <w:rPr>
                <w:sz w:val="22"/>
                <w:szCs w:val="22"/>
              </w:rPr>
              <w:t>100</w:t>
            </w:r>
          </w:p>
        </w:tc>
      </w:tr>
      <w:tr w:rsidR="00A944A8" w:rsidRPr="00E7508B" w:rsidTr="005163F3">
        <w:trPr>
          <w:jc w:val="center"/>
        </w:trPr>
        <w:tc>
          <w:tcPr>
            <w:tcW w:w="1000" w:type="pct"/>
          </w:tcPr>
          <w:p w:rsidR="005163F3" w:rsidRPr="00E7508B" w:rsidRDefault="005163F3" w:rsidP="00C1446F">
            <w:pPr>
              <w:snapToGrid w:val="0"/>
              <w:ind w:firstLine="35"/>
              <w:jc w:val="both"/>
              <w:rPr>
                <w:kern w:val="1"/>
                <w:lang w:eastAsia="ar-SA"/>
              </w:rPr>
            </w:pPr>
            <w:r w:rsidRPr="00E7508B">
              <w:rPr>
                <w:kern w:val="1"/>
                <w:lang w:eastAsia="ar-SA"/>
              </w:rPr>
              <w:t>р. Гаврило</w:t>
            </w:r>
          </w:p>
        </w:tc>
        <w:tc>
          <w:tcPr>
            <w:tcW w:w="1000" w:type="pct"/>
          </w:tcPr>
          <w:p w:rsidR="005163F3" w:rsidRPr="00E7508B" w:rsidRDefault="005163F3" w:rsidP="00C1446F">
            <w:pPr>
              <w:snapToGrid w:val="0"/>
              <w:jc w:val="center"/>
              <w:rPr>
                <w:sz w:val="22"/>
                <w:szCs w:val="22"/>
              </w:rPr>
            </w:pPr>
            <w:r w:rsidRPr="00E7508B">
              <w:rPr>
                <w:sz w:val="22"/>
                <w:szCs w:val="22"/>
              </w:rPr>
              <w:t>30,5</w:t>
            </w:r>
          </w:p>
        </w:tc>
        <w:tc>
          <w:tcPr>
            <w:tcW w:w="1000" w:type="pct"/>
          </w:tcPr>
          <w:p w:rsidR="005163F3" w:rsidRPr="00E7508B" w:rsidRDefault="005163F3" w:rsidP="00C1446F">
            <w:pPr>
              <w:snapToGrid w:val="0"/>
              <w:jc w:val="center"/>
              <w:rPr>
                <w:sz w:val="22"/>
                <w:szCs w:val="22"/>
              </w:rPr>
            </w:pPr>
            <w:r w:rsidRPr="00E7508B">
              <w:rPr>
                <w:sz w:val="22"/>
                <w:szCs w:val="22"/>
              </w:rPr>
              <w:t>20</w:t>
            </w:r>
          </w:p>
        </w:tc>
        <w:tc>
          <w:tcPr>
            <w:tcW w:w="1000" w:type="pct"/>
          </w:tcPr>
          <w:p w:rsidR="005163F3" w:rsidRPr="00E7508B" w:rsidRDefault="005163F3" w:rsidP="00C1446F">
            <w:pPr>
              <w:snapToGrid w:val="0"/>
              <w:jc w:val="center"/>
              <w:rPr>
                <w:sz w:val="22"/>
                <w:szCs w:val="22"/>
              </w:rPr>
            </w:pPr>
            <w:r w:rsidRPr="00E7508B">
              <w:rPr>
                <w:sz w:val="22"/>
                <w:szCs w:val="22"/>
              </w:rPr>
              <w:t>50</w:t>
            </w:r>
          </w:p>
        </w:tc>
        <w:tc>
          <w:tcPr>
            <w:tcW w:w="1000" w:type="pct"/>
          </w:tcPr>
          <w:p w:rsidR="005163F3" w:rsidRPr="00E7508B" w:rsidRDefault="005163F3" w:rsidP="00C1446F">
            <w:pPr>
              <w:snapToGrid w:val="0"/>
              <w:jc w:val="center"/>
              <w:rPr>
                <w:sz w:val="22"/>
                <w:szCs w:val="22"/>
              </w:rPr>
            </w:pPr>
            <w:r w:rsidRPr="00E7508B">
              <w:rPr>
                <w:sz w:val="22"/>
                <w:szCs w:val="22"/>
              </w:rPr>
              <w:t>100</w:t>
            </w:r>
          </w:p>
        </w:tc>
      </w:tr>
    </w:tbl>
    <w:p w:rsidR="005163F3" w:rsidRPr="00E7508B" w:rsidRDefault="005163F3" w:rsidP="001B71CD">
      <w:pPr>
        <w:spacing w:line="240" w:lineRule="auto"/>
        <w:ind w:right="-144" w:firstLine="567"/>
        <w:jc w:val="both"/>
      </w:pPr>
    </w:p>
    <w:p w:rsidR="00326C6A" w:rsidRPr="00E7508B" w:rsidRDefault="003F7DD0" w:rsidP="003F7DD0">
      <w:pPr>
        <w:spacing w:line="240" w:lineRule="auto"/>
        <w:ind w:right="-144" w:firstLine="567"/>
        <w:jc w:val="both"/>
        <w:rPr>
          <w:i/>
          <w:sz w:val="20"/>
          <w:szCs w:val="20"/>
        </w:rPr>
      </w:pPr>
      <w:r w:rsidRPr="00E7508B">
        <w:t xml:space="preserve">* </w:t>
      </w:r>
      <w:r w:rsidR="00326C6A" w:rsidRPr="00E7508B">
        <w:rPr>
          <w:i/>
          <w:sz w:val="20"/>
          <w:szCs w:val="20"/>
          <w:u w:val="single"/>
        </w:rPr>
        <w:t>Береговая полоса</w:t>
      </w:r>
      <w:r w:rsidRPr="00E7508B">
        <w:rPr>
          <w:i/>
          <w:sz w:val="20"/>
          <w:szCs w:val="20"/>
          <w:u w:val="single"/>
        </w:rPr>
        <w:t xml:space="preserve"> реки Дон</w:t>
      </w:r>
      <w:r w:rsidRPr="00E7508B">
        <w:rPr>
          <w:i/>
          <w:sz w:val="20"/>
          <w:szCs w:val="20"/>
        </w:rPr>
        <w:t xml:space="preserve"> на территории Воронежской области утверждена и сдана в государственный кадастр недвижимости с учетным номером 36.00.2.49. </w:t>
      </w:r>
      <w:r w:rsidRPr="00E7508B">
        <w:rPr>
          <w:i/>
          <w:sz w:val="20"/>
          <w:szCs w:val="20"/>
          <w:u w:val="single"/>
        </w:rPr>
        <w:t>П</w:t>
      </w:r>
      <w:r w:rsidR="00326C6A" w:rsidRPr="00E7508B">
        <w:rPr>
          <w:i/>
          <w:sz w:val="20"/>
          <w:szCs w:val="20"/>
          <w:u w:val="single"/>
        </w:rPr>
        <w:t xml:space="preserve">рибрежная защитная полоса </w:t>
      </w:r>
      <w:r w:rsidRPr="00E7508B">
        <w:rPr>
          <w:i/>
          <w:sz w:val="20"/>
          <w:szCs w:val="20"/>
          <w:u w:val="single"/>
        </w:rPr>
        <w:t>реки Дон</w:t>
      </w:r>
      <w:r w:rsidRPr="00E7508B">
        <w:rPr>
          <w:i/>
          <w:sz w:val="20"/>
          <w:szCs w:val="20"/>
        </w:rPr>
        <w:t xml:space="preserve"> на территории Воронежской области утверждена и сдана в государственный кадастр недвижимости с учетным номером 36.00.2.48. </w:t>
      </w:r>
      <w:r w:rsidRPr="00E7508B">
        <w:rPr>
          <w:i/>
          <w:sz w:val="20"/>
          <w:szCs w:val="20"/>
          <w:u w:val="single"/>
        </w:rPr>
        <w:t>В</w:t>
      </w:r>
      <w:r w:rsidR="00326C6A" w:rsidRPr="00E7508B">
        <w:rPr>
          <w:i/>
          <w:sz w:val="20"/>
          <w:szCs w:val="20"/>
          <w:u w:val="single"/>
        </w:rPr>
        <w:t>одоохранная зона</w:t>
      </w:r>
      <w:r w:rsidRPr="00E7508B">
        <w:rPr>
          <w:i/>
          <w:sz w:val="20"/>
          <w:szCs w:val="20"/>
          <w:u w:val="single"/>
        </w:rPr>
        <w:t xml:space="preserve"> реки Дон</w:t>
      </w:r>
      <w:r w:rsidRPr="00E7508B">
        <w:rPr>
          <w:i/>
          <w:sz w:val="20"/>
          <w:szCs w:val="20"/>
        </w:rPr>
        <w:t xml:space="preserve"> на территории Воронежской области утверждена и сдана в государственный кадастр недвижимости с учетным номером 36.00.2.50</w:t>
      </w:r>
      <w:r w:rsidR="00326C6A" w:rsidRPr="00E7508B">
        <w:rPr>
          <w:i/>
          <w:sz w:val="20"/>
          <w:szCs w:val="20"/>
        </w:rPr>
        <w:t xml:space="preserve">. </w:t>
      </w:r>
    </w:p>
    <w:p w:rsidR="001B71CD" w:rsidRPr="00E7508B" w:rsidRDefault="001B71CD" w:rsidP="001B71CD">
      <w:pPr>
        <w:spacing w:line="240" w:lineRule="auto"/>
        <w:ind w:right="-144" w:firstLine="567"/>
        <w:jc w:val="both"/>
      </w:pPr>
      <w:r w:rsidRPr="00E7508B">
        <w:t>На территории сельского поселения пруды рассматриваются как составная часть земельных участков, на которых они расположены. Для таких водоемов водоохранных зон не предусмотрено.</w:t>
      </w:r>
    </w:p>
    <w:p w:rsidR="001B71CD" w:rsidRPr="00E7508B" w:rsidRDefault="001B71CD" w:rsidP="001B71CD">
      <w:pPr>
        <w:spacing w:line="240" w:lineRule="auto"/>
        <w:ind w:firstLine="567"/>
        <w:jc w:val="both"/>
      </w:pPr>
      <w:r w:rsidRPr="00E7508B">
        <w:t>В соответствии со ст. 27 Водного кодекса РФ к мероприятиям в отношении водных объектов, находящихся в собственности муниципального образования относится:</w:t>
      </w:r>
    </w:p>
    <w:p w:rsidR="001B71CD" w:rsidRPr="00E7508B" w:rsidRDefault="001B71CD" w:rsidP="005D226D">
      <w:pPr>
        <w:pStyle w:val="af8"/>
        <w:widowControl/>
        <w:numPr>
          <w:ilvl w:val="0"/>
          <w:numId w:val="58"/>
        </w:numPr>
        <w:tabs>
          <w:tab w:val="left" w:pos="851"/>
        </w:tabs>
        <w:autoSpaceDE w:val="0"/>
        <w:ind w:left="0" w:firstLine="567"/>
        <w:jc w:val="both"/>
      </w:pPr>
      <w:r w:rsidRPr="00E7508B">
        <w:t>осуществление мер по предотвращению негативного воздействия вод и ликвидации его последствий;</w:t>
      </w:r>
    </w:p>
    <w:p w:rsidR="001B71CD" w:rsidRPr="00E7508B" w:rsidRDefault="001B71CD" w:rsidP="005D226D">
      <w:pPr>
        <w:pStyle w:val="af8"/>
        <w:widowControl/>
        <w:numPr>
          <w:ilvl w:val="0"/>
          <w:numId w:val="58"/>
        </w:numPr>
        <w:tabs>
          <w:tab w:val="left" w:pos="851"/>
        </w:tabs>
        <w:autoSpaceDE w:val="0"/>
        <w:ind w:left="0" w:firstLine="567"/>
        <w:jc w:val="both"/>
      </w:pPr>
      <w:r w:rsidRPr="00E7508B">
        <w:t>осуществление мер по охране таких водных объектов.</w:t>
      </w:r>
    </w:p>
    <w:p w:rsidR="001B71CD" w:rsidRPr="00E7508B" w:rsidRDefault="001B71CD" w:rsidP="001B71CD">
      <w:pPr>
        <w:spacing w:line="240" w:lineRule="auto"/>
        <w:ind w:firstLine="567"/>
        <w:jc w:val="both"/>
        <w:rPr>
          <w:bCs/>
        </w:rPr>
      </w:pPr>
      <w:r w:rsidRPr="00E7508B">
        <w:rPr>
          <w:bCs/>
        </w:rPr>
        <w:t xml:space="preserve"> 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1B71CD" w:rsidRPr="00E7508B" w:rsidRDefault="001B71CD" w:rsidP="00AB1B72">
      <w:pPr>
        <w:jc w:val="both"/>
      </w:pPr>
    </w:p>
    <w:p w:rsidR="000324A3" w:rsidRPr="00E7508B" w:rsidRDefault="000324A3" w:rsidP="003A73E7">
      <w:pPr>
        <w:pStyle w:val="4"/>
        <w:spacing w:after="0" w:line="240" w:lineRule="auto"/>
      </w:pPr>
      <w:bookmarkStart w:id="35" w:name="_Toc129683190"/>
      <w:r w:rsidRPr="00E7508B">
        <w:t>Ограничения по воздействию на строительство природных и техногенных факторов</w:t>
      </w:r>
      <w:bookmarkEnd w:id="35"/>
    </w:p>
    <w:p w:rsidR="000324A3" w:rsidRPr="00E7508B" w:rsidRDefault="000324A3" w:rsidP="005D226D">
      <w:pPr>
        <w:numPr>
          <w:ilvl w:val="0"/>
          <w:numId w:val="26"/>
        </w:numPr>
        <w:rPr>
          <w:i/>
        </w:rPr>
      </w:pPr>
      <w:r w:rsidRPr="00E7508B">
        <w:rPr>
          <w:i/>
        </w:rPr>
        <w:t>зона затопления паводком 1-% ной обеспеченности;</w:t>
      </w:r>
    </w:p>
    <w:p w:rsidR="000324A3" w:rsidRPr="00E7508B" w:rsidRDefault="000324A3" w:rsidP="005D226D">
      <w:pPr>
        <w:numPr>
          <w:ilvl w:val="0"/>
          <w:numId w:val="26"/>
        </w:numPr>
        <w:jc w:val="both"/>
        <w:rPr>
          <w:i/>
        </w:rPr>
      </w:pPr>
      <w:r w:rsidRPr="00E7508B">
        <w:rPr>
          <w:i/>
        </w:rPr>
        <w:t>овражные и прибрежно-склоновые территории, территории подверженные</w:t>
      </w:r>
      <w:r w:rsidR="00F42E7F" w:rsidRPr="00E7508B">
        <w:rPr>
          <w:i/>
        </w:rPr>
        <w:t xml:space="preserve"> </w:t>
      </w:r>
      <w:r w:rsidRPr="00E7508B">
        <w:rPr>
          <w:i/>
        </w:rPr>
        <w:t>экзогенны</w:t>
      </w:r>
      <w:r w:rsidR="002E3088" w:rsidRPr="00E7508B">
        <w:rPr>
          <w:i/>
        </w:rPr>
        <w:t>м</w:t>
      </w:r>
      <w:r w:rsidRPr="00E7508B">
        <w:rPr>
          <w:i/>
        </w:rPr>
        <w:t xml:space="preserve"> геологически</w:t>
      </w:r>
      <w:r w:rsidR="002E3088" w:rsidRPr="00E7508B">
        <w:rPr>
          <w:i/>
        </w:rPr>
        <w:t>м</w:t>
      </w:r>
      <w:r w:rsidRPr="00E7508B">
        <w:rPr>
          <w:i/>
        </w:rPr>
        <w:t xml:space="preserve"> процесс</w:t>
      </w:r>
      <w:r w:rsidR="002E3088" w:rsidRPr="00E7508B">
        <w:rPr>
          <w:i/>
        </w:rPr>
        <w:t>ам</w:t>
      </w:r>
      <w:r w:rsidRPr="00E7508B">
        <w:rPr>
          <w:i/>
        </w:rPr>
        <w:t xml:space="preserve"> (карсты, оползни, и т.д.);</w:t>
      </w:r>
    </w:p>
    <w:p w:rsidR="000324A3" w:rsidRPr="00E7508B" w:rsidRDefault="000324A3" w:rsidP="005D226D">
      <w:pPr>
        <w:numPr>
          <w:ilvl w:val="0"/>
          <w:numId w:val="26"/>
        </w:numPr>
        <w:rPr>
          <w:i/>
        </w:rPr>
      </w:pPr>
      <w:r w:rsidRPr="00E7508B">
        <w:rPr>
          <w:i/>
        </w:rPr>
        <w:t>заболоченные территории;</w:t>
      </w:r>
    </w:p>
    <w:p w:rsidR="000324A3" w:rsidRPr="00E7508B" w:rsidRDefault="000324A3" w:rsidP="005D226D">
      <w:pPr>
        <w:numPr>
          <w:ilvl w:val="0"/>
          <w:numId w:val="26"/>
        </w:numPr>
        <w:rPr>
          <w:i/>
        </w:rPr>
      </w:pPr>
      <w:r w:rsidRPr="00E7508B">
        <w:rPr>
          <w:i/>
        </w:rPr>
        <w:t>нарушенные территории.</w:t>
      </w:r>
    </w:p>
    <w:p w:rsidR="002E3088" w:rsidRPr="00E7508B" w:rsidRDefault="002E3088" w:rsidP="002E3088">
      <w:pPr>
        <w:ind w:left="720"/>
        <w:jc w:val="both"/>
      </w:pPr>
    </w:p>
    <w:p w:rsidR="000324A3" w:rsidRPr="00E7508B" w:rsidRDefault="000324A3" w:rsidP="003A73E7">
      <w:pPr>
        <w:ind w:firstLine="567"/>
        <w:jc w:val="both"/>
      </w:pPr>
      <w:r w:rsidRPr="00E7508B">
        <w:t>Инженерно-строительные ограничения обусловлены инженерно-геологическими, гидрологическими особенностями, ограничивающими градостроительное освоение территории.</w:t>
      </w:r>
    </w:p>
    <w:p w:rsidR="00996C4B" w:rsidRPr="00E7508B" w:rsidRDefault="000324A3" w:rsidP="00996C4B">
      <w:pPr>
        <w:tabs>
          <w:tab w:val="left" w:pos="-2835"/>
        </w:tabs>
        <w:ind w:firstLine="567"/>
        <w:jc w:val="both"/>
      </w:pPr>
      <w:r w:rsidRPr="00E7508B">
        <w:rPr>
          <w:b/>
          <w:i/>
        </w:rPr>
        <w:t>Зона затопления паводком 1% обеспеченности.</w:t>
      </w:r>
      <w:r w:rsidR="00F42E7F" w:rsidRPr="00E7508B">
        <w:rPr>
          <w:b/>
          <w:i/>
        </w:rPr>
        <w:t xml:space="preserve"> </w:t>
      </w:r>
      <w:r w:rsidR="00996C4B" w:rsidRPr="00E7508B">
        <w:t>На территориях, подверженных затоплению</w:t>
      </w:r>
      <w:r w:rsidR="00C6760F" w:rsidRPr="00E7508B">
        <w:t xml:space="preserve"> </w:t>
      </w:r>
      <w:r w:rsidR="00996C4B" w:rsidRPr="00E7508B">
        <w:t>речными паводками повторяемостью один раз в 100 лет,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(подсыпка, гидронамыв, дренаж, берегоукрепление) запрещаются.</w:t>
      </w:r>
    </w:p>
    <w:p w:rsidR="003D3B6E" w:rsidRPr="00E7508B" w:rsidRDefault="003D3B6E" w:rsidP="003D3B6E">
      <w:pPr>
        <w:widowControl/>
        <w:autoSpaceDE w:val="0"/>
        <w:ind w:firstLine="567"/>
        <w:jc w:val="both"/>
        <w:rPr>
          <w:rFonts w:eastAsiaTheme="minorHAnsi"/>
        </w:rPr>
      </w:pPr>
      <w:r w:rsidRPr="00E7508B">
        <w:rPr>
          <w:rFonts w:eastAsiaTheme="minorHAnsi"/>
        </w:rPr>
        <w:t xml:space="preserve">В </w:t>
      </w:r>
      <w:r w:rsidR="00FC63A7" w:rsidRPr="00E7508B">
        <w:rPr>
          <w:rFonts w:eastAsiaTheme="minorHAnsi"/>
        </w:rPr>
        <w:t>Русско-Буйловском</w:t>
      </w:r>
      <w:r w:rsidRPr="00E7508B">
        <w:rPr>
          <w:rFonts w:eastAsiaTheme="minorHAnsi"/>
        </w:rPr>
        <w:t xml:space="preserve"> сельском поселении в соответствии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имеются территории, подверженные затоплению паводком 1% обеспеченности.</w:t>
      </w: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12</w:t>
      </w:r>
      <w:r w:rsidR="00122CA3" w:rsidRPr="00E7508B">
        <w:rPr>
          <w:rFonts w:cs="Times New Roman"/>
          <w:noProof/>
        </w:rPr>
        <w:fldChar w:fldCharType="end"/>
      </w:r>
      <w:r w:rsidRPr="00E7508B">
        <w:rPr>
          <w:rFonts w:cs="Times New Roman"/>
        </w:rPr>
        <w:t xml:space="preserve"> Ведомость затапливаемых домов по населенным пунктам при максимальном уровне весеннего половодья обеспечиваемостью 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0"/>
        <w:gridCol w:w="2299"/>
        <w:gridCol w:w="1281"/>
        <w:gridCol w:w="1281"/>
        <w:gridCol w:w="1152"/>
        <w:gridCol w:w="1022"/>
        <w:gridCol w:w="1022"/>
      </w:tblGrid>
      <w:tr w:rsidR="00E7508B" w:rsidRPr="00E7508B" w:rsidTr="00FC63A7">
        <w:trPr>
          <w:jc w:val="center"/>
        </w:trPr>
        <w:tc>
          <w:tcPr>
            <w:tcW w:w="1026" w:type="pct"/>
            <w:vMerge w:val="restart"/>
          </w:tcPr>
          <w:p w:rsidR="003D3B6E" w:rsidRPr="00E7508B" w:rsidRDefault="003D3B6E" w:rsidP="00EA09A1">
            <w:pPr>
              <w:widowControl/>
              <w:autoSpaceDE w:val="0"/>
              <w:jc w:val="center"/>
              <w:rPr>
                <w:rFonts w:eastAsiaTheme="minorHAnsi"/>
              </w:rPr>
            </w:pPr>
            <w:r w:rsidRPr="00E7508B">
              <w:rPr>
                <w:rFonts w:eastAsiaTheme="minorHAnsi"/>
              </w:rPr>
              <w:t>Река</w:t>
            </w:r>
          </w:p>
        </w:tc>
        <w:tc>
          <w:tcPr>
            <w:tcW w:w="1134" w:type="pct"/>
            <w:vMerge w:val="restart"/>
          </w:tcPr>
          <w:p w:rsidR="003D3B6E" w:rsidRPr="00E7508B" w:rsidRDefault="003D3B6E" w:rsidP="00EA09A1">
            <w:pPr>
              <w:widowControl/>
              <w:autoSpaceDE w:val="0"/>
              <w:jc w:val="center"/>
              <w:rPr>
                <w:rFonts w:eastAsiaTheme="minorHAnsi"/>
              </w:rPr>
            </w:pPr>
            <w:r w:rsidRPr="00E7508B">
              <w:rPr>
                <w:rFonts w:eastAsiaTheme="minorHAnsi"/>
              </w:rPr>
              <w:t>Населенный пункт</w:t>
            </w:r>
          </w:p>
        </w:tc>
        <w:tc>
          <w:tcPr>
            <w:tcW w:w="2840" w:type="pct"/>
            <w:gridSpan w:val="5"/>
          </w:tcPr>
          <w:p w:rsidR="003D3B6E" w:rsidRPr="00E7508B" w:rsidRDefault="003D3B6E" w:rsidP="00EA09A1">
            <w:pPr>
              <w:widowControl/>
              <w:autoSpaceDE w:val="0"/>
              <w:jc w:val="center"/>
              <w:rPr>
                <w:rFonts w:eastAsiaTheme="minorHAnsi"/>
              </w:rPr>
            </w:pPr>
            <w:r w:rsidRPr="00E7508B">
              <w:rPr>
                <w:rFonts w:eastAsiaTheme="minorHAnsi"/>
              </w:rPr>
              <w:t>Максимальные уровни весеннего половодья</w:t>
            </w:r>
          </w:p>
        </w:tc>
      </w:tr>
      <w:tr w:rsidR="00E7508B" w:rsidRPr="00E7508B" w:rsidTr="00FC63A7">
        <w:trPr>
          <w:jc w:val="center"/>
        </w:trPr>
        <w:tc>
          <w:tcPr>
            <w:tcW w:w="1026" w:type="pct"/>
            <w:vMerge/>
          </w:tcPr>
          <w:p w:rsidR="003D3B6E" w:rsidRPr="00E7508B" w:rsidRDefault="003D3B6E" w:rsidP="00EA09A1">
            <w:pPr>
              <w:widowControl/>
              <w:autoSpaceDE w:val="0"/>
              <w:jc w:val="center"/>
              <w:rPr>
                <w:rFonts w:eastAsiaTheme="minorHAnsi"/>
              </w:rPr>
            </w:pPr>
          </w:p>
        </w:tc>
        <w:tc>
          <w:tcPr>
            <w:tcW w:w="1134" w:type="pct"/>
            <w:vMerge/>
          </w:tcPr>
          <w:p w:rsidR="003D3B6E" w:rsidRPr="00E7508B" w:rsidRDefault="003D3B6E" w:rsidP="00EA09A1">
            <w:pPr>
              <w:widowControl/>
              <w:autoSpaceDE w:val="0"/>
              <w:jc w:val="center"/>
              <w:rPr>
                <w:rFonts w:eastAsiaTheme="minorHAnsi"/>
              </w:rPr>
            </w:pPr>
          </w:p>
        </w:tc>
        <w:tc>
          <w:tcPr>
            <w:tcW w:w="632" w:type="pct"/>
          </w:tcPr>
          <w:p w:rsidR="003D3B6E" w:rsidRPr="00E7508B" w:rsidRDefault="003D3B6E" w:rsidP="00EA09A1">
            <w:pPr>
              <w:widowControl/>
              <w:autoSpaceDE w:val="0"/>
              <w:jc w:val="center"/>
              <w:rPr>
                <w:rFonts w:eastAsiaTheme="minorHAnsi"/>
              </w:rPr>
            </w:pPr>
            <w:r w:rsidRPr="00E7508B">
              <w:rPr>
                <w:rFonts w:eastAsiaTheme="minorHAnsi"/>
              </w:rPr>
              <w:t>1</w:t>
            </w:r>
          </w:p>
        </w:tc>
        <w:tc>
          <w:tcPr>
            <w:tcW w:w="632" w:type="pct"/>
          </w:tcPr>
          <w:p w:rsidR="003D3B6E" w:rsidRPr="00E7508B" w:rsidRDefault="003D3B6E" w:rsidP="00EA09A1">
            <w:pPr>
              <w:widowControl/>
              <w:autoSpaceDE w:val="0"/>
              <w:jc w:val="center"/>
              <w:rPr>
                <w:rFonts w:eastAsiaTheme="minorHAnsi"/>
              </w:rPr>
            </w:pPr>
            <w:r w:rsidRPr="00E7508B">
              <w:rPr>
                <w:rFonts w:eastAsiaTheme="minorHAnsi"/>
              </w:rPr>
              <w:t>5</w:t>
            </w:r>
          </w:p>
        </w:tc>
        <w:tc>
          <w:tcPr>
            <w:tcW w:w="568" w:type="pct"/>
          </w:tcPr>
          <w:p w:rsidR="003D3B6E" w:rsidRPr="00E7508B" w:rsidRDefault="003D3B6E" w:rsidP="00EA09A1">
            <w:pPr>
              <w:widowControl/>
              <w:autoSpaceDE w:val="0"/>
              <w:jc w:val="center"/>
              <w:rPr>
                <w:rFonts w:eastAsiaTheme="minorHAnsi"/>
              </w:rPr>
            </w:pPr>
            <w:r w:rsidRPr="00E7508B">
              <w:rPr>
                <w:rFonts w:eastAsiaTheme="minorHAnsi"/>
              </w:rPr>
              <w:t>10</w:t>
            </w:r>
          </w:p>
        </w:tc>
        <w:tc>
          <w:tcPr>
            <w:tcW w:w="504" w:type="pct"/>
          </w:tcPr>
          <w:p w:rsidR="003D3B6E" w:rsidRPr="00E7508B" w:rsidRDefault="003D3B6E" w:rsidP="00EA09A1">
            <w:pPr>
              <w:widowControl/>
              <w:autoSpaceDE w:val="0"/>
              <w:jc w:val="center"/>
              <w:rPr>
                <w:rFonts w:eastAsiaTheme="minorHAnsi"/>
              </w:rPr>
            </w:pPr>
            <w:r w:rsidRPr="00E7508B">
              <w:rPr>
                <w:rFonts w:eastAsiaTheme="minorHAnsi"/>
              </w:rPr>
              <w:t>25</w:t>
            </w:r>
          </w:p>
        </w:tc>
        <w:tc>
          <w:tcPr>
            <w:tcW w:w="504" w:type="pct"/>
          </w:tcPr>
          <w:p w:rsidR="003D3B6E" w:rsidRPr="00E7508B" w:rsidRDefault="003D3B6E" w:rsidP="00EA09A1">
            <w:pPr>
              <w:widowControl/>
              <w:autoSpaceDE w:val="0"/>
              <w:jc w:val="center"/>
              <w:rPr>
                <w:rFonts w:eastAsiaTheme="minorHAnsi"/>
              </w:rPr>
            </w:pPr>
            <w:r w:rsidRPr="00E7508B">
              <w:rPr>
                <w:rFonts w:eastAsiaTheme="minorHAnsi"/>
              </w:rPr>
              <w:t>50</w:t>
            </w:r>
          </w:p>
        </w:tc>
      </w:tr>
      <w:tr w:rsidR="00FC63A7" w:rsidRPr="00E7508B" w:rsidTr="00FC63A7">
        <w:trPr>
          <w:jc w:val="center"/>
        </w:trPr>
        <w:tc>
          <w:tcPr>
            <w:tcW w:w="1026" w:type="pct"/>
          </w:tcPr>
          <w:p w:rsidR="003D3B6E" w:rsidRPr="00E7508B" w:rsidRDefault="003D3B6E" w:rsidP="00EA09A1">
            <w:pPr>
              <w:widowControl/>
              <w:autoSpaceDE w:val="0"/>
              <w:jc w:val="center"/>
              <w:rPr>
                <w:rFonts w:eastAsiaTheme="minorHAnsi"/>
              </w:rPr>
            </w:pPr>
            <w:r w:rsidRPr="00E7508B">
              <w:rPr>
                <w:rFonts w:eastAsiaTheme="minorHAnsi"/>
              </w:rPr>
              <w:t>Дон</w:t>
            </w:r>
          </w:p>
        </w:tc>
        <w:tc>
          <w:tcPr>
            <w:tcW w:w="1134" w:type="pct"/>
          </w:tcPr>
          <w:p w:rsidR="003D3B6E" w:rsidRPr="00E7508B" w:rsidRDefault="00FC63A7" w:rsidP="00EA09A1">
            <w:pPr>
              <w:widowControl/>
              <w:autoSpaceDE w:val="0"/>
              <w:jc w:val="center"/>
              <w:rPr>
                <w:rFonts w:eastAsiaTheme="minorHAnsi"/>
              </w:rPr>
            </w:pPr>
            <w:r w:rsidRPr="00E7508B">
              <w:rPr>
                <w:rFonts w:eastAsiaTheme="minorHAnsi"/>
              </w:rPr>
              <w:t>Русская Буйловка</w:t>
            </w:r>
          </w:p>
        </w:tc>
        <w:tc>
          <w:tcPr>
            <w:tcW w:w="632" w:type="pct"/>
          </w:tcPr>
          <w:p w:rsidR="003D3B6E" w:rsidRPr="00E7508B" w:rsidRDefault="003D3B6E" w:rsidP="00FC63A7">
            <w:pPr>
              <w:pStyle w:val="TableContents"/>
              <w:jc w:val="center"/>
            </w:pPr>
            <w:r w:rsidRPr="00E7508B">
              <w:t>7</w:t>
            </w:r>
            <w:r w:rsidR="00FC63A7" w:rsidRPr="00E7508B">
              <w:t>9</w:t>
            </w:r>
            <w:r w:rsidRPr="00E7508B">
              <w:t>,</w:t>
            </w:r>
            <w:r w:rsidR="00FC63A7" w:rsidRPr="00E7508B">
              <w:t>96</w:t>
            </w:r>
            <w:r w:rsidRPr="00E7508B">
              <w:t>/</w:t>
            </w:r>
            <w:r w:rsidR="00FC63A7" w:rsidRPr="00E7508B">
              <w:t>134</w:t>
            </w:r>
          </w:p>
        </w:tc>
        <w:tc>
          <w:tcPr>
            <w:tcW w:w="632" w:type="pct"/>
          </w:tcPr>
          <w:p w:rsidR="003D3B6E" w:rsidRPr="00E7508B" w:rsidRDefault="003D3B6E" w:rsidP="00FC63A7">
            <w:pPr>
              <w:pStyle w:val="TableContents"/>
              <w:jc w:val="center"/>
            </w:pPr>
            <w:r w:rsidRPr="00E7508B">
              <w:t>7</w:t>
            </w:r>
            <w:r w:rsidR="00FC63A7" w:rsidRPr="00E7508B">
              <w:t>9</w:t>
            </w:r>
            <w:r w:rsidRPr="00E7508B">
              <w:t>,</w:t>
            </w:r>
            <w:r w:rsidR="00FC63A7" w:rsidRPr="00E7508B">
              <w:t>02/117</w:t>
            </w:r>
          </w:p>
        </w:tc>
        <w:tc>
          <w:tcPr>
            <w:tcW w:w="568" w:type="pct"/>
          </w:tcPr>
          <w:p w:rsidR="003D3B6E" w:rsidRPr="00E7508B" w:rsidRDefault="003D3B6E" w:rsidP="00FC63A7">
            <w:pPr>
              <w:pStyle w:val="TableContents"/>
              <w:jc w:val="center"/>
            </w:pPr>
            <w:r w:rsidRPr="00E7508B">
              <w:t>7</w:t>
            </w:r>
            <w:r w:rsidR="00FC63A7" w:rsidRPr="00E7508B">
              <w:t>8</w:t>
            </w:r>
            <w:r w:rsidRPr="00E7508B">
              <w:t>,</w:t>
            </w:r>
            <w:r w:rsidR="00FC63A7" w:rsidRPr="00E7508B">
              <w:t>15</w:t>
            </w:r>
            <w:r w:rsidRPr="00E7508B">
              <w:t>/</w:t>
            </w:r>
            <w:r w:rsidR="00FC63A7" w:rsidRPr="00E7508B">
              <w:t>74</w:t>
            </w:r>
          </w:p>
        </w:tc>
        <w:tc>
          <w:tcPr>
            <w:tcW w:w="504" w:type="pct"/>
          </w:tcPr>
          <w:p w:rsidR="003D3B6E" w:rsidRPr="00E7508B" w:rsidRDefault="003D3B6E" w:rsidP="00FC63A7">
            <w:pPr>
              <w:pStyle w:val="TableContents"/>
              <w:jc w:val="center"/>
            </w:pPr>
            <w:r w:rsidRPr="00E7508B">
              <w:t>7</w:t>
            </w:r>
            <w:r w:rsidR="00FC63A7" w:rsidRPr="00E7508B">
              <w:t>7</w:t>
            </w:r>
            <w:r w:rsidRPr="00E7508B">
              <w:t>,</w:t>
            </w:r>
            <w:r w:rsidR="00FC63A7" w:rsidRPr="00E7508B">
              <w:t>16</w:t>
            </w:r>
            <w:r w:rsidRPr="00E7508B">
              <w:t>/</w:t>
            </w:r>
            <w:r w:rsidR="00FC63A7" w:rsidRPr="00E7508B">
              <w:t>5</w:t>
            </w:r>
          </w:p>
        </w:tc>
        <w:tc>
          <w:tcPr>
            <w:tcW w:w="504" w:type="pct"/>
          </w:tcPr>
          <w:p w:rsidR="003D3B6E" w:rsidRPr="00E7508B" w:rsidRDefault="003D3B6E" w:rsidP="00FC63A7">
            <w:pPr>
              <w:pStyle w:val="TableContents"/>
              <w:jc w:val="center"/>
            </w:pPr>
            <w:r w:rsidRPr="00E7508B">
              <w:t>7</w:t>
            </w:r>
            <w:r w:rsidR="00FC63A7" w:rsidRPr="00E7508B">
              <w:t>5</w:t>
            </w:r>
            <w:r w:rsidRPr="00E7508B">
              <w:t>,</w:t>
            </w:r>
            <w:r w:rsidR="00FC63A7" w:rsidRPr="00E7508B">
              <w:t>88</w:t>
            </w:r>
            <w:r w:rsidRPr="00E7508B">
              <w:t>/</w:t>
            </w:r>
            <w:r w:rsidR="00FC63A7" w:rsidRPr="00E7508B">
              <w:t>0</w:t>
            </w:r>
          </w:p>
        </w:tc>
      </w:tr>
    </w:tbl>
    <w:p w:rsidR="003D3B6E" w:rsidRPr="00E7508B" w:rsidRDefault="003D3B6E" w:rsidP="00321E5D">
      <w:pPr>
        <w:widowControl/>
        <w:autoSpaceDE w:val="0"/>
        <w:ind w:firstLine="567"/>
        <w:jc w:val="both"/>
      </w:pPr>
    </w:p>
    <w:p w:rsidR="000324A3" w:rsidRPr="00E7508B" w:rsidRDefault="000324A3">
      <w:pPr>
        <w:jc w:val="both"/>
      </w:pPr>
      <w:r w:rsidRPr="00E7508B">
        <w:rPr>
          <w:b/>
          <w:i/>
        </w:rPr>
        <w:tab/>
        <w:t xml:space="preserve">Овражные и прибрежно-склоновые территории, территории подверженные экзогенным геологическим процессам (карсты, оползни, эрозионные процессы и т.д.), </w:t>
      </w:r>
      <w:r w:rsidRPr="00E7508B">
        <w:t>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0324A3" w:rsidRPr="00E7508B" w:rsidRDefault="000324A3">
      <w:r w:rsidRPr="00E7508B">
        <w:tab/>
      </w:r>
    </w:p>
    <w:p w:rsidR="000324A3" w:rsidRPr="00E7508B" w:rsidRDefault="000324A3" w:rsidP="003A73E7">
      <w:pPr>
        <w:jc w:val="both"/>
      </w:pPr>
      <w:r w:rsidRPr="00E7508B">
        <w:tab/>
      </w:r>
      <w:r w:rsidRPr="00E7508B">
        <w:rPr>
          <w:b/>
          <w:i/>
        </w:rPr>
        <w:t>Территории, подверженные эрозионным процессам</w:t>
      </w:r>
      <w:r w:rsidRPr="00E7508B">
        <w:t>,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A503CF" w:rsidRPr="00E7508B" w:rsidRDefault="00A503CF" w:rsidP="00A503CF">
      <w:pPr>
        <w:ind w:right="-3" w:firstLine="567"/>
        <w:jc w:val="both"/>
        <w:rPr>
          <w:i/>
        </w:rPr>
      </w:pPr>
      <w:r w:rsidRPr="00E7508B">
        <w:rPr>
          <w:i/>
        </w:rPr>
        <w:t xml:space="preserve">В </w:t>
      </w:r>
      <w:r w:rsidR="001803C9" w:rsidRPr="00E7508B">
        <w:rPr>
          <w:i/>
        </w:rPr>
        <w:t>целом территория поселения</w:t>
      </w:r>
      <w:r w:rsidRPr="00E7508B">
        <w:rPr>
          <w:i/>
        </w:rPr>
        <w:t xml:space="preserve"> благоприятна для градостроительного освоения. На этапе выбора площадки под строительство необходимы инженерно-геологические изыскания с целью выявления просадочных грунтов и карста. В большинстве случаев основанием для фундаментов зданий и сооружений будут служить покровные суглинки, которые могут обладать просадочными свойствами.</w:t>
      </w:r>
    </w:p>
    <w:p w:rsidR="000324A3" w:rsidRPr="00E7508B" w:rsidRDefault="000324A3"/>
    <w:p w:rsidR="000324A3" w:rsidRPr="00E7508B" w:rsidRDefault="000324A3" w:rsidP="00180872">
      <w:pPr>
        <w:jc w:val="both"/>
      </w:pPr>
      <w:r w:rsidRPr="00E7508B">
        <w:rPr>
          <w:b/>
          <w:i/>
        </w:rPr>
        <w:tab/>
        <w:t>Заболоченные территории.</w:t>
      </w:r>
      <w:r w:rsidRPr="00E7508B">
        <w:t xml:space="preserve"> Территории, характеризующиеся переувлажненностью, наличием влаголюбивой (болотной) растительности и неразложившейся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180872" w:rsidRPr="00E7508B" w:rsidRDefault="00180872" w:rsidP="00180872">
      <w:pPr>
        <w:autoSpaceDE w:val="0"/>
        <w:ind w:firstLine="567"/>
        <w:jc w:val="both"/>
        <w:rPr>
          <w:rFonts w:eastAsia="TimesNewRomanPSMT"/>
          <w:i/>
        </w:rPr>
      </w:pPr>
      <w:r w:rsidRPr="00E7508B">
        <w:rPr>
          <w:rFonts w:eastAsia="TimesNewRomanPSMT"/>
          <w:i/>
        </w:rPr>
        <w:t xml:space="preserve">В </w:t>
      </w:r>
      <w:r w:rsidR="00FC63A7" w:rsidRPr="00E7508B">
        <w:rPr>
          <w:rFonts w:eastAsia="Arial Unicode MS"/>
          <w:i/>
          <w:kern w:val="1"/>
        </w:rPr>
        <w:t>Русско-Буйловском</w:t>
      </w:r>
      <w:r w:rsidRPr="00E7508B">
        <w:rPr>
          <w:rFonts w:eastAsia="TimesNewRomanPSMT"/>
          <w:i/>
        </w:rPr>
        <w:t xml:space="preserve"> </w:t>
      </w:r>
      <w:r w:rsidR="003D3B6E" w:rsidRPr="00E7508B">
        <w:rPr>
          <w:rFonts w:eastAsia="TimesNewRomanPSMT"/>
          <w:i/>
        </w:rPr>
        <w:t>сельском</w:t>
      </w:r>
      <w:r w:rsidRPr="00E7508B">
        <w:rPr>
          <w:rFonts w:eastAsia="TimesNewRomanPSMT"/>
          <w:i/>
        </w:rPr>
        <w:t xml:space="preserve"> поселении заболоченные территории имеются в пойменной зоне рек</w:t>
      </w:r>
      <w:r w:rsidR="003D3B6E" w:rsidRPr="00E7508B">
        <w:rPr>
          <w:rFonts w:eastAsia="TimesNewRomanPSMT"/>
          <w:i/>
        </w:rPr>
        <w:t>и</w:t>
      </w:r>
      <w:r w:rsidRPr="00E7508B">
        <w:rPr>
          <w:rFonts w:eastAsia="TimesNewRomanPSMT"/>
          <w:i/>
        </w:rPr>
        <w:t xml:space="preserve"> </w:t>
      </w:r>
      <w:r w:rsidR="003D3B6E" w:rsidRPr="00E7508B">
        <w:rPr>
          <w:rFonts w:eastAsia="TimesNewRomanPSMT"/>
          <w:i/>
        </w:rPr>
        <w:t>Дон</w:t>
      </w:r>
      <w:r w:rsidR="00FC63A7" w:rsidRPr="00E7508B">
        <w:rPr>
          <w:rFonts w:eastAsia="TimesNewRomanPSMT"/>
          <w:i/>
        </w:rPr>
        <w:t xml:space="preserve">, </w:t>
      </w:r>
      <w:r w:rsidR="00FC63A7" w:rsidRPr="00E7508B">
        <w:rPr>
          <w:rFonts w:eastAsia="Arial Unicode MS"/>
          <w:i/>
          <w:kern w:val="1"/>
        </w:rPr>
        <w:t>градостроительных ограничений на территорию населенных пунктов не накладывают</w:t>
      </w:r>
      <w:r w:rsidRPr="00E7508B">
        <w:rPr>
          <w:rFonts w:eastAsia="TimesNewRomanPSMT"/>
          <w:i/>
        </w:rPr>
        <w:t>.</w:t>
      </w:r>
    </w:p>
    <w:p w:rsidR="000324A3" w:rsidRPr="00E7508B" w:rsidRDefault="000324A3">
      <w:pPr>
        <w:autoSpaceDE w:val="0"/>
      </w:pPr>
    </w:p>
    <w:p w:rsidR="006F1D80" w:rsidRPr="00E7508B" w:rsidRDefault="000324A3">
      <w:pPr>
        <w:jc w:val="both"/>
      </w:pPr>
      <w:r w:rsidRPr="00E7508B">
        <w:tab/>
      </w:r>
      <w:r w:rsidRPr="00E7508B">
        <w:rPr>
          <w:b/>
          <w:i/>
        </w:rPr>
        <w:t xml:space="preserve">Нарушенные территории. </w:t>
      </w:r>
      <w:r w:rsidRPr="00E7508B">
        <w:t xml:space="preserve">Территории отработанных карьеров строительных материалов, техногенные нарушения рельефа, отвалы грунта и пр. </w:t>
      </w:r>
    </w:p>
    <w:p w:rsidR="00FC63A7" w:rsidRPr="00E7508B" w:rsidRDefault="00FC63A7" w:rsidP="00FC63A7">
      <w:pPr>
        <w:tabs>
          <w:tab w:val="left" w:pos="360"/>
          <w:tab w:val="left" w:pos="700"/>
        </w:tabs>
        <w:spacing w:before="13" w:after="13"/>
        <w:ind w:firstLine="567"/>
        <w:jc w:val="both"/>
        <w:rPr>
          <w:i/>
          <w:kern w:val="1"/>
          <w:lang w:eastAsia="ar-SA"/>
        </w:rPr>
      </w:pPr>
      <w:r w:rsidRPr="00E7508B">
        <w:rPr>
          <w:i/>
          <w:kern w:val="1"/>
          <w:lang w:eastAsia="ar-SA"/>
        </w:rPr>
        <w:t>Нарушенные территории в сельском поселении находятся за пределами населенных пунктов, относятся к землям промышленности. Площадь занимаемой карьером и промышленным предприятием - 950 га.</w:t>
      </w:r>
    </w:p>
    <w:p w:rsidR="003D3B6E" w:rsidRPr="00E7508B" w:rsidRDefault="003D3B6E" w:rsidP="003D3B6E">
      <w:pPr>
        <w:ind w:firstLine="567"/>
        <w:jc w:val="both"/>
        <w:rPr>
          <w:i/>
        </w:rPr>
      </w:pPr>
    </w:p>
    <w:p w:rsidR="00EC2D01" w:rsidRPr="00E7508B" w:rsidRDefault="00EC2D01" w:rsidP="00EC2D01">
      <w:pPr>
        <w:autoSpaceDE w:val="0"/>
        <w:ind w:firstLine="851"/>
        <w:jc w:val="both"/>
        <w:rPr>
          <w:b/>
          <w:bCs/>
        </w:rPr>
      </w:pPr>
      <w:r w:rsidRPr="00E7508B">
        <w:rPr>
          <w:b/>
          <w:bCs/>
        </w:rPr>
        <w:t>Выводы:</w:t>
      </w:r>
    </w:p>
    <w:p w:rsidR="00EC2D01" w:rsidRPr="00E7508B" w:rsidRDefault="00EC2D01" w:rsidP="004E1430">
      <w:pPr>
        <w:shd w:val="clear" w:color="auto" w:fill="FFFFFF"/>
        <w:autoSpaceDE w:val="0"/>
        <w:ind w:firstLine="567"/>
        <w:jc w:val="both"/>
        <w:rPr>
          <w:bCs/>
        </w:rPr>
      </w:pPr>
      <w:r w:rsidRPr="00E7508B">
        <w:rPr>
          <w:bCs/>
        </w:rPr>
        <w:t>В результате анализа, проведенного в пункте 2.5, выявлены следующие проблемы функционального зонирования территории, связанные с наличием зон, оказывающих влияние на развитие территории:</w:t>
      </w:r>
    </w:p>
    <w:p w:rsidR="00EC2D01" w:rsidRPr="00E7508B" w:rsidRDefault="00EC2D01" w:rsidP="009B01F1">
      <w:pPr>
        <w:pStyle w:val="af8"/>
        <w:numPr>
          <w:ilvl w:val="0"/>
          <w:numId w:val="22"/>
        </w:numPr>
        <w:tabs>
          <w:tab w:val="left" w:pos="360"/>
          <w:tab w:val="left" w:pos="700"/>
        </w:tabs>
        <w:jc w:val="both"/>
        <w:rPr>
          <w:rFonts w:eastAsia="Times New Roman"/>
        </w:rPr>
      </w:pPr>
      <w:r w:rsidRPr="00E7508B">
        <w:rPr>
          <w:rFonts w:eastAsia="Times New Roman"/>
        </w:rPr>
        <w:t xml:space="preserve">Требуется разработка и утверждение проектов санитарно-защитных зон промышленных предприятий, расположенных на </w:t>
      </w:r>
      <w:r w:rsidR="004E1430" w:rsidRPr="00E7508B">
        <w:rPr>
          <w:rFonts w:eastAsia="Times New Roman"/>
        </w:rPr>
        <w:t xml:space="preserve">территории </w:t>
      </w:r>
      <w:r w:rsidR="00583CF8" w:rsidRPr="00E7508B">
        <w:rPr>
          <w:rFonts w:eastAsia="Times New Roman"/>
        </w:rPr>
        <w:t xml:space="preserve">сельского </w:t>
      </w:r>
      <w:r w:rsidR="004E1430" w:rsidRPr="00E7508B">
        <w:rPr>
          <w:rFonts w:eastAsia="Times New Roman"/>
        </w:rPr>
        <w:t>поселения;</w:t>
      </w:r>
    </w:p>
    <w:p w:rsidR="00EC2D01" w:rsidRPr="00E7508B" w:rsidRDefault="00EC2D01" w:rsidP="009B01F1">
      <w:pPr>
        <w:pStyle w:val="af8"/>
        <w:numPr>
          <w:ilvl w:val="0"/>
          <w:numId w:val="22"/>
        </w:numPr>
        <w:shd w:val="clear" w:color="auto" w:fill="FFFFFF"/>
        <w:autoSpaceDE w:val="0"/>
        <w:jc w:val="both"/>
        <w:rPr>
          <w:rFonts w:eastAsia="TimesNewRomanPS-ItalicMT"/>
        </w:rPr>
      </w:pPr>
      <w:r w:rsidRPr="00E7508B">
        <w:rPr>
          <w:rFonts w:eastAsia="TimesNewRomanPS-ItalicMT"/>
        </w:rPr>
        <w:t>Требуется вынос на мест</w:t>
      </w:r>
      <w:r w:rsidR="004E1430" w:rsidRPr="00E7508B">
        <w:rPr>
          <w:rFonts w:eastAsia="TimesNewRomanPS-ItalicMT"/>
        </w:rPr>
        <w:t xml:space="preserve">ность границ водоохранных зон, </w:t>
      </w:r>
      <w:r w:rsidRPr="00E7508B">
        <w:rPr>
          <w:rFonts w:eastAsia="TimesNewRomanPS-ItalicMT"/>
        </w:rPr>
        <w:t>прибрежных защитных полос</w:t>
      </w:r>
      <w:r w:rsidR="004E1430" w:rsidRPr="00E7508B">
        <w:rPr>
          <w:rFonts w:eastAsia="TimesNewRomanPS-ItalicMT"/>
        </w:rPr>
        <w:t xml:space="preserve"> и зон затопления паводком 1% обеспеченности</w:t>
      </w:r>
      <w:r w:rsidRPr="00E7508B">
        <w:rPr>
          <w:rFonts w:eastAsia="TimesNewRomanPS-ItalicMT"/>
        </w:rPr>
        <w:t>; границ охранных зон объектов культурного наследия по мере разработки специальных программ и проектов этих зон</w:t>
      </w:r>
      <w:r w:rsidR="004E1430" w:rsidRPr="00E7508B">
        <w:rPr>
          <w:rFonts w:eastAsia="TimesNewRomanPS-ItalicMT"/>
        </w:rPr>
        <w:t>.</w:t>
      </w:r>
    </w:p>
    <w:p w:rsidR="00EC2D01" w:rsidRPr="00E7508B" w:rsidRDefault="00EC2D01" w:rsidP="00F45B4F">
      <w:pPr>
        <w:tabs>
          <w:tab w:val="left" w:pos="700"/>
        </w:tabs>
        <w:spacing w:before="13" w:after="13"/>
        <w:ind w:right="-3" w:firstLine="567"/>
        <w:jc w:val="both"/>
      </w:pPr>
    </w:p>
    <w:p w:rsidR="0032402D" w:rsidRPr="00E7508B" w:rsidRDefault="00EC2D01" w:rsidP="0032402D">
      <w:pPr>
        <w:pStyle w:val="4"/>
      </w:pPr>
      <w:bookmarkStart w:id="36" w:name="_Toc129683191"/>
      <w:r w:rsidRPr="00E7508B">
        <w:t>Ограничения по требованиям охраны объектов культурного наследия</w:t>
      </w:r>
      <w:bookmarkEnd w:id="36"/>
      <w:r w:rsidR="0032402D" w:rsidRPr="00E7508B">
        <w:t xml:space="preserve"> </w:t>
      </w:r>
    </w:p>
    <w:p w:rsidR="00A27F63" w:rsidRPr="00E7508B" w:rsidRDefault="00A27F63" w:rsidP="00A27F63">
      <w:pPr>
        <w:pStyle w:val="a0"/>
        <w:spacing w:line="240" w:lineRule="auto"/>
        <w:ind w:firstLine="567"/>
        <w:jc w:val="both"/>
        <w:rPr>
          <w:sz w:val="24"/>
          <w:szCs w:val="24"/>
        </w:rPr>
      </w:pPr>
      <w:r w:rsidRPr="00E7508B">
        <w:rPr>
          <w:sz w:val="24"/>
          <w:szCs w:val="24"/>
        </w:rPr>
        <w:t>Согласно ст.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w:t>
      </w:r>
    </w:p>
    <w:p w:rsidR="00A27F63" w:rsidRPr="00E7508B" w:rsidRDefault="00A27F63" w:rsidP="005D226D">
      <w:pPr>
        <w:pStyle w:val="af8"/>
        <w:widowControl/>
        <w:numPr>
          <w:ilvl w:val="0"/>
          <w:numId w:val="59"/>
        </w:numPr>
        <w:autoSpaceDE w:val="0"/>
        <w:ind w:left="0" w:firstLine="567"/>
        <w:jc w:val="both"/>
      </w:pPr>
      <w:r w:rsidRPr="00E7508B">
        <w:t>выявленные объекты культурного наследия в целях обоснования целесообразности включения данных объектов в реестр;</w:t>
      </w:r>
    </w:p>
    <w:p w:rsidR="00A27F63" w:rsidRPr="00E7508B" w:rsidRDefault="00A27F63" w:rsidP="005D226D">
      <w:pPr>
        <w:pStyle w:val="af8"/>
        <w:widowControl/>
        <w:numPr>
          <w:ilvl w:val="0"/>
          <w:numId w:val="59"/>
        </w:numPr>
        <w:autoSpaceDE w:val="0"/>
        <w:ind w:left="0" w:firstLine="567"/>
        <w:jc w:val="both"/>
      </w:pPr>
      <w:r w:rsidRPr="00E7508B">
        <w:t>земли, подлежащие воздействию земляных, строительных, мелиоративных, хозяйственных работ,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rsidR="00A27F63" w:rsidRPr="00E7508B" w:rsidRDefault="00A27F63" w:rsidP="00A27F63">
      <w:pPr>
        <w:spacing w:line="240" w:lineRule="auto"/>
        <w:ind w:right="-144" w:firstLine="567"/>
        <w:jc w:val="both"/>
      </w:pPr>
      <w:r w:rsidRPr="00E7508B">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A27F63" w:rsidRPr="00E7508B" w:rsidRDefault="00A27F63" w:rsidP="005D226D">
      <w:pPr>
        <w:pStyle w:val="ConsPlusNormal"/>
        <w:numPr>
          <w:ilvl w:val="0"/>
          <w:numId w:val="60"/>
        </w:numPr>
        <w:tabs>
          <w:tab w:val="left" w:pos="851"/>
        </w:tabs>
        <w:ind w:left="0" w:firstLine="567"/>
        <w:jc w:val="both"/>
      </w:pPr>
      <w:r w:rsidRPr="00E7508B">
        <w:t>проектирование и проведение земляных, строительных, мелиоративных, хозяйственных работ и иных работ осуществляются при отсутствии на данной территории объектов культурного наследия, либо при условии соблюдения требований по обеспечению сохранности объекта культурного наследия;</w:t>
      </w:r>
    </w:p>
    <w:p w:rsidR="00A27F63" w:rsidRPr="00E7508B" w:rsidRDefault="00A27F63" w:rsidP="005D226D">
      <w:pPr>
        <w:pStyle w:val="af8"/>
        <w:widowControl/>
        <w:numPr>
          <w:ilvl w:val="0"/>
          <w:numId w:val="60"/>
        </w:numPr>
        <w:tabs>
          <w:tab w:val="left" w:pos="851"/>
        </w:tabs>
        <w:autoSpaceDE w:val="0"/>
        <w:ind w:left="0" w:firstLine="567"/>
        <w:jc w:val="both"/>
      </w:pPr>
      <w:r w:rsidRPr="00E7508B">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A27F63" w:rsidRPr="00E7508B" w:rsidRDefault="00A27F63" w:rsidP="005D226D">
      <w:pPr>
        <w:pStyle w:val="af8"/>
        <w:widowControl/>
        <w:numPr>
          <w:ilvl w:val="0"/>
          <w:numId w:val="60"/>
        </w:numPr>
        <w:tabs>
          <w:tab w:val="left" w:pos="851"/>
        </w:tabs>
        <w:autoSpaceDE w:val="0"/>
        <w:ind w:left="0" w:firstLine="567"/>
        <w:jc w:val="both"/>
      </w:pPr>
      <w:r w:rsidRPr="00E7508B">
        <w:t>в случае обнаружения в ходе проведения изыскательских, проектных, земляных, строительных, мелиоративных, хозяйственных и иных работ объекта, обладающего признаками объекта культурного наследия, в том числе объекта археологического наследия необходимо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6D07AC" w:rsidRPr="00E7508B" w:rsidRDefault="006D07AC" w:rsidP="00A05CC3">
      <w:pPr>
        <w:pStyle w:val="01"/>
        <w:ind w:firstLine="567"/>
        <w:rPr>
          <w:color w:val="auto"/>
        </w:rPr>
      </w:pPr>
      <w:r w:rsidRPr="00E7508B">
        <w:rPr>
          <w:color w:val="auto"/>
        </w:rPr>
        <w:t xml:space="preserve">Согласно Федеральному закону от 25.06.2002 </w:t>
      </w:r>
      <w:r w:rsidR="008D0213" w:rsidRPr="00E7508B">
        <w:rPr>
          <w:color w:val="auto"/>
        </w:rPr>
        <w:t>№</w:t>
      </w:r>
      <w:r w:rsidRPr="00E7508B">
        <w:rPr>
          <w:color w:val="auto"/>
        </w:rPr>
        <w:t xml:space="preserve">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6D07AC" w:rsidRPr="00E7508B" w:rsidRDefault="006D07AC" w:rsidP="006D07AC">
      <w:pPr>
        <w:pStyle w:val="01"/>
        <w:rPr>
          <w:color w:val="auto"/>
        </w:rPr>
      </w:pPr>
      <w:r w:rsidRPr="00E7508B">
        <w:rPr>
          <w:color w:val="auto"/>
        </w:rPr>
        <w:t>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6D07AC" w:rsidRPr="00E7508B" w:rsidRDefault="006D07AC" w:rsidP="006D07AC">
      <w:pPr>
        <w:pStyle w:val="01"/>
        <w:rPr>
          <w:color w:val="auto"/>
        </w:rPr>
      </w:pPr>
      <w:r w:rsidRPr="00E7508B">
        <w:rPr>
          <w:color w:val="auto"/>
        </w:rPr>
        <w:t>Границы зон охраны и границы территории объекта культурного наследия регионального значения определяются проектом и утверждаются для каждого объекта индивидуально постановлением правительства Воронежской области.</w:t>
      </w:r>
    </w:p>
    <w:p w:rsidR="006D07AC" w:rsidRPr="00E7508B" w:rsidRDefault="006D07AC" w:rsidP="006D07AC">
      <w:pPr>
        <w:pStyle w:val="01"/>
        <w:ind w:firstLine="709"/>
        <w:rPr>
          <w:color w:val="auto"/>
        </w:rPr>
      </w:pPr>
      <w:r w:rsidRPr="00E7508B">
        <w:rPr>
          <w:color w:val="auto"/>
        </w:rPr>
        <w:t xml:space="preserve">В случае отсутствия утвержденных зон охраны, </w:t>
      </w:r>
      <w:proofErr w:type="gramStart"/>
      <w:r w:rsidRPr="00E7508B">
        <w:rPr>
          <w:color w:val="auto"/>
        </w:rPr>
        <w:t>согласно статьи</w:t>
      </w:r>
      <w:proofErr w:type="gramEnd"/>
      <w:r w:rsidRPr="00E7508B">
        <w:rPr>
          <w:color w:val="auto"/>
        </w:rPr>
        <w:t xml:space="preserve"> 34.1 73-ФЗ устанавливаются защитные зоны объектов культурного наследия.</w:t>
      </w:r>
    </w:p>
    <w:p w:rsidR="006D07AC" w:rsidRPr="00E7508B" w:rsidRDefault="006D07AC" w:rsidP="006D07AC">
      <w:pPr>
        <w:pStyle w:val="01"/>
        <w:ind w:firstLine="709"/>
        <w:rPr>
          <w:color w:val="auto"/>
        </w:rPr>
      </w:pPr>
      <w:r w:rsidRPr="00E7508B">
        <w:rPr>
          <w:color w:val="auto"/>
        </w:rPr>
        <w:t> 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D07AC" w:rsidRPr="00E7508B" w:rsidRDefault="006D07AC" w:rsidP="006D07AC">
      <w:pPr>
        <w:pStyle w:val="01"/>
        <w:ind w:firstLine="709"/>
        <w:rPr>
          <w:color w:val="auto"/>
        </w:rPr>
      </w:pPr>
      <w:r w:rsidRPr="00E7508B">
        <w:rPr>
          <w:color w:val="auto"/>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6D07AC" w:rsidRPr="00E7508B" w:rsidRDefault="006D07AC" w:rsidP="006D07AC">
      <w:pPr>
        <w:pStyle w:val="01"/>
        <w:ind w:firstLine="709"/>
        <w:rPr>
          <w:color w:val="auto"/>
        </w:rPr>
      </w:pPr>
      <w:r w:rsidRPr="00E7508B">
        <w:rPr>
          <w:color w:val="auto"/>
        </w:rPr>
        <w:t>3. Границы защитной зоны объекта культурного наследия устанавливаются:</w:t>
      </w:r>
    </w:p>
    <w:p w:rsidR="006D07AC" w:rsidRPr="00E7508B" w:rsidRDefault="006D07AC" w:rsidP="006D07AC">
      <w:pPr>
        <w:pStyle w:val="01"/>
        <w:ind w:firstLine="709"/>
        <w:rPr>
          <w:color w:val="auto"/>
        </w:rPr>
      </w:pPr>
      <w:r w:rsidRPr="00E7508B">
        <w:rPr>
          <w:color w:val="auto"/>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D07AC" w:rsidRPr="00E7508B" w:rsidRDefault="006D07AC" w:rsidP="006D07AC">
      <w:pPr>
        <w:pStyle w:val="01"/>
        <w:ind w:firstLine="709"/>
        <w:rPr>
          <w:color w:val="auto"/>
        </w:rPr>
      </w:pPr>
      <w:r w:rsidRPr="00E7508B">
        <w:rPr>
          <w:color w:val="auto"/>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D07AC" w:rsidRPr="00E7508B" w:rsidRDefault="006D07AC" w:rsidP="006D07AC">
      <w:pPr>
        <w:pStyle w:val="01"/>
        <w:ind w:firstLine="709"/>
        <w:rPr>
          <w:color w:val="auto"/>
        </w:rPr>
      </w:pPr>
      <w:r w:rsidRPr="00E7508B">
        <w:rPr>
          <w:color w:val="auto"/>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07AC" w:rsidRPr="00E7508B" w:rsidRDefault="006D07AC" w:rsidP="006D07AC">
      <w:pPr>
        <w:pStyle w:val="01"/>
        <w:ind w:firstLine="709"/>
        <w:rPr>
          <w:color w:val="auto"/>
        </w:rPr>
      </w:pPr>
      <w:r w:rsidRPr="00E7508B">
        <w:rPr>
          <w:color w:val="auto"/>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D07AC" w:rsidRPr="00E7508B" w:rsidRDefault="006D07AC" w:rsidP="006D07AC">
      <w:pPr>
        <w:pStyle w:val="01"/>
        <w:ind w:firstLine="709"/>
        <w:rPr>
          <w:color w:val="auto"/>
        </w:rPr>
      </w:pPr>
      <w:r w:rsidRPr="00E7508B">
        <w:rPr>
          <w:color w:val="auto"/>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6D07AC" w:rsidRPr="00E7508B" w:rsidRDefault="006D07AC" w:rsidP="006D07AC">
      <w:pPr>
        <w:pStyle w:val="01"/>
        <w:rPr>
          <w:color w:val="auto"/>
        </w:rPr>
      </w:pPr>
      <w:r w:rsidRPr="00E7508B">
        <w:rPr>
          <w:color w:val="auto"/>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9547A1" w:rsidRPr="00E7508B" w:rsidRDefault="009547A1" w:rsidP="009547A1">
      <w:pPr>
        <w:pStyle w:val="01"/>
        <w:rPr>
          <w:color w:val="auto"/>
        </w:rPr>
      </w:pPr>
      <w:r w:rsidRPr="00E7508B">
        <w:rPr>
          <w:color w:val="auto"/>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9547A1" w:rsidRPr="00E7508B" w:rsidRDefault="00554DB6" w:rsidP="009547A1">
      <w:pPr>
        <w:pStyle w:val="01"/>
        <w:rPr>
          <w:color w:val="auto"/>
        </w:rPr>
      </w:pPr>
      <w:r w:rsidRPr="00E7508B">
        <w:rPr>
          <w:color w:val="auto"/>
        </w:rPr>
        <w:t xml:space="preserve">Согласно ст. 14 и 14.1 Федерального закона №131-ФЗ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территории поселения. Объекты культурного наследия местного значения на территории Русско-Буйловского сельского поселения отсутствуют. </w:t>
      </w:r>
    </w:p>
    <w:p w:rsidR="006D07AC" w:rsidRPr="00E7508B" w:rsidRDefault="002F281A" w:rsidP="006D07AC">
      <w:pPr>
        <w:widowControl/>
        <w:autoSpaceDE w:val="0"/>
        <w:spacing w:line="240" w:lineRule="auto"/>
        <w:ind w:firstLine="540"/>
        <w:jc w:val="both"/>
      </w:pPr>
      <w:r w:rsidRPr="00E7508B">
        <w:t xml:space="preserve">Согласно Федеральному закону от 25.06.2002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w:t>
      </w:r>
      <w:r w:rsidR="006F35BF" w:rsidRPr="00E7508B">
        <w:t>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9271D" w:rsidRPr="00E7508B" w:rsidRDefault="0079271D" w:rsidP="006D07AC">
      <w:pPr>
        <w:widowControl/>
        <w:autoSpaceDE w:val="0"/>
        <w:spacing w:line="240" w:lineRule="auto"/>
        <w:ind w:firstLine="540"/>
        <w:jc w:val="both"/>
      </w:pPr>
      <w:r w:rsidRPr="00E7508B">
        <w:t xml:space="preserve">Для объектов культурного наследия, выявленных на территории городского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w:t>
      </w:r>
      <w:r w:rsidR="00F216F8" w:rsidRPr="00E7508B">
        <w:t>наследия (памятников</w:t>
      </w:r>
      <w:r w:rsidR="004833D1" w:rsidRPr="00E7508B">
        <w:t xml:space="preserve"> истории и культуры) народов Рос</w:t>
      </w:r>
      <w:r w:rsidR="00F216F8" w:rsidRPr="00E7508B">
        <w:t>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
    <w:p w:rsidR="00A27F63" w:rsidRPr="00E7508B" w:rsidRDefault="00A27F63" w:rsidP="0024624F">
      <w:pPr>
        <w:ind w:firstLine="567"/>
        <w:jc w:val="both"/>
        <w:rPr>
          <w:rFonts w:eastAsia="Arial Unicode MS"/>
          <w:bCs/>
        </w:rPr>
      </w:pPr>
      <w:r w:rsidRPr="00E7508B">
        <w:t xml:space="preserve">На территории поселения располагаются </w:t>
      </w:r>
      <w:r w:rsidR="004A3DE7" w:rsidRPr="00E7508B">
        <w:t xml:space="preserve">2 памятника археологии федерального значения, а также </w:t>
      </w:r>
      <w:r w:rsidR="00874F5D" w:rsidRPr="00E7508B">
        <w:t xml:space="preserve">выявленные </w:t>
      </w:r>
      <w:r w:rsidR="004A3DE7" w:rsidRPr="00E7508B">
        <w:rPr>
          <w:rFonts w:eastAsia="Arial Unicode MS"/>
          <w:bCs/>
        </w:rPr>
        <w:t>памятники археологии</w:t>
      </w:r>
      <w:r w:rsidR="00874F5D" w:rsidRPr="00E7508B">
        <w:rPr>
          <w:rFonts w:eastAsia="Arial Unicode MS"/>
          <w:bCs/>
        </w:rPr>
        <w:t xml:space="preserve"> и объекты культурного наследия </w:t>
      </w:r>
      <w:r w:rsidRPr="00E7508B">
        <w:rPr>
          <w:rFonts w:eastAsia="Arial Unicode MS"/>
          <w:bCs/>
        </w:rPr>
        <w:t>местного з</w:t>
      </w:r>
      <w:r w:rsidR="00874F5D" w:rsidRPr="00E7508B">
        <w:rPr>
          <w:rFonts w:eastAsia="Arial Unicode MS"/>
          <w:bCs/>
        </w:rPr>
        <w:t>начения</w:t>
      </w:r>
      <w:r w:rsidRPr="00E7508B">
        <w:rPr>
          <w:rFonts w:eastAsia="Arial Unicode MS"/>
          <w:bCs/>
        </w:rPr>
        <w:t xml:space="preserve">. </w:t>
      </w:r>
    </w:p>
    <w:p w:rsidR="00564FBC" w:rsidRPr="00E7508B" w:rsidRDefault="00564FBC" w:rsidP="00564FBC">
      <w:pPr>
        <w:ind w:firstLine="567"/>
        <w:jc w:val="both"/>
        <w:rPr>
          <w:bCs/>
          <w:snapToGrid w:val="0"/>
        </w:rPr>
      </w:pPr>
      <w:r w:rsidRPr="00E7508B">
        <w:rPr>
          <w:bCs/>
          <w:snapToGrid w:val="0"/>
        </w:rPr>
        <w:t xml:space="preserve">Перечень </w:t>
      </w:r>
      <w:r w:rsidR="00874F5D" w:rsidRPr="00E7508B">
        <w:rPr>
          <w:bCs/>
          <w:snapToGrid w:val="0"/>
        </w:rPr>
        <w:t xml:space="preserve">выявленных </w:t>
      </w:r>
      <w:r w:rsidRPr="00E7508B">
        <w:rPr>
          <w:bCs/>
          <w:snapToGrid w:val="0"/>
        </w:rPr>
        <w:t>объектов культурного наследия</w:t>
      </w:r>
      <w:r w:rsidR="0024624F" w:rsidRPr="00E7508B">
        <w:rPr>
          <w:bCs/>
          <w:snapToGrid w:val="0"/>
        </w:rPr>
        <w:t xml:space="preserve"> регионального значения</w:t>
      </w:r>
      <w:r w:rsidRPr="00E7508B">
        <w:rPr>
          <w:bCs/>
          <w:snapToGrid w:val="0"/>
        </w:rPr>
        <w:t xml:space="preserve"> приведен в таблице.</w:t>
      </w:r>
    </w:p>
    <w:p w:rsidR="00846FEC" w:rsidRPr="00E7508B" w:rsidRDefault="00846FEC" w:rsidP="00564FBC">
      <w:pPr>
        <w:ind w:firstLine="567"/>
        <w:jc w:val="both"/>
        <w:rPr>
          <w:bCs/>
          <w:snapToGrid w:val="0"/>
        </w:rPr>
      </w:pPr>
    </w:p>
    <w:p w:rsidR="001F29C9" w:rsidRPr="00E7508B" w:rsidRDefault="001F29C9" w:rsidP="001F29C9">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13</w:t>
      </w:r>
      <w:r w:rsidR="00122CA3" w:rsidRPr="00E7508B">
        <w:rPr>
          <w:rFonts w:cs="Times New Roman"/>
          <w:noProof/>
        </w:rPr>
        <w:fldChar w:fldCharType="end"/>
      </w:r>
      <w:r w:rsidRPr="00E7508B">
        <w:rPr>
          <w:rFonts w:cs="Times New Roman"/>
        </w:rPr>
        <w:t xml:space="preserve"> Перечень выявленных объектов культурного наследия</w:t>
      </w:r>
    </w:p>
    <w:tbl>
      <w:tblPr>
        <w:tblW w:w="5000" w:type="pct"/>
        <w:tblCellMar>
          <w:top w:w="55" w:type="dxa"/>
          <w:left w:w="55" w:type="dxa"/>
          <w:bottom w:w="55" w:type="dxa"/>
          <w:right w:w="55" w:type="dxa"/>
        </w:tblCellMar>
        <w:tblLook w:val="0000"/>
      </w:tblPr>
      <w:tblGrid>
        <w:gridCol w:w="600"/>
        <w:gridCol w:w="2554"/>
        <w:gridCol w:w="2293"/>
        <w:gridCol w:w="4584"/>
      </w:tblGrid>
      <w:tr w:rsidR="00E7508B" w:rsidRPr="00E7508B" w:rsidTr="00B0448E">
        <w:trPr>
          <w:trHeight w:val="276"/>
        </w:trPr>
        <w:tc>
          <w:tcPr>
            <w:tcW w:w="299" w:type="pct"/>
            <w:tcBorders>
              <w:top w:val="single" w:sz="1" w:space="0" w:color="000000"/>
              <w:left w:val="single" w:sz="1" w:space="0" w:color="000000"/>
              <w:bottom w:val="single" w:sz="4" w:space="0" w:color="auto"/>
            </w:tcBorders>
            <w:shd w:val="clear" w:color="auto" w:fill="DAEEF3" w:themeFill="accent5" w:themeFillTint="33"/>
          </w:tcPr>
          <w:p w:rsidR="00B0448E" w:rsidRPr="00E7508B" w:rsidRDefault="00B0448E" w:rsidP="00C43227">
            <w:pPr>
              <w:pStyle w:val="afa"/>
              <w:snapToGrid w:val="0"/>
              <w:jc w:val="center"/>
              <w:rPr>
                <w:b/>
                <w:bCs/>
              </w:rPr>
            </w:pPr>
            <w:r w:rsidRPr="00E7508B">
              <w:rPr>
                <w:b/>
                <w:bCs/>
              </w:rPr>
              <w:t>№№</w:t>
            </w:r>
          </w:p>
        </w:tc>
        <w:tc>
          <w:tcPr>
            <w:tcW w:w="1273" w:type="pct"/>
            <w:tcBorders>
              <w:top w:val="single" w:sz="1" w:space="0" w:color="000000"/>
              <w:left w:val="single" w:sz="1" w:space="0" w:color="000000"/>
              <w:bottom w:val="single" w:sz="4" w:space="0" w:color="auto"/>
            </w:tcBorders>
            <w:shd w:val="clear" w:color="auto" w:fill="DAEEF3" w:themeFill="accent5" w:themeFillTint="33"/>
          </w:tcPr>
          <w:p w:rsidR="00B0448E" w:rsidRPr="00E7508B" w:rsidRDefault="00B0448E" w:rsidP="00C43227">
            <w:pPr>
              <w:pStyle w:val="afa"/>
              <w:snapToGrid w:val="0"/>
              <w:jc w:val="center"/>
              <w:rPr>
                <w:b/>
                <w:bCs/>
              </w:rPr>
            </w:pPr>
            <w:r w:rsidRPr="00E7508B">
              <w:rPr>
                <w:b/>
                <w:bCs/>
              </w:rPr>
              <w:t>Наименование объекта</w:t>
            </w:r>
          </w:p>
        </w:tc>
        <w:tc>
          <w:tcPr>
            <w:tcW w:w="1143" w:type="pct"/>
            <w:tcBorders>
              <w:top w:val="single" w:sz="1" w:space="0" w:color="000000"/>
              <w:left w:val="single" w:sz="1" w:space="0" w:color="000000"/>
              <w:bottom w:val="single" w:sz="4" w:space="0" w:color="auto"/>
            </w:tcBorders>
            <w:shd w:val="clear" w:color="auto" w:fill="DAEEF3" w:themeFill="accent5" w:themeFillTint="33"/>
          </w:tcPr>
          <w:p w:rsidR="00B0448E" w:rsidRPr="00E7508B" w:rsidRDefault="00B0448E" w:rsidP="00C43227">
            <w:pPr>
              <w:pStyle w:val="afa"/>
              <w:snapToGrid w:val="0"/>
              <w:jc w:val="center"/>
              <w:rPr>
                <w:b/>
                <w:bCs/>
              </w:rPr>
            </w:pPr>
            <w:r w:rsidRPr="00E7508B">
              <w:rPr>
                <w:b/>
                <w:bCs/>
              </w:rPr>
              <w:t>Категория охраны</w:t>
            </w:r>
          </w:p>
        </w:tc>
        <w:tc>
          <w:tcPr>
            <w:tcW w:w="2285" w:type="pct"/>
            <w:tcBorders>
              <w:top w:val="single" w:sz="1" w:space="0" w:color="000000"/>
              <w:left w:val="single" w:sz="1" w:space="0" w:color="000000"/>
              <w:bottom w:val="single" w:sz="4" w:space="0" w:color="auto"/>
              <w:right w:val="single" w:sz="1" w:space="0" w:color="000000"/>
            </w:tcBorders>
            <w:shd w:val="clear" w:color="auto" w:fill="DAEEF3" w:themeFill="accent5" w:themeFillTint="33"/>
          </w:tcPr>
          <w:p w:rsidR="00B0448E" w:rsidRPr="00E7508B" w:rsidRDefault="00B0448E" w:rsidP="00C43227">
            <w:pPr>
              <w:pStyle w:val="afa"/>
              <w:snapToGrid w:val="0"/>
              <w:jc w:val="center"/>
              <w:rPr>
                <w:b/>
                <w:bCs/>
              </w:rPr>
            </w:pPr>
            <w:r w:rsidRPr="00E7508B">
              <w:rPr>
                <w:b/>
                <w:bCs/>
              </w:rPr>
              <w:t>Датировка</w:t>
            </w:r>
          </w:p>
        </w:tc>
      </w:tr>
      <w:tr w:rsidR="00E7508B" w:rsidRPr="00E7508B" w:rsidTr="003B480C">
        <w:trPr>
          <w:trHeight w:val="276"/>
        </w:trPr>
        <w:tc>
          <w:tcPr>
            <w:tcW w:w="5000" w:type="pct"/>
            <w:gridSpan w:val="4"/>
            <w:tcBorders>
              <w:top w:val="single" w:sz="4" w:space="0" w:color="auto"/>
              <w:left w:val="single" w:sz="4" w:space="0" w:color="auto"/>
              <w:bottom w:val="single" w:sz="4" w:space="0" w:color="auto"/>
              <w:right w:val="single" w:sz="4" w:space="0" w:color="auto"/>
            </w:tcBorders>
          </w:tcPr>
          <w:p w:rsidR="003B480C" w:rsidRPr="00E7508B" w:rsidRDefault="003B480C" w:rsidP="003B480C">
            <w:pPr>
              <w:pStyle w:val="afa"/>
              <w:snapToGrid w:val="0"/>
              <w:jc w:val="center"/>
              <w:rPr>
                <w:b/>
                <w:i/>
              </w:rPr>
            </w:pPr>
            <w:r w:rsidRPr="00E7508B">
              <w:rPr>
                <w:b/>
                <w:i/>
              </w:rPr>
              <w:t>Выявленные памятники археологии</w:t>
            </w:r>
          </w:p>
        </w:tc>
      </w:tr>
      <w:tr w:rsidR="00E7508B" w:rsidRPr="00E7508B" w:rsidTr="00B0448E">
        <w:trPr>
          <w:trHeight w:val="276"/>
        </w:trPr>
        <w:tc>
          <w:tcPr>
            <w:tcW w:w="299" w:type="pct"/>
            <w:tcBorders>
              <w:top w:val="single" w:sz="4" w:space="0" w:color="auto"/>
              <w:left w:val="single" w:sz="4" w:space="0" w:color="auto"/>
              <w:bottom w:val="single" w:sz="4" w:space="0" w:color="auto"/>
              <w:right w:val="single" w:sz="4" w:space="0" w:color="auto"/>
            </w:tcBorders>
          </w:tcPr>
          <w:p w:rsidR="00B0448E" w:rsidRPr="00E7508B" w:rsidRDefault="00B0448E" w:rsidP="00C43227">
            <w:pPr>
              <w:pStyle w:val="afa"/>
              <w:snapToGrid w:val="0"/>
              <w:jc w:val="center"/>
            </w:pPr>
            <w:r w:rsidRPr="00E7508B">
              <w:t>1</w:t>
            </w:r>
          </w:p>
        </w:tc>
        <w:tc>
          <w:tcPr>
            <w:tcW w:w="1273" w:type="pct"/>
            <w:tcBorders>
              <w:top w:val="single" w:sz="4" w:space="0" w:color="auto"/>
              <w:left w:val="single" w:sz="4" w:space="0" w:color="auto"/>
              <w:bottom w:val="single" w:sz="4" w:space="0" w:color="auto"/>
              <w:right w:val="single" w:sz="4" w:space="0" w:color="auto"/>
            </w:tcBorders>
          </w:tcPr>
          <w:p w:rsidR="00B0448E" w:rsidRPr="00E7508B" w:rsidRDefault="00B0448E" w:rsidP="002170F2">
            <w:pPr>
              <w:pStyle w:val="afa"/>
              <w:snapToGrid w:val="0"/>
            </w:pPr>
            <w:r w:rsidRPr="00E7508B">
              <w:t>Поселение «Буйловское - 1»</w:t>
            </w:r>
          </w:p>
        </w:tc>
        <w:tc>
          <w:tcPr>
            <w:tcW w:w="1143" w:type="pct"/>
            <w:tcBorders>
              <w:top w:val="single" w:sz="4" w:space="0" w:color="auto"/>
              <w:left w:val="single" w:sz="4" w:space="0" w:color="auto"/>
              <w:bottom w:val="single" w:sz="4" w:space="0" w:color="auto"/>
              <w:right w:val="single" w:sz="4" w:space="0" w:color="auto"/>
            </w:tcBorders>
          </w:tcPr>
          <w:p w:rsidR="00B0448E" w:rsidRPr="00E7508B" w:rsidRDefault="00B0448E" w:rsidP="00C43227">
            <w:pPr>
              <w:pStyle w:val="afa"/>
              <w:snapToGrid w:val="0"/>
            </w:pPr>
            <w:r w:rsidRPr="00E7508B">
              <w:t>выявленный</w:t>
            </w:r>
          </w:p>
        </w:tc>
        <w:tc>
          <w:tcPr>
            <w:tcW w:w="2285" w:type="pct"/>
            <w:tcBorders>
              <w:top w:val="single" w:sz="4" w:space="0" w:color="auto"/>
              <w:left w:val="single" w:sz="4" w:space="0" w:color="auto"/>
              <w:bottom w:val="single" w:sz="4" w:space="0" w:color="auto"/>
              <w:right w:val="single" w:sz="4" w:space="0" w:color="auto"/>
            </w:tcBorders>
          </w:tcPr>
          <w:p w:rsidR="00B0448E" w:rsidRPr="00E7508B" w:rsidRDefault="00B0448E" w:rsidP="00C43227">
            <w:pPr>
              <w:pStyle w:val="afa"/>
              <w:snapToGrid w:val="0"/>
            </w:pPr>
            <w:r w:rsidRPr="00E7508B">
              <w:t>Многослойное — бронзовый век (срубная культура) и ранний железный век (вторая половина II – I тысячелетие до н.э.)</w:t>
            </w:r>
          </w:p>
        </w:tc>
      </w:tr>
      <w:tr w:rsidR="00E7508B" w:rsidRPr="00E7508B" w:rsidTr="00B0448E">
        <w:trPr>
          <w:trHeight w:val="253"/>
        </w:trPr>
        <w:tc>
          <w:tcPr>
            <w:tcW w:w="299" w:type="pct"/>
            <w:tcBorders>
              <w:top w:val="single" w:sz="4" w:space="0" w:color="auto"/>
              <w:left w:val="single" w:sz="1" w:space="0" w:color="000000"/>
              <w:bottom w:val="single" w:sz="1" w:space="0" w:color="000000"/>
            </w:tcBorders>
          </w:tcPr>
          <w:p w:rsidR="00B0448E" w:rsidRPr="00E7508B" w:rsidRDefault="00B0448E" w:rsidP="00C43227">
            <w:pPr>
              <w:pStyle w:val="afa"/>
              <w:snapToGrid w:val="0"/>
              <w:jc w:val="center"/>
            </w:pPr>
            <w:r w:rsidRPr="00E7508B">
              <w:t>2</w:t>
            </w:r>
          </w:p>
        </w:tc>
        <w:tc>
          <w:tcPr>
            <w:tcW w:w="1273" w:type="pct"/>
            <w:tcBorders>
              <w:top w:val="single" w:sz="4" w:space="0" w:color="auto"/>
              <w:left w:val="single" w:sz="1" w:space="0" w:color="000000"/>
              <w:bottom w:val="single" w:sz="1" w:space="0" w:color="000000"/>
            </w:tcBorders>
          </w:tcPr>
          <w:p w:rsidR="00B0448E" w:rsidRPr="00E7508B" w:rsidRDefault="00B0448E" w:rsidP="00C43227">
            <w:pPr>
              <w:pStyle w:val="afa"/>
              <w:snapToGrid w:val="0"/>
            </w:pPr>
            <w:r w:rsidRPr="00E7508B">
              <w:t>Поселение «Буйловское - 2»</w:t>
            </w:r>
          </w:p>
        </w:tc>
        <w:tc>
          <w:tcPr>
            <w:tcW w:w="1143" w:type="pct"/>
            <w:tcBorders>
              <w:top w:val="single" w:sz="4" w:space="0" w:color="auto"/>
              <w:left w:val="single" w:sz="1" w:space="0" w:color="000000"/>
              <w:bottom w:val="single" w:sz="1" w:space="0" w:color="000000"/>
            </w:tcBorders>
          </w:tcPr>
          <w:p w:rsidR="00B0448E" w:rsidRPr="00E7508B" w:rsidRDefault="00B0448E" w:rsidP="00C43227">
            <w:pPr>
              <w:pStyle w:val="afa"/>
              <w:snapToGrid w:val="0"/>
            </w:pPr>
            <w:r w:rsidRPr="00E7508B">
              <w:t>выявленный</w:t>
            </w:r>
          </w:p>
        </w:tc>
        <w:tc>
          <w:tcPr>
            <w:tcW w:w="2285" w:type="pct"/>
            <w:tcBorders>
              <w:top w:val="single" w:sz="4" w:space="0" w:color="auto"/>
              <w:left w:val="single" w:sz="1" w:space="0" w:color="000000"/>
              <w:bottom w:val="single" w:sz="1" w:space="0" w:color="000000"/>
              <w:right w:val="single" w:sz="1" w:space="0" w:color="000000"/>
            </w:tcBorders>
          </w:tcPr>
          <w:p w:rsidR="00B0448E" w:rsidRPr="00E7508B" w:rsidRDefault="00B0448E" w:rsidP="00C43227">
            <w:pPr>
              <w:pStyle w:val="afa"/>
              <w:snapToGrid w:val="0"/>
            </w:pPr>
            <w:r w:rsidRPr="00E7508B">
              <w:t>Многослойное — бронзовый век (срубная культура) и ранний железный век (вторая половина II – I тысячелетие до н.э.)</w:t>
            </w:r>
          </w:p>
        </w:tc>
      </w:tr>
      <w:tr w:rsidR="00E7508B" w:rsidRPr="00E7508B" w:rsidTr="00B0448E">
        <w:trPr>
          <w:trHeight w:val="276"/>
        </w:trPr>
        <w:tc>
          <w:tcPr>
            <w:tcW w:w="299" w:type="pct"/>
            <w:tcBorders>
              <w:left w:val="single" w:sz="1" w:space="0" w:color="000000"/>
              <w:bottom w:val="single" w:sz="1" w:space="0" w:color="000000"/>
            </w:tcBorders>
          </w:tcPr>
          <w:p w:rsidR="00B0448E" w:rsidRPr="00E7508B" w:rsidRDefault="00B0448E" w:rsidP="00C43227">
            <w:pPr>
              <w:pStyle w:val="afa"/>
              <w:snapToGrid w:val="0"/>
              <w:jc w:val="center"/>
            </w:pPr>
            <w:r w:rsidRPr="00E7508B">
              <w:t>3</w:t>
            </w:r>
          </w:p>
        </w:tc>
        <w:tc>
          <w:tcPr>
            <w:tcW w:w="1273" w:type="pct"/>
            <w:tcBorders>
              <w:left w:val="single" w:sz="1" w:space="0" w:color="000000"/>
              <w:bottom w:val="single" w:sz="1" w:space="0" w:color="000000"/>
            </w:tcBorders>
          </w:tcPr>
          <w:p w:rsidR="00B0448E" w:rsidRPr="00E7508B" w:rsidRDefault="00B0448E" w:rsidP="00FF2613">
            <w:pPr>
              <w:pStyle w:val="afa"/>
              <w:snapToGrid w:val="0"/>
            </w:pPr>
            <w:r w:rsidRPr="00E7508B">
              <w:t>Одиночный курган у с.</w:t>
            </w:r>
            <w:r w:rsidR="00FF2613" w:rsidRPr="00E7508B">
              <w:t> </w:t>
            </w:r>
            <w:r w:rsidRPr="00E7508B">
              <w:t>Русская Буйловка</w:t>
            </w:r>
          </w:p>
        </w:tc>
        <w:tc>
          <w:tcPr>
            <w:tcW w:w="1143" w:type="pct"/>
            <w:tcBorders>
              <w:left w:val="single" w:sz="1" w:space="0" w:color="000000"/>
              <w:bottom w:val="single" w:sz="1" w:space="0" w:color="000000"/>
            </w:tcBorders>
          </w:tcPr>
          <w:p w:rsidR="00B0448E" w:rsidRPr="00E7508B" w:rsidRDefault="00B0448E" w:rsidP="00C43227">
            <w:pPr>
              <w:pStyle w:val="afa"/>
              <w:snapToGrid w:val="0"/>
            </w:pPr>
            <w:r w:rsidRPr="00E7508B">
              <w:t>выявленный</w:t>
            </w:r>
          </w:p>
        </w:tc>
        <w:tc>
          <w:tcPr>
            <w:tcW w:w="2285" w:type="pct"/>
            <w:tcBorders>
              <w:left w:val="single" w:sz="1" w:space="0" w:color="000000"/>
              <w:bottom w:val="single" w:sz="1" w:space="0" w:color="000000"/>
              <w:right w:val="single" w:sz="1" w:space="0" w:color="000000"/>
            </w:tcBorders>
          </w:tcPr>
          <w:p w:rsidR="00B0448E" w:rsidRPr="00E7508B" w:rsidRDefault="00B0448E" w:rsidP="00C43227">
            <w:pPr>
              <w:pStyle w:val="afa"/>
              <w:snapToGrid w:val="0"/>
            </w:pPr>
            <w:r w:rsidRPr="00E7508B">
              <w:t>Бронзовый век (середина III – II тысячелетие до н.э.)</w:t>
            </w:r>
          </w:p>
        </w:tc>
      </w:tr>
      <w:tr w:rsidR="00E7508B" w:rsidRPr="00E7508B" w:rsidTr="00E46DF4">
        <w:trPr>
          <w:trHeight w:val="276"/>
        </w:trPr>
        <w:tc>
          <w:tcPr>
            <w:tcW w:w="299" w:type="pct"/>
            <w:tcBorders>
              <w:left w:val="single" w:sz="1" w:space="0" w:color="000000"/>
              <w:bottom w:val="single" w:sz="4" w:space="0" w:color="auto"/>
            </w:tcBorders>
          </w:tcPr>
          <w:p w:rsidR="00B0448E" w:rsidRPr="00E7508B" w:rsidRDefault="00B0448E" w:rsidP="00C43227">
            <w:pPr>
              <w:pStyle w:val="afa"/>
              <w:snapToGrid w:val="0"/>
              <w:jc w:val="center"/>
            </w:pPr>
            <w:r w:rsidRPr="00E7508B">
              <w:t>4</w:t>
            </w:r>
          </w:p>
        </w:tc>
        <w:tc>
          <w:tcPr>
            <w:tcW w:w="1273" w:type="pct"/>
            <w:tcBorders>
              <w:left w:val="single" w:sz="1" w:space="0" w:color="000000"/>
              <w:bottom w:val="single" w:sz="4" w:space="0" w:color="auto"/>
            </w:tcBorders>
          </w:tcPr>
          <w:p w:rsidR="00B0448E" w:rsidRPr="00E7508B" w:rsidRDefault="00B0448E" w:rsidP="00C43227">
            <w:pPr>
              <w:pStyle w:val="afa"/>
              <w:snapToGrid w:val="0"/>
            </w:pPr>
            <w:r w:rsidRPr="00E7508B">
              <w:t>Курганный могильник 3 у с. Русская Буйловка Павловского района</w:t>
            </w:r>
          </w:p>
        </w:tc>
        <w:tc>
          <w:tcPr>
            <w:tcW w:w="1143" w:type="pct"/>
            <w:tcBorders>
              <w:left w:val="single" w:sz="1" w:space="0" w:color="000000"/>
              <w:bottom w:val="single" w:sz="4" w:space="0" w:color="auto"/>
            </w:tcBorders>
          </w:tcPr>
          <w:p w:rsidR="00B0448E" w:rsidRPr="00E7508B" w:rsidRDefault="00B0448E" w:rsidP="00C43227">
            <w:pPr>
              <w:pStyle w:val="afa"/>
              <w:snapToGrid w:val="0"/>
            </w:pPr>
            <w:r w:rsidRPr="00E7508B">
              <w:t>выявленный</w:t>
            </w:r>
          </w:p>
        </w:tc>
        <w:tc>
          <w:tcPr>
            <w:tcW w:w="2285" w:type="pct"/>
            <w:tcBorders>
              <w:left w:val="single" w:sz="1" w:space="0" w:color="000000"/>
              <w:bottom w:val="single" w:sz="4" w:space="0" w:color="auto"/>
              <w:right w:val="single" w:sz="1" w:space="0" w:color="000000"/>
            </w:tcBorders>
            <w:vAlign w:val="center"/>
          </w:tcPr>
          <w:p w:rsidR="00B0448E" w:rsidRPr="00E7508B" w:rsidRDefault="00E46DF4" w:rsidP="00E46DF4">
            <w:pPr>
              <w:pStyle w:val="afa"/>
              <w:jc w:val="center"/>
              <w:rPr>
                <w:i/>
                <w:iCs/>
                <w:lang w:val="en-US"/>
              </w:rPr>
            </w:pPr>
            <w:r w:rsidRPr="00E7508B">
              <w:rPr>
                <w:i/>
                <w:iCs/>
                <w:lang w:val="en-US"/>
              </w:rPr>
              <w:t>-</w:t>
            </w:r>
          </w:p>
        </w:tc>
      </w:tr>
      <w:tr w:rsidR="00E7508B" w:rsidRPr="00E7508B" w:rsidTr="00E46DF4">
        <w:trPr>
          <w:trHeight w:val="276"/>
        </w:trPr>
        <w:tc>
          <w:tcPr>
            <w:tcW w:w="299" w:type="pct"/>
            <w:tcBorders>
              <w:top w:val="single" w:sz="4" w:space="0" w:color="auto"/>
              <w:left w:val="single" w:sz="4" w:space="0" w:color="auto"/>
              <w:bottom w:val="single" w:sz="4" w:space="0" w:color="auto"/>
              <w:right w:val="single" w:sz="4" w:space="0" w:color="auto"/>
            </w:tcBorders>
          </w:tcPr>
          <w:p w:rsidR="00B0448E" w:rsidRPr="00E7508B" w:rsidRDefault="00B0448E" w:rsidP="00C43227">
            <w:pPr>
              <w:pStyle w:val="afa"/>
              <w:snapToGrid w:val="0"/>
              <w:jc w:val="center"/>
            </w:pPr>
            <w:r w:rsidRPr="00E7508B">
              <w:t>5</w:t>
            </w:r>
          </w:p>
        </w:tc>
        <w:tc>
          <w:tcPr>
            <w:tcW w:w="1273" w:type="pct"/>
            <w:tcBorders>
              <w:top w:val="single" w:sz="4" w:space="0" w:color="auto"/>
              <w:left w:val="single" w:sz="4" w:space="0" w:color="auto"/>
              <w:bottom w:val="single" w:sz="4" w:space="0" w:color="auto"/>
              <w:right w:val="single" w:sz="4" w:space="0" w:color="auto"/>
            </w:tcBorders>
          </w:tcPr>
          <w:p w:rsidR="00B0448E" w:rsidRPr="00E7508B" w:rsidRDefault="00B0448E" w:rsidP="00FF2613">
            <w:pPr>
              <w:pStyle w:val="afa"/>
              <w:snapToGrid w:val="0"/>
            </w:pPr>
            <w:r w:rsidRPr="00E7508B">
              <w:t>Одиночный курган 4 у с. Русская Буйловка Павловского района</w:t>
            </w:r>
          </w:p>
        </w:tc>
        <w:tc>
          <w:tcPr>
            <w:tcW w:w="1143" w:type="pct"/>
            <w:tcBorders>
              <w:top w:val="single" w:sz="4" w:space="0" w:color="auto"/>
              <w:left w:val="single" w:sz="4" w:space="0" w:color="auto"/>
              <w:bottom w:val="single" w:sz="4" w:space="0" w:color="auto"/>
              <w:right w:val="single" w:sz="4" w:space="0" w:color="auto"/>
            </w:tcBorders>
          </w:tcPr>
          <w:p w:rsidR="00B0448E" w:rsidRPr="00E7508B" w:rsidRDefault="00B0448E" w:rsidP="00C43227">
            <w:pPr>
              <w:pStyle w:val="afa"/>
              <w:snapToGrid w:val="0"/>
            </w:pPr>
            <w:r w:rsidRPr="00E7508B">
              <w:t>выявленный</w:t>
            </w:r>
          </w:p>
        </w:tc>
        <w:tc>
          <w:tcPr>
            <w:tcW w:w="2285" w:type="pct"/>
            <w:tcBorders>
              <w:top w:val="single" w:sz="4" w:space="0" w:color="auto"/>
              <w:left w:val="single" w:sz="4" w:space="0" w:color="auto"/>
              <w:bottom w:val="single" w:sz="4" w:space="0" w:color="auto"/>
              <w:right w:val="single" w:sz="4" w:space="0" w:color="auto"/>
            </w:tcBorders>
            <w:vAlign w:val="center"/>
          </w:tcPr>
          <w:p w:rsidR="00B0448E" w:rsidRPr="00E7508B" w:rsidRDefault="00E46DF4" w:rsidP="00E46DF4">
            <w:pPr>
              <w:pStyle w:val="afa"/>
              <w:jc w:val="center"/>
              <w:rPr>
                <w:i/>
                <w:iCs/>
              </w:rPr>
            </w:pPr>
            <w:r w:rsidRPr="00E7508B">
              <w:rPr>
                <w:i/>
                <w:iCs/>
                <w:lang w:val="en-US"/>
              </w:rPr>
              <w:t>-</w:t>
            </w:r>
          </w:p>
        </w:tc>
      </w:tr>
      <w:tr w:rsidR="00E7508B" w:rsidRPr="00E7508B" w:rsidTr="00E46DF4">
        <w:trPr>
          <w:trHeight w:val="276"/>
        </w:trPr>
        <w:tc>
          <w:tcPr>
            <w:tcW w:w="299" w:type="pct"/>
            <w:tcBorders>
              <w:top w:val="single" w:sz="4" w:space="0" w:color="auto"/>
              <w:left w:val="single" w:sz="1" w:space="0" w:color="000000"/>
              <w:bottom w:val="single" w:sz="1" w:space="0" w:color="000000"/>
            </w:tcBorders>
          </w:tcPr>
          <w:p w:rsidR="00B0448E" w:rsidRPr="00E7508B" w:rsidRDefault="00B0448E" w:rsidP="00C43227">
            <w:pPr>
              <w:pStyle w:val="afa"/>
              <w:snapToGrid w:val="0"/>
              <w:jc w:val="center"/>
            </w:pPr>
            <w:r w:rsidRPr="00E7508B">
              <w:t>6</w:t>
            </w:r>
          </w:p>
        </w:tc>
        <w:tc>
          <w:tcPr>
            <w:tcW w:w="1273" w:type="pct"/>
            <w:tcBorders>
              <w:top w:val="single" w:sz="4" w:space="0" w:color="auto"/>
              <w:left w:val="single" w:sz="1" w:space="0" w:color="000000"/>
              <w:bottom w:val="single" w:sz="1" w:space="0" w:color="000000"/>
            </w:tcBorders>
          </w:tcPr>
          <w:p w:rsidR="00B0448E" w:rsidRPr="00E7508B" w:rsidRDefault="00B0448E" w:rsidP="00C43227">
            <w:pPr>
              <w:pStyle w:val="afa"/>
              <w:snapToGrid w:val="0"/>
            </w:pPr>
            <w:r w:rsidRPr="00E7508B">
              <w:t>Курганная группа 4 у с.</w:t>
            </w:r>
            <w:r w:rsidR="00FF2613" w:rsidRPr="00E7508B">
              <w:t> </w:t>
            </w:r>
            <w:r w:rsidRPr="00E7508B">
              <w:t>Варваровка</w:t>
            </w:r>
          </w:p>
          <w:p w:rsidR="00B0448E" w:rsidRPr="00E7508B" w:rsidRDefault="00B0448E" w:rsidP="00C43227">
            <w:pPr>
              <w:pStyle w:val="afa"/>
              <w:snapToGrid w:val="0"/>
            </w:pPr>
            <w:r w:rsidRPr="00E7508B">
              <w:t>Павловского района</w:t>
            </w:r>
          </w:p>
        </w:tc>
        <w:tc>
          <w:tcPr>
            <w:tcW w:w="1143" w:type="pct"/>
            <w:tcBorders>
              <w:top w:val="single" w:sz="4" w:space="0" w:color="auto"/>
              <w:left w:val="single" w:sz="1" w:space="0" w:color="000000"/>
              <w:bottom w:val="single" w:sz="1" w:space="0" w:color="000000"/>
            </w:tcBorders>
          </w:tcPr>
          <w:p w:rsidR="00B0448E" w:rsidRPr="00E7508B" w:rsidRDefault="00B0448E" w:rsidP="00C43227">
            <w:pPr>
              <w:pStyle w:val="afa"/>
              <w:snapToGrid w:val="0"/>
            </w:pPr>
            <w:r w:rsidRPr="00E7508B">
              <w:t>выявленный</w:t>
            </w:r>
          </w:p>
        </w:tc>
        <w:tc>
          <w:tcPr>
            <w:tcW w:w="2285" w:type="pct"/>
            <w:tcBorders>
              <w:top w:val="single" w:sz="4" w:space="0" w:color="auto"/>
              <w:left w:val="single" w:sz="1" w:space="0" w:color="000000"/>
              <w:bottom w:val="single" w:sz="1" w:space="0" w:color="000000"/>
              <w:right w:val="single" w:sz="1" w:space="0" w:color="000000"/>
            </w:tcBorders>
            <w:vAlign w:val="center"/>
          </w:tcPr>
          <w:p w:rsidR="00B0448E" w:rsidRPr="00E7508B" w:rsidRDefault="00E46DF4" w:rsidP="00E46DF4">
            <w:pPr>
              <w:pStyle w:val="afa"/>
              <w:jc w:val="center"/>
              <w:rPr>
                <w:i/>
                <w:iCs/>
              </w:rPr>
            </w:pPr>
            <w:r w:rsidRPr="00E7508B">
              <w:rPr>
                <w:i/>
                <w:iCs/>
                <w:lang w:val="en-US"/>
              </w:rPr>
              <w:t>-</w:t>
            </w:r>
          </w:p>
        </w:tc>
      </w:tr>
      <w:tr w:rsidR="00B0448E" w:rsidRPr="00E7508B" w:rsidTr="00E46DF4">
        <w:trPr>
          <w:trHeight w:val="276"/>
        </w:trPr>
        <w:tc>
          <w:tcPr>
            <w:tcW w:w="299" w:type="pct"/>
            <w:tcBorders>
              <w:left w:val="single" w:sz="1" w:space="0" w:color="000000"/>
              <w:bottom w:val="single" w:sz="1" w:space="0" w:color="000000"/>
            </w:tcBorders>
          </w:tcPr>
          <w:p w:rsidR="00B0448E" w:rsidRPr="00E7508B" w:rsidRDefault="00B0448E" w:rsidP="00C43227">
            <w:pPr>
              <w:pStyle w:val="afa"/>
              <w:snapToGrid w:val="0"/>
              <w:jc w:val="center"/>
            </w:pPr>
            <w:r w:rsidRPr="00E7508B">
              <w:t>7</w:t>
            </w:r>
          </w:p>
        </w:tc>
        <w:tc>
          <w:tcPr>
            <w:tcW w:w="1273" w:type="pct"/>
            <w:tcBorders>
              <w:left w:val="single" w:sz="1" w:space="0" w:color="000000"/>
              <w:bottom w:val="single" w:sz="1" w:space="0" w:color="000000"/>
            </w:tcBorders>
          </w:tcPr>
          <w:p w:rsidR="00B0448E" w:rsidRPr="00E7508B" w:rsidRDefault="00B0448E" w:rsidP="00C43227">
            <w:pPr>
              <w:pStyle w:val="afa"/>
              <w:snapToGrid w:val="0"/>
            </w:pPr>
            <w:r w:rsidRPr="00E7508B">
              <w:t>Курганный могильник у с. Шкурлат</w:t>
            </w:r>
          </w:p>
        </w:tc>
        <w:tc>
          <w:tcPr>
            <w:tcW w:w="1143" w:type="pct"/>
            <w:tcBorders>
              <w:left w:val="single" w:sz="1" w:space="0" w:color="000000"/>
              <w:bottom w:val="single" w:sz="1" w:space="0" w:color="000000"/>
            </w:tcBorders>
          </w:tcPr>
          <w:p w:rsidR="00B0448E" w:rsidRPr="00E7508B" w:rsidRDefault="00B0448E" w:rsidP="00C43227">
            <w:pPr>
              <w:pStyle w:val="afa"/>
              <w:snapToGrid w:val="0"/>
            </w:pPr>
            <w:r w:rsidRPr="00E7508B">
              <w:t>выявленный</w:t>
            </w:r>
          </w:p>
        </w:tc>
        <w:tc>
          <w:tcPr>
            <w:tcW w:w="2285" w:type="pct"/>
            <w:tcBorders>
              <w:left w:val="single" w:sz="1" w:space="0" w:color="000000"/>
              <w:bottom w:val="single" w:sz="1" w:space="0" w:color="000000"/>
              <w:right w:val="single" w:sz="1" w:space="0" w:color="000000"/>
            </w:tcBorders>
            <w:vAlign w:val="center"/>
          </w:tcPr>
          <w:p w:rsidR="00B0448E" w:rsidRPr="00E7508B" w:rsidRDefault="00E46DF4" w:rsidP="00E46DF4">
            <w:pPr>
              <w:pStyle w:val="afa"/>
              <w:snapToGrid w:val="0"/>
              <w:jc w:val="center"/>
            </w:pPr>
            <w:r w:rsidRPr="00E7508B">
              <w:rPr>
                <w:i/>
                <w:iCs/>
                <w:lang w:val="en-US"/>
              </w:rPr>
              <w:t>-</w:t>
            </w:r>
          </w:p>
        </w:tc>
      </w:tr>
    </w:tbl>
    <w:p w:rsidR="00C43227" w:rsidRPr="00E7508B" w:rsidRDefault="00C43227" w:rsidP="00C43227">
      <w:pPr>
        <w:jc w:val="both"/>
      </w:pPr>
    </w:p>
    <w:p w:rsidR="00C43227" w:rsidRPr="00E7508B" w:rsidRDefault="00C43227" w:rsidP="00C43227">
      <w:pPr>
        <w:ind w:firstLine="567"/>
        <w:jc w:val="both"/>
        <w:rPr>
          <w:lang w:eastAsia="ar-SA"/>
        </w:rPr>
      </w:pPr>
      <w:r w:rsidRPr="00E7508B">
        <w:rPr>
          <w:lang w:eastAsia="ar-SA"/>
        </w:rPr>
        <w:t xml:space="preserve">В 2012 году были произведены раскопки памятников археологии, произведенные недропользователем, на основании этого из генерального плана удалены 2 памятника археологии </w:t>
      </w:r>
      <w:r w:rsidRPr="00E7508B">
        <w:t>Курганный могильник «Павловс</w:t>
      </w:r>
      <w:r w:rsidR="009F39ED" w:rsidRPr="00E7508B">
        <w:t>кий I» и Курганная группа у п</w:t>
      </w:r>
      <w:r w:rsidRPr="00E7508B">
        <w:t xml:space="preserve">. Шкурлат 3-й ранее числившиеся как выявленные. </w:t>
      </w:r>
    </w:p>
    <w:p w:rsidR="00874F5D" w:rsidRPr="00E7508B" w:rsidRDefault="00874F5D" w:rsidP="00874F5D">
      <w:pPr>
        <w:tabs>
          <w:tab w:val="left" w:pos="700"/>
        </w:tabs>
        <w:ind w:firstLine="567"/>
        <w:jc w:val="both"/>
        <w:rPr>
          <w:kern w:val="1"/>
          <w:lang w:eastAsia="ar-SA"/>
        </w:rPr>
      </w:pPr>
    </w:p>
    <w:p w:rsidR="000324A3" w:rsidRPr="00E7508B" w:rsidRDefault="000324A3" w:rsidP="00CD4A4E">
      <w:pPr>
        <w:pStyle w:val="4"/>
      </w:pPr>
      <w:bookmarkStart w:id="37" w:name="_Toc129683192"/>
      <w:r w:rsidRPr="00E7508B">
        <w:t>Охранные зоны охраняемых объектов</w:t>
      </w:r>
      <w:bookmarkEnd w:id="37"/>
    </w:p>
    <w:p w:rsidR="000324A3" w:rsidRPr="00E7508B" w:rsidRDefault="000324A3" w:rsidP="00BA2797">
      <w:pPr>
        <w:ind w:firstLine="567"/>
        <w:jc w:val="both"/>
      </w:pPr>
      <w:r w:rsidRPr="00E7508B">
        <w:t xml:space="preserve">Охраняемых объектов на территории поселения нет. </w:t>
      </w:r>
      <w:proofErr w:type="gramStart"/>
      <w:r w:rsidRPr="00E7508B">
        <w:t>Локальные ограничения, создаваемые отдельными объектами отсутствуют</w:t>
      </w:r>
      <w:proofErr w:type="gramEnd"/>
      <w:r w:rsidRPr="00E7508B">
        <w:t>.</w:t>
      </w:r>
    </w:p>
    <w:p w:rsidR="00CD4A4E" w:rsidRPr="00E7508B" w:rsidRDefault="000324A3" w:rsidP="00AB1B72">
      <w:pPr>
        <w:jc w:val="both"/>
      </w:pPr>
      <w:r w:rsidRPr="00E7508B">
        <w:tab/>
      </w:r>
    </w:p>
    <w:p w:rsidR="000324A3" w:rsidRPr="00E7508B" w:rsidRDefault="000324A3" w:rsidP="00AB1B72">
      <w:pPr>
        <w:ind w:left="432" w:hanging="432"/>
        <w:jc w:val="both"/>
      </w:pPr>
    </w:p>
    <w:p w:rsidR="000324A3" w:rsidRPr="00E7508B" w:rsidRDefault="00AA3D63" w:rsidP="00257368">
      <w:pPr>
        <w:pStyle w:val="8"/>
      </w:pPr>
      <w:r w:rsidRPr="00E7508B">
        <w:t xml:space="preserve"> </w:t>
      </w:r>
      <w:bookmarkStart w:id="38" w:name="_Toc129683193"/>
      <w:r w:rsidR="000324A3" w:rsidRPr="00E7508B">
        <w:t>Объекты капитального строительства местного значения</w:t>
      </w:r>
      <w:bookmarkEnd w:id="38"/>
    </w:p>
    <w:p w:rsidR="000324A3" w:rsidRPr="00E7508B" w:rsidRDefault="000324A3" w:rsidP="008F3689">
      <w:pPr>
        <w:pStyle w:val="6"/>
      </w:pPr>
      <w:bookmarkStart w:id="39" w:name="_Toc129683194"/>
      <w:r w:rsidRPr="00E7508B">
        <w:t>Инженерная инфраструктура</w:t>
      </w:r>
      <w:bookmarkEnd w:id="39"/>
    </w:p>
    <w:p w:rsidR="00D25C6D" w:rsidRPr="00E7508B" w:rsidRDefault="00D25C6D" w:rsidP="000F7138">
      <w:pPr>
        <w:ind w:firstLine="567"/>
        <w:jc w:val="both"/>
        <w:rPr>
          <w:rStyle w:val="af7"/>
          <w:b w:val="0"/>
        </w:rPr>
      </w:pPr>
      <w:r w:rsidRPr="00E7508B">
        <w:rPr>
          <w:rStyle w:val="af7"/>
          <w:b w:val="0"/>
        </w:rPr>
        <w:t>Р</w:t>
      </w:r>
      <w:r w:rsidRPr="00E7508B">
        <w:t>азвитие инженерной инфраструктуры поселения</w:t>
      </w:r>
      <w:r w:rsidRPr="00E7508B">
        <w:rPr>
          <w:b/>
        </w:rPr>
        <w:t xml:space="preserve"> - </w:t>
      </w:r>
      <w:r w:rsidRPr="00E7508B">
        <w:rPr>
          <w:rStyle w:val="af7"/>
          <w:b w:val="0"/>
        </w:rPr>
        <w:t xml:space="preserve"> важнейшее направление работы в поселении.</w:t>
      </w:r>
    </w:p>
    <w:p w:rsidR="00D8206D" w:rsidRPr="00E7508B" w:rsidRDefault="00D8206D" w:rsidP="000F7138">
      <w:pPr>
        <w:ind w:firstLine="567"/>
        <w:jc w:val="both"/>
        <w:rPr>
          <w:rStyle w:val="af7"/>
          <w:b w:val="0"/>
        </w:rPr>
      </w:pPr>
    </w:p>
    <w:p w:rsidR="000324A3" w:rsidRPr="00E7508B" w:rsidRDefault="000324A3" w:rsidP="003A34BE">
      <w:pPr>
        <w:pStyle w:val="7"/>
      </w:pPr>
      <w:bookmarkStart w:id="40" w:name="_Toc129683195"/>
      <w:r w:rsidRPr="00E7508B">
        <w:t>Водоснабжение. Существующее положение</w:t>
      </w:r>
      <w:bookmarkEnd w:id="40"/>
    </w:p>
    <w:p w:rsidR="006C55C3" w:rsidRPr="00E7508B" w:rsidRDefault="006C55C3" w:rsidP="00E7685A">
      <w:pPr>
        <w:ind w:firstLine="567"/>
        <w:jc w:val="both"/>
        <w:rPr>
          <w:shd w:val="clear" w:color="auto" w:fill="FFFFFF"/>
        </w:rPr>
      </w:pPr>
    </w:p>
    <w:p w:rsidR="006C55C3" w:rsidRPr="00E7508B" w:rsidRDefault="006C55C3" w:rsidP="006C55C3">
      <w:pPr>
        <w:pStyle w:val="ad"/>
        <w:spacing w:line="102" w:lineRule="atLeast"/>
        <w:ind w:firstLine="567"/>
        <w:jc w:val="both"/>
      </w:pPr>
      <w:r w:rsidRPr="00E7508B">
        <w:t>Согласно п. 29 ст. 2 Федерального закона от 07.12.2011 года № 416-ФЗ «О водоснабжении и водоотведении», водопровод в Русско-Буйловском сельском поселении относится к централизованным системам холодного водоснабжения.</w:t>
      </w:r>
    </w:p>
    <w:p w:rsidR="006C55C3" w:rsidRPr="00E7508B" w:rsidRDefault="006C55C3" w:rsidP="006C55C3">
      <w:pPr>
        <w:pStyle w:val="ad"/>
        <w:spacing w:line="102" w:lineRule="atLeast"/>
        <w:ind w:firstLine="567"/>
        <w:jc w:val="both"/>
      </w:pPr>
      <w:r w:rsidRPr="00E7508B">
        <w:t>В соответствии со ст. 6 указанного закона, а также ст. 14 Федерального закона от 06.10.2003 года № 131-ФЗ «Об общих принципах организации местного самоуправления в       Российской Федерации» организация водоснабжения населения относится к полномочиям органов местного самоуправления.</w:t>
      </w:r>
    </w:p>
    <w:p w:rsidR="006C55C3" w:rsidRPr="00E7508B" w:rsidRDefault="006C55C3" w:rsidP="006C55C3">
      <w:pPr>
        <w:pStyle w:val="ad"/>
        <w:spacing w:line="102" w:lineRule="atLeast"/>
        <w:ind w:firstLine="567"/>
        <w:jc w:val="both"/>
      </w:pPr>
      <w:r w:rsidRPr="00E7508B">
        <w:t xml:space="preserve">Водоснабжение населения в Русско-Буйловском сельском поселении осуществляется через водопроводную сеть. Источником водоснабжения являются подземные воды. </w:t>
      </w:r>
    </w:p>
    <w:p w:rsidR="006C55C3" w:rsidRPr="00E7508B" w:rsidRDefault="006C55C3" w:rsidP="006C55C3">
      <w:pPr>
        <w:ind w:firstLine="567"/>
        <w:jc w:val="both"/>
        <w:rPr>
          <w:shd w:val="clear" w:color="auto" w:fill="FFFFFF"/>
        </w:rPr>
      </w:pPr>
      <w:r w:rsidRPr="00E7508B">
        <w:rPr>
          <w:shd w:val="clear" w:color="auto" w:fill="FFFFFF"/>
        </w:rPr>
        <w:t xml:space="preserve">Служба водопроводного хозяйства включает в себя эксплуатацию и обслуживание:   </w:t>
      </w:r>
    </w:p>
    <w:p w:rsidR="006C55C3" w:rsidRPr="00E7508B" w:rsidRDefault="006C55C3" w:rsidP="005D226D">
      <w:pPr>
        <w:widowControl/>
        <w:numPr>
          <w:ilvl w:val="0"/>
          <w:numId w:val="114"/>
        </w:numPr>
        <w:tabs>
          <w:tab w:val="left" w:pos="993"/>
        </w:tabs>
        <w:adjustRightInd/>
        <w:spacing w:line="240" w:lineRule="auto"/>
        <w:ind w:left="0" w:firstLine="709"/>
        <w:jc w:val="both"/>
        <w:rPr>
          <w:rFonts w:eastAsiaTheme="minorEastAsia"/>
          <w:shd w:val="clear" w:color="auto" w:fill="FFFFFF"/>
        </w:rPr>
      </w:pPr>
      <w:r w:rsidRPr="00E7508B">
        <w:rPr>
          <w:shd w:val="clear" w:color="auto" w:fill="FFFFFF"/>
        </w:rPr>
        <w:t>артезианских скважин (6 штук, в т.ч. в с. Русская Буйловка – 5, п. Шкурлат 3-й - 1; глубина скважин варьируется от 25 до 55 м);</w:t>
      </w:r>
    </w:p>
    <w:p w:rsidR="006C55C3" w:rsidRPr="00E7508B" w:rsidRDefault="006C55C3" w:rsidP="005D226D">
      <w:pPr>
        <w:widowControl/>
        <w:numPr>
          <w:ilvl w:val="0"/>
          <w:numId w:val="114"/>
        </w:numPr>
        <w:tabs>
          <w:tab w:val="left" w:pos="993"/>
        </w:tabs>
        <w:adjustRightInd/>
        <w:spacing w:line="240" w:lineRule="auto"/>
        <w:ind w:left="0" w:firstLine="709"/>
        <w:jc w:val="both"/>
        <w:rPr>
          <w:shd w:val="clear" w:color="auto" w:fill="FFFFFF"/>
        </w:rPr>
      </w:pPr>
      <w:r w:rsidRPr="00E7508B">
        <w:rPr>
          <w:shd w:val="clear" w:color="auto" w:fill="FFFFFF"/>
        </w:rPr>
        <w:t>водонапорных башен (6 штук, в т.ч. в</w:t>
      </w:r>
      <w:r w:rsidR="00CE4424" w:rsidRPr="00E7508B">
        <w:rPr>
          <w:shd w:val="clear" w:color="auto" w:fill="FFFFFF"/>
        </w:rPr>
        <w:t xml:space="preserve"> </w:t>
      </w:r>
      <w:r w:rsidRPr="00E7508B">
        <w:rPr>
          <w:shd w:val="clear" w:color="auto" w:fill="FFFFFF"/>
        </w:rPr>
        <w:t xml:space="preserve">с. Русская Буйловка – 5, п. Шкурлат 3-й - 1; объёмом 15-25 куб. метров); </w:t>
      </w:r>
    </w:p>
    <w:p w:rsidR="006C55C3" w:rsidRPr="00E7508B" w:rsidRDefault="006C55C3" w:rsidP="005D226D">
      <w:pPr>
        <w:widowControl/>
        <w:numPr>
          <w:ilvl w:val="0"/>
          <w:numId w:val="114"/>
        </w:numPr>
        <w:tabs>
          <w:tab w:val="left" w:pos="993"/>
        </w:tabs>
        <w:adjustRightInd/>
        <w:spacing w:line="240" w:lineRule="auto"/>
        <w:ind w:left="0" w:firstLine="709"/>
        <w:jc w:val="both"/>
        <w:rPr>
          <w:shd w:val="clear" w:color="auto" w:fill="FFFFFF"/>
        </w:rPr>
      </w:pPr>
      <w:r w:rsidRPr="00E7508B">
        <w:rPr>
          <w:shd w:val="clear" w:color="auto" w:fill="FFFFFF"/>
        </w:rPr>
        <w:t>пожарных гидрантов</w:t>
      </w:r>
      <w:r w:rsidR="005069BC" w:rsidRPr="00E7508B">
        <w:rPr>
          <w:shd w:val="clear" w:color="auto" w:fill="FFFFFF"/>
        </w:rPr>
        <w:t xml:space="preserve"> 9 ед</w:t>
      </w:r>
      <w:r w:rsidRPr="00E7508B">
        <w:rPr>
          <w:shd w:val="clear" w:color="auto" w:fill="FFFFFF"/>
        </w:rPr>
        <w:t>;</w:t>
      </w:r>
    </w:p>
    <w:p w:rsidR="006C55C3" w:rsidRPr="00E7508B" w:rsidRDefault="006C55C3" w:rsidP="005D226D">
      <w:pPr>
        <w:widowControl/>
        <w:numPr>
          <w:ilvl w:val="0"/>
          <w:numId w:val="114"/>
        </w:numPr>
        <w:tabs>
          <w:tab w:val="left" w:pos="993"/>
        </w:tabs>
        <w:adjustRightInd/>
        <w:spacing w:line="240" w:lineRule="auto"/>
        <w:ind w:left="0" w:firstLine="709"/>
        <w:jc w:val="both"/>
        <w:rPr>
          <w:shd w:val="clear" w:color="auto" w:fill="FFFFFF"/>
        </w:rPr>
      </w:pPr>
      <w:r w:rsidRPr="00E7508B">
        <w:rPr>
          <w:shd w:val="clear" w:color="auto" w:fill="FFFFFF"/>
        </w:rPr>
        <w:t>водоводов, протяженностью 23,3 км (в</w:t>
      </w:r>
      <w:r w:rsidR="00CE4424" w:rsidRPr="00E7508B">
        <w:rPr>
          <w:shd w:val="clear" w:color="auto" w:fill="FFFFFF"/>
        </w:rPr>
        <w:t xml:space="preserve"> </w:t>
      </w:r>
      <w:r w:rsidRPr="00E7508B">
        <w:rPr>
          <w:shd w:val="clear" w:color="auto" w:fill="FFFFFF"/>
        </w:rPr>
        <w:t xml:space="preserve">с. Русская Буйловка – 16,135 км, п. Шкурлат 3-й – 7,165 км). </w:t>
      </w:r>
    </w:p>
    <w:p w:rsidR="00BA7569" w:rsidRPr="00E7508B" w:rsidRDefault="00BA7569" w:rsidP="008B55CE">
      <w:pPr>
        <w:ind w:firstLine="567"/>
        <w:jc w:val="both"/>
      </w:pPr>
      <w:r w:rsidRPr="00E7508B">
        <w:t>Водоснабжение жилых домов в с. Варваровка осуществляется за счет индивидуальных скважин.</w:t>
      </w:r>
    </w:p>
    <w:p w:rsidR="008B55CE" w:rsidRPr="00E7508B" w:rsidRDefault="006C55C3" w:rsidP="008B55CE">
      <w:pPr>
        <w:ind w:firstLine="567"/>
        <w:jc w:val="both"/>
        <w:rPr>
          <w:shd w:val="clear" w:color="auto" w:fill="FFFFFF"/>
        </w:rPr>
      </w:pPr>
      <w:r w:rsidRPr="00E7508B">
        <w:t>Объем потребления</w:t>
      </w:r>
      <w:r w:rsidR="00230011" w:rsidRPr="00E7508B">
        <w:t xml:space="preserve"> воды </w:t>
      </w:r>
      <w:r w:rsidRPr="00E7508B">
        <w:t>населением и бюджетными организациями</w:t>
      </w:r>
      <w:r w:rsidR="0099317C" w:rsidRPr="00E7508B">
        <w:rPr>
          <w:shd w:val="clear" w:color="auto" w:fill="FFFFFF"/>
        </w:rPr>
        <w:t xml:space="preserve"> </w:t>
      </w:r>
      <w:r w:rsidRPr="00E7508B">
        <w:rPr>
          <w:shd w:val="clear" w:color="auto" w:fill="FFFFFF"/>
        </w:rPr>
        <w:t>54</w:t>
      </w:r>
      <w:r w:rsidR="0099317C" w:rsidRPr="00E7508B">
        <w:rPr>
          <w:shd w:val="clear" w:color="auto" w:fill="FFFFFF"/>
        </w:rPr>
        <w:t xml:space="preserve"> тыс.куб.м./</w:t>
      </w:r>
      <w:r w:rsidRPr="00E7508B">
        <w:rPr>
          <w:shd w:val="clear" w:color="auto" w:fill="FFFFFF"/>
        </w:rPr>
        <w:t>год</w:t>
      </w:r>
      <w:r w:rsidR="0099317C" w:rsidRPr="00E7508B">
        <w:rPr>
          <w:shd w:val="clear" w:color="auto" w:fill="FFFFFF"/>
        </w:rPr>
        <w:t xml:space="preserve">. </w:t>
      </w:r>
      <w:r w:rsidR="00A75D3E" w:rsidRPr="00E7508B">
        <w:rPr>
          <w:shd w:val="clear" w:color="auto" w:fill="FFFFFF"/>
        </w:rPr>
        <w:t>Качество питьевой воды соответствует СанПиН 2.1.4.1074-01.</w:t>
      </w:r>
      <w:r w:rsidR="00407198" w:rsidRPr="00E7508B">
        <w:rPr>
          <w:shd w:val="clear" w:color="auto" w:fill="FFFFFF"/>
        </w:rPr>
        <w:t xml:space="preserve"> </w:t>
      </w:r>
      <w:r w:rsidR="00407198" w:rsidRPr="00E7508B">
        <w:t>Лабораторные исследования качества питьевой воды выполняется ФГУ «Центр гигиены и эпидемиологии в Воронежской области»</w:t>
      </w:r>
      <w:r w:rsidR="00407198" w:rsidRPr="00E7508B">
        <w:rPr>
          <w:b/>
          <w:bCs/>
          <w:iCs/>
        </w:rPr>
        <w:t xml:space="preserve"> </w:t>
      </w:r>
      <w:r w:rsidR="00407198" w:rsidRPr="00E7508B">
        <w:rPr>
          <w:bCs/>
          <w:iCs/>
        </w:rPr>
        <w:t>в Павловском, Богучарском, Верхнемамонском районах</w:t>
      </w:r>
      <w:r w:rsidR="00407198" w:rsidRPr="00E7508B">
        <w:t>, согласно договора исследование воды питьевой н</w:t>
      </w:r>
      <w:r w:rsidR="00230011" w:rsidRPr="00E7508B">
        <w:t>а микробиологические показатели</w:t>
      </w:r>
      <w:r w:rsidR="00407198" w:rsidRPr="00E7508B">
        <w:t xml:space="preserve"> и санитарно-химические показатели.</w:t>
      </w:r>
    </w:p>
    <w:p w:rsidR="0049553F" w:rsidRPr="00E7508B" w:rsidRDefault="00D25B19" w:rsidP="0049553F">
      <w:pPr>
        <w:ind w:firstLine="567"/>
        <w:jc w:val="both"/>
        <w:rPr>
          <w:shd w:val="clear" w:color="auto" w:fill="FFFFFF"/>
        </w:rPr>
      </w:pPr>
      <w:r w:rsidRPr="00E7508B">
        <w:rPr>
          <w:shd w:val="clear" w:color="auto" w:fill="FFFFFF"/>
        </w:rPr>
        <w:t>Данные по одиночным водозаборам, действующим н</w:t>
      </w:r>
      <w:r w:rsidR="00A75D3E" w:rsidRPr="00E7508B">
        <w:rPr>
          <w:shd w:val="clear" w:color="auto" w:fill="FFFFFF"/>
        </w:rPr>
        <w:t xml:space="preserve">а территории </w:t>
      </w:r>
      <w:r w:rsidR="00A86DED" w:rsidRPr="00E7508B">
        <w:rPr>
          <w:shd w:val="clear" w:color="auto" w:fill="FFFFFF"/>
        </w:rPr>
        <w:t>Русско-Буйловского</w:t>
      </w:r>
      <w:r w:rsidR="00A75D3E" w:rsidRPr="00E7508B">
        <w:rPr>
          <w:shd w:val="clear" w:color="auto" w:fill="FFFFFF"/>
        </w:rPr>
        <w:t xml:space="preserve"> сельского поселения</w:t>
      </w:r>
      <w:r w:rsidR="0094541D" w:rsidRPr="00E7508B">
        <w:rPr>
          <w:shd w:val="clear" w:color="auto" w:fill="FFFFFF"/>
        </w:rPr>
        <w:t>,</w:t>
      </w:r>
      <w:r w:rsidR="00A75D3E" w:rsidRPr="00E7508B">
        <w:rPr>
          <w:shd w:val="clear" w:color="auto" w:fill="FFFFFF"/>
        </w:rPr>
        <w:t xml:space="preserve"> </w:t>
      </w:r>
      <w:r w:rsidRPr="00E7508B">
        <w:rPr>
          <w:shd w:val="clear" w:color="auto" w:fill="FFFFFF"/>
        </w:rPr>
        <w:t>отражены в таблице.</w:t>
      </w:r>
    </w:p>
    <w:p w:rsidR="00CE4424" w:rsidRPr="00E7508B" w:rsidRDefault="00CE4424" w:rsidP="00CE4424">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14</w:t>
      </w:r>
      <w:r w:rsidR="00122CA3" w:rsidRPr="00E7508B">
        <w:rPr>
          <w:rFonts w:cs="Times New Roman"/>
          <w:noProof/>
        </w:rPr>
        <w:fldChar w:fldCharType="end"/>
      </w:r>
      <w:r w:rsidRPr="00E7508B">
        <w:rPr>
          <w:rFonts w:cs="Times New Roman"/>
        </w:rPr>
        <w:t xml:space="preserve"> Перечень одиночных водозаборов, действующих на территории Русско-Буйловского сельского поселения</w:t>
      </w:r>
    </w:p>
    <w:tbl>
      <w:tblPr>
        <w:tblStyle w:val="afc"/>
        <w:tblW w:w="0" w:type="auto"/>
        <w:jc w:val="center"/>
        <w:tblLook w:val="04A0"/>
      </w:tblPr>
      <w:tblGrid>
        <w:gridCol w:w="583"/>
        <w:gridCol w:w="2678"/>
        <w:gridCol w:w="3101"/>
        <w:gridCol w:w="1727"/>
        <w:gridCol w:w="1831"/>
      </w:tblGrid>
      <w:tr w:rsidR="00E7508B" w:rsidRPr="00E7508B" w:rsidTr="006C55C3">
        <w:trPr>
          <w:jc w:val="center"/>
        </w:trPr>
        <w:tc>
          <w:tcPr>
            <w:tcW w:w="583" w:type="dxa"/>
            <w:shd w:val="clear" w:color="auto" w:fill="DAEEF3" w:themeFill="accent5" w:themeFillTint="33"/>
          </w:tcPr>
          <w:p w:rsidR="00784C68" w:rsidRPr="00E7508B" w:rsidRDefault="0050322F" w:rsidP="00784C68">
            <w:pPr>
              <w:rPr>
                <w:b/>
              </w:rPr>
            </w:pPr>
            <w:r w:rsidRPr="00E7508B">
              <w:rPr>
                <w:b/>
              </w:rPr>
              <w:t>№ пп</w:t>
            </w:r>
          </w:p>
        </w:tc>
        <w:tc>
          <w:tcPr>
            <w:tcW w:w="2678" w:type="dxa"/>
            <w:shd w:val="clear" w:color="auto" w:fill="DAEEF3" w:themeFill="accent5" w:themeFillTint="33"/>
          </w:tcPr>
          <w:p w:rsidR="00784C68" w:rsidRPr="00E7508B" w:rsidRDefault="00784C68" w:rsidP="00784C68">
            <w:pPr>
              <w:rPr>
                <w:b/>
              </w:rPr>
            </w:pPr>
            <w:r w:rsidRPr="00E7508B">
              <w:rPr>
                <w:b/>
              </w:rPr>
              <w:t>Наименование объекта</w:t>
            </w:r>
          </w:p>
        </w:tc>
        <w:tc>
          <w:tcPr>
            <w:tcW w:w="3101" w:type="dxa"/>
            <w:shd w:val="clear" w:color="auto" w:fill="DAEEF3" w:themeFill="accent5" w:themeFillTint="33"/>
          </w:tcPr>
          <w:p w:rsidR="00784C68" w:rsidRPr="00E7508B" w:rsidRDefault="00784C68" w:rsidP="00784C68">
            <w:pPr>
              <w:rPr>
                <w:b/>
              </w:rPr>
            </w:pPr>
            <w:r w:rsidRPr="00E7508B">
              <w:rPr>
                <w:b/>
              </w:rPr>
              <w:t>Адрес</w:t>
            </w:r>
          </w:p>
        </w:tc>
        <w:tc>
          <w:tcPr>
            <w:tcW w:w="1727" w:type="dxa"/>
            <w:shd w:val="clear" w:color="auto" w:fill="DAEEF3" w:themeFill="accent5" w:themeFillTint="33"/>
          </w:tcPr>
          <w:p w:rsidR="00784C68" w:rsidRPr="00E7508B" w:rsidRDefault="006C55C3" w:rsidP="00031DCB">
            <w:pPr>
              <w:jc w:val="center"/>
              <w:rPr>
                <w:b/>
              </w:rPr>
            </w:pPr>
            <w:r w:rsidRPr="00E7508B">
              <w:rPr>
                <w:b/>
              </w:rPr>
              <w:t>Дебит, литр/сек.</w:t>
            </w:r>
          </w:p>
        </w:tc>
        <w:tc>
          <w:tcPr>
            <w:tcW w:w="1831" w:type="dxa"/>
            <w:shd w:val="clear" w:color="auto" w:fill="DAEEF3" w:themeFill="accent5" w:themeFillTint="33"/>
          </w:tcPr>
          <w:p w:rsidR="00784C68" w:rsidRPr="00E7508B" w:rsidRDefault="006C55C3" w:rsidP="006C55C3">
            <w:pPr>
              <w:rPr>
                <w:b/>
              </w:rPr>
            </w:pPr>
            <w:r w:rsidRPr="00E7508B">
              <w:rPr>
                <w:b/>
              </w:rPr>
              <w:t>Марка насоса</w:t>
            </w:r>
          </w:p>
        </w:tc>
      </w:tr>
      <w:tr w:rsidR="00E7508B" w:rsidRPr="00E7508B" w:rsidTr="006C55C3">
        <w:trPr>
          <w:jc w:val="center"/>
        </w:trPr>
        <w:tc>
          <w:tcPr>
            <w:tcW w:w="583" w:type="dxa"/>
          </w:tcPr>
          <w:p w:rsidR="0050322F" w:rsidRPr="00E7508B" w:rsidRDefault="0050322F" w:rsidP="005D226D">
            <w:pPr>
              <w:pStyle w:val="af8"/>
              <w:numPr>
                <w:ilvl w:val="0"/>
                <w:numId w:val="97"/>
              </w:numPr>
              <w:jc w:val="both"/>
              <w:rPr>
                <w:rFonts w:eastAsia="Calibri"/>
                <w:shd w:val="clear" w:color="auto" w:fill="FFFFFF"/>
              </w:rPr>
            </w:pPr>
          </w:p>
        </w:tc>
        <w:tc>
          <w:tcPr>
            <w:tcW w:w="2678" w:type="dxa"/>
          </w:tcPr>
          <w:p w:rsidR="0050322F" w:rsidRPr="00E7508B" w:rsidRDefault="006C55C3" w:rsidP="006C55C3">
            <w:pPr>
              <w:jc w:val="both"/>
              <w:rPr>
                <w:shd w:val="clear" w:color="auto" w:fill="FFFFFF"/>
              </w:rPr>
            </w:pPr>
            <w:r w:rsidRPr="00E7508B">
              <w:rPr>
                <w:shd w:val="clear" w:color="auto" w:fill="FFFFFF"/>
              </w:rPr>
              <w:t>С</w:t>
            </w:r>
            <w:r w:rsidR="0050322F" w:rsidRPr="00E7508B">
              <w:rPr>
                <w:shd w:val="clear" w:color="auto" w:fill="FFFFFF"/>
              </w:rPr>
              <w:t xml:space="preserve">кважина № </w:t>
            </w:r>
            <w:r w:rsidRPr="00E7508B">
              <w:rPr>
                <w:shd w:val="clear" w:color="auto" w:fill="FFFFFF"/>
              </w:rPr>
              <w:t>3</w:t>
            </w:r>
          </w:p>
        </w:tc>
        <w:tc>
          <w:tcPr>
            <w:tcW w:w="3101" w:type="dxa"/>
          </w:tcPr>
          <w:p w:rsidR="0050322F" w:rsidRPr="00E7508B" w:rsidRDefault="006C55C3" w:rsidP="0049553F">
            <w:pPr>
              <w:jc w:val="both"/>
              <w:rPr>
                <w:shd w:val="clear" w:color="auto" w:fill="FFFFFF"/>
              </w:rPr>
            </w:pPr>
            <w:r w:rsidRPr="00E7508B">
              <w:rPr>
                <w:shd w:val="clear" w:color="auto" w:fill="FFFFFF"/>
              </w:rPr>
              <w:t xml:space="preserve">с. Русская Буйловка, </w:t>
            </w:r>
            <w:r w:rsidR="0050322F" w:rsidRPr="00E7508B">
              <w:rPr>
                <w:shd w:val="clear" w:color="auto" w:fill="FFFFFF"/>
              </w:rPr>
              <w:t xml:space="preserve">ул. </w:t>
            </w:r>
            <w:r w:rsidRPr="00E7508B">
              <w:rPr>
                <w:shd w:val="clear" w:color="auto" w:fill="FFFFFF"/>
              </w:rPr>
              <w:t>Степная, 32</w:t>
            </w:r>
            <w:r w:rsidR="00031DCB" w:rsidRPr="00E7508B">
              <w:rPr>
                <w:shd w:val="clear" w:color="auto" w:fill="FFFFFF"/>
              </w:rPr>
              <w:t xml:space="preserve"> </w:t>
            </w:r>
          </w:p>
        </w:tc>
        <w:tc>
          <w:tcPr>
            <w:tcW w:w="1727" w:type="dxa"/>
          </w:tcPr>
          <w:p w:rsidR="0050322F" w:rsidRPr="00E7508B" w:rsidRDefault="00031DCB" w:rsidP="00031DCB">
            <w:pPr>
              <w:jc w:val="center"/>
              <w:rPr>
                <w:shd w:val="clear" w:color="auto" w:fill="FFFFFF"/>
              </w:rPr>
            </w:pPr>
            <w:r w:rsidRPr="00E7508B">
              <w:rPr>
                <w:shd w:val="clear" w:color="auto" w:fill="FFFFFF"/>
              </w:rPr>
              <w:t>0,31</w:t>
            </w:r>
          </w:p>
        </w:tc>
        <w:tc>
          <w:tcPr>
            <w:tcW w:w="1831" w:type="dxa"/>
          </w:tcPr>
          <w:p w:rsidR="00031DCB" w:rsidRPr="00E7508B" w:rsidRDefault="00031DCB" w:rsidP="005D226D">
            <w:pPr>
              <w:widowControl/>
              <w:numPr>
                <w:ilvl w:val="0"/>
                <w:numId w:val="115"/>
              </w:numPr>
              <w:autoSpaceDE w:val="0"/>
              <w:spacing w:line="240" w:lineRule="auto"/>
              <w:ind w:left="0"/>
              <w:jc w:val="both"/>
            </w:pPr>
            <w:r w:rsidRPr="00E7508B">
              <w:t>ЭЦВ 6-10-140</w:t>
            </w:r>
          </w:p>
          <w:p w:rsidR="0050322F" w:rsidRPr="00E7508B" w:rsidRDefault="0050322F" w:rsidP="0049553F">
            <w:pPr>
              <w:jc w:val="both"/>
              <w:rPr>
                <w:shd w:val="clear" w:color="auto" w:fill="FFFFFF"/>
              </w:rPr>
            </w:pPr>
          </w:p>
        </w:tc>
      </w:tr>
      <w:tr w:rsidR="00E7508B" w:rsidRPr="00E7508B" w:rsidTr="006C55C3">
        <w:trPr>
          <w:jc w:val="center"/>
        </w:trPr>
        <w:tc>
          <w:tcPr>
            <w:tcW w:w="583" w:type="dxa"/>
          </w:tcPr>
          <w:p w:rsidR="00031DCB" w:rsidRPr="00E7508B" w:rsidRDefault="00031DCB" w:rsidP="005D226D">
            <w:pPr>
              <w:pStyle w:val="af8"/>
              <w:numPr>
                <w:ilvl w:val="0"/>
                <w:numId w:val="97"/>
              </w:numPr>
              <w:jc w:val="both"/>
              <w:rPr>
                <w:rFonts w:eastAsia="Calibri"/>
                <w:shd w:val="clear" w:color="auto" w:fill="FFFFFF"/>
              </w:rPr>
            </w:pPr>
          </w:p>
        </w:tc>
        <w:tc>
          <w:tcPr>
            <w:tcW w:w="2678" w:type="dxa"/>
          </w:tcPr>
          <w:p w:rsidR="00031DCB" w:rsidRPr="00E7508B" w:rsidRDefault="00031DCB" w:rsidP="006C55C3">
            <w:pPr>
              <w:jc w:val="both"/>
              <w:rPr>
                <w:shd w:val="clear" w:color="auto" w:fill="FFFFFF"/>
              </w:rPr>
            </w:pPr>
            <w:r w:rsidRPr="00E7508B">
              <w:rPr>
                <w:shd w:val="clear" w:color="auto" w:fill="FFFFFF"/>
              </w:rPr>
              <w:t>Скважина № 57473</w:t>
            </w:r>
          </w:p>
        </w:tc>
        <w:tc>
          <w:tcPr>
            <w:tcW w:w="3101" w:type="dxa"/>
          </w:tcPr>
          <w:p w:rsidR="00031DCB" w:rsidRPr="00E7508B" w:rsidRDefault="00031DCB" w:rsidP="00031DCB">
            <w:pPr>
              <w:jc w:val="both"/>
              <w:rPr>
                <w:shd w:val="clear" w:color="auto" w:fill="FFFFFF"/>
              </w:rPr>
            </w:pPr>
            <w:r w:rsidRPr="00E7508B">
              <w:rPr>
                <w:shd w:val="clear" w:color="auto" w:fill="FFFFFF"/>
              </w:rPr>
              <w:t>с. Русская Буйловка, ул. Свободы, 4</w:t>
            </w:r>
          </w:p>
        </w:tc>
        <w:tc>
          <w:tcPr>
            <w:tcW w:w="1727" w:type="dxa"/>
          </w:tcPr>
          <w:p w:rsidR="00031DCB" w:rsidRPr="00E7508B" w:rsidRDefault="00031DCB" w:rsidP="00031DCB">
            <w:pPr>
              <w:jc w:val="center"/>
              <w:rPr>
                <w:shd w:val="clear" w:color="auto" w:fill="FFFFFF"/>
              </w:rPr>
            </w:pPr>
            <w:r w:rsidRPr="00E7508B">
              <w:rPr>
                <w:shd w:val="clear" w:color="auto" w:fill="FFFFFF"/>
              </w:rPr>
              <w:t>0,30</w:t>
            </w:r>
          </w:p>
        </w:tc>
        <w:tc>
          <w:tcPr>
            <w:tcW w:w="1831" w:type="dxa"/>
          </w:tcPr>
          <w:p w:rsidR="00031DCB" w:rsidRPr="00E7508B" w:rsidRDefault="00031DCB" w:rsidP="005D226D">
            <w:pPr>
              <w:widowControl/>
              <w:numPr>
                <w:ilvl w:val="0"/>
                <w:numId w:val="115"/>
              </w:numPr>
              <w:autoSpaceDE w:val="0"/>
              <w:spacing w:line="240" w:lineRule="auto"/>
              <w:ind w:left="0"/>
              <w:jc w:val="both"/>
            </w:pPr>
            <w:r w:rsidRPr="00E7508B">
              <w:t>ЭЦВ 6-10-140</w:t>
            </w:r>
          </w:p>
          <w:p w:rsidR="00031DCB" w:rsidRPr="00E7508B" w:rsidRDefault="00031DCB" w:rsidP="005D226D">
            <w:pPr>
              <w:widowControl/>
              <w:numPr>
                <w:ilvl w:val="0"/>
                <w:numId w:val="115"/>
              </w:numPr>
              <w:autoSpaceDE w:val="0"/>
              <w:spacing w:line="240" w:lineRule="auto"/>
              <w:ind w:left="0"/>
              <w:jc w:val="both"/>
            </w:pPr>
          </w:p>
        </w:tc>
      </w:tr>
      <w:tr w:rsidR="00E7508B" w:rsidRPr="00E7508B" w:rsidTr="006C55C3">
        <w:trPr>
          <w:jc w:val="center"/>
        </w:trPr>
        <w:tc>
          <w:tcPr>
            <w:tcW w:w="583" w:type="dxa"/>
          </w:tcPr>
          <w:p w:rsidR="00031DCB" w:rsidRPr="00E7508B" w:rsidRDefault="00031DCB" w:rsidP="005D226D">
            <w:pPr>
              <w:pStyle w:val="af8"/>
              <w:numPr>
                <w:ilvl w:val="0"/>
                <w:numId w:val="97"/>
              </w:numPr>
              <w:jc w:val="both"/>
              <w:rPr>
                <w:rFonts w:eastAsia="Calibri"/>
                <w:shd w:val="clear" w:color="auto" w:fill="FFFFFF"/>
              </w:rPr>
            </w:pPr>
          </w:p>
        </w:tc>
        <w:tc>
          <w:tcPr>
            <w:tcW w:w="2678" w:type="dxa"/>
          </w:tcPr>
          <w:p w:rsidR="00031DCB" w:rsidRPr="00E7508B" w:rsidRDefault="00031DCB" w:rsidP="00031DCB">
            <w:pPr>
              <w:jc w:val="both"/>
              <w:rPr>
                <w:shd w:val="clear" w:color="auto" w:fill="FFFFFF"/>
              </w:rPr>
            </w:pPr>
            <w:r w:rsidRPr="00E7508B">
              <w:rPr>
                <w:shd w:val="clear" w:color="auto" w:fill="FFFFFF"/>
              </w:rPr>
              <w:t>Скважина № 79306</w:t>
            </w:r>
          </w:p>
        </w:tc>
        <w:tc>
          <w:tcPr>
            <w:tcW w:w="3101" w:type="dxa"/>
          </w:tcPr>
          <w:p w:rsidR="00031DCB" w:rsidRPr="00E7508B" w:rsidRDefault="00031DCB" w:rsidP="00031DCB">
            <w:pPr>
              <w:jc w:val="both"/>
              <w:rPr>
                <w:shd w:val="clear" w:color="auto" w:fill="FFFFFF"/>
              </w:rPr>
            </w:pPr>
            <w:r w:rsidRPr="00E7508B">
              <w:t>с. Русская Буйловка, ул. Спутник, 26 «а»</w:t>
            </w:r>
          </w:p>
        </w:tc>
        <w:tc>
          <w:tcPr>
            <w:tcW w:w="1727" w:type="dxa"/>
          </w:tcPr>
          <w:p w:rsidR="00031DCB" w:rsidRPr="00E7508B" w:rsidRDefault="00031DCB" w:rsidP="00031DCB">
            <w:pPr>
              <w:jc w:val="center"/>
              <w:rPr>
                <w:shd w:val="clear" w:color="auto" w:fill="FFFFFF"/>
              </w:rPr>
            </w:pPr>
            <w:r w:rsidRPr="00E7508B">
              <w:rPr>
                <w:shd w:val="clear" w:color="auto" w:fill="FFFFFF"/>
              </w:rPr>
              <w:t>0,56</w:t>
            </w:r>
          </w:p>
        </w:tc>
        <w:tc>
          <w:tcPr>
            <w:tcW w:w="1831" w:type="dxa"/>
          </w:tcPr>
          <w:p w:rsidR="00031DCB" w:rsidRPr="00E7508B" w:rsidRDefault="00031DCB" w:rsidP="005D226D">
            <w:pPr>
              <w:widowControl/>
              <w:numPr>
                <w:ilvl w:val="0"/>
                <w:numId w:val="115"/>
              </w:numPr>
              <w:autoSpaceDE w:val="0"/>
              <w:spacing w:line="240" w:lineRule="auto"/>
              <w:ind w:left="0"/>
              <w:jc w:val="both"/>
            </w:pPr>
            <w:r w:rsidRPr="00E7508B">
              <w:t>ЭЦВ 6-10-140</w:t>
            </w:r>
          </w:p>
        </w:tc>
      </w:tr>
      <w:tr w:rsidR="00E7508B" w:rsidRPr="00E7508B" w:rsidTr="006C55C3">
        <w:trPr>
          <w:jc w:val="center"/>
        </w:trPr>
        <w:tc>
          <w:tcPr>
            <w:tcW w:w="583" w:type="dxa"/>
          </w:tcPr>
          <w:p w:rsidR="00031DCB" w:rsidRPr="00E7508B" w:rsidRDefault="00031DCB" w:rsidP="005D226D">
            <w:pPr>
              <w:pStyle w:val="af8"/>
              <w:numPr>
                <w:ilvl w:val="0"/>
                <w:numId w:val="97"/>
              </w:numPr>
              <w:jc w:val="both"/>
              <w:rPr>
                <w:rFonts w:eastAsia="Calibri"/>
                <w:shd w:val="clear" w:color="auto" w:fill="FFFFFF"/>
              </w:rPr>
            </w:pPr>
          </w:p>
        </w:tc>
        <w:tc>
          <w:tcPr>
            <w:tcW w:w="2678" w:type="dxa"/>
          </w:tcPr>
          <w:p w:rsidR="00031DCB" w:rsidRPr="00E7508B" w:rsidRDefault="00031DCB" w:rsidP="00031DCB">
            <w:pPr>
              <w:jc w:val="both"/>
              <w:rPr>
                <w:shd w:val="clear" w:color="auto" w:fill="FFFFFF"/>
              </w:rPr>
            </w:pPr>
            <w:r w:rsidRPr="00E7508B">
              <w:t>Скважина № 4</w:t>
            </w:r>
          </w:p>
        </w:tc>
        <w:tc>
          <w:tcPr>
            <w:tcW w:w="3101" w:type="dxa"/>
          </w:tcPr>
          <w:p w:rsidR="00031DCB" w:rsidRPr="00E7508B" w:rsidRDefault="00031DCB" w:rsidP="00031DCB">
            <w:pPr>
              <w:jc w:val="both"/>
            </w:pPr>
            <w:r w:rsidRPr="00E7508B">
              <w:t>с. Русская Буйловка, ул. Высокая, 8 «а»</w:t>
            </w:r>
          </w:p>
        </w:tc>
        <w:tc>
          <w:tcPr>
            <w:tcW w:w="1727" w:type="dxa"/>
          </w:tcPr>
          <w:p w:rsidR="00031DCB" w:rsidRPr="00E7508B" w:rsidRDefault="00031DCB" w:rsidP="00031DCB">
            <w:pPr>
              <w:jc w:val="center"/>
              <w:rPr>
                <w:shd w:val="clear" w:color="auto" w:fill="FFFFFF"/>
              </w:rPr>
            </w:pPr>
            <w:r w:rsidRPr="00E7508B">
              <w:rPr>
                <w:shd w:val="clear" w:color="auto" w:fill="FFFFFF"/>
              </w:rPr>
              <w:t>0,56</w:t>
            </w:r>
          </w:p>
        </w:tc>
        <w:tc>
          <w:tcPr>
            <w:tcW w:w="1831" w:type="dxa"/>
          </w:tcPr>
          <w:p w:rsidR="00031DCB" w:rsidRPr="00E7508B" w:rsidRDefault="00031DCB" w:rsidP="005D226D">
            <w:pPr>
              <w:widowControl/>
              <w:numPr>
                <w:ilvl w:val="0"/>
                <w:numId w:val="115"/>
              </w:numPr>
              <w:autoSpaceDE w:val="0"/>
              <w:spacing w:line="240" w:lineRule="auto"/>
              <w:ind w:left="0"/>
              <w:jc w:val="both"/>
            </w:pPr>
            <w:r w:rsidRPr="00E7508B">
              <w:t>ЭЦВ 6-10-140</w:t>
            </w:r>
          </w:p>
        </w:tc>
      </w:tr>
      <w:tr w:rsidR="00E7508B" w:rsidRPr="00E7508B" w:rsidTr="006C55C3">
        <w:trPr>
          <w:jc w:val="center"/>
        </w:trPr>
        <w:tc>
          <w:tcPr>
            <w:tcW w:w="583" w:type="dxa"/>
          </w:tcPr>
          <w:p w:rsidR="00031DCB" w:rsidRPr="00E7508B" w:rsidRDefault="00031DCB" w:rsidP="005D226D">
            <w:pPr>
              <w:pStyle w:val="af8"/>
              <w:numPr>
                <w:ilvl w:val="0"/>
                <w:numId w:val="97"/>
              </w:numPr>
              <w:jc w:val="both"/>
              <w:rPr>
                <w:rFonts w:eastAsia="Calibri"/>
                <w:shd w:val="clear" w:color="auto" w:fill="FFFFFF"/>
              </w:rPr>
            </w:pPr>
          </w:p>
        </w:tc>
        <w:tc>
          <w:tcPr>
            <w:tcW w:w="2678" w:type="dxa"/>
          </w:tcPr>
          <w:p w:rsidR="00031DCB" w:rsidRPr="00E7508B" w:rsidRDefault="00031DCB" w:rsidP="00031DCB">
            <w:pPr>
              <w:jc w:val="both"/>
            </w:pPr>
            <w:r w:rsidRPr="00E7508B">
              <w:t>Скважина № 2</w:t>
            </w:r>
          </w:p>
        </w:tc>
        <w:tc>
          <w:tcPr>
            <w:tcW w:w="3101" w:type="dxa"/>
          </w:tcPr>
          <w:p w:rsidR="00031DCB" w:rsidRPr="00E7508B" w:rsidRDefault="00031DCB" w:rsidP="00031DCB">
            <w:pPr>
              <w:jc w:val="both"/>
            </w:pPr>
            <w:r w:rsidRPr="00E7508B">
              <w:t>с. Русская Буйловка, ул. Садовая, 22</w:t>
            </w:r>
          </w:p>
        </w:tc>
        <w:tc>
          <w:tcPr>
            <w:tcW w:w="1727" w:type="dxa"/>
          </w:tcPr>
          <w:p w:rsidR="00031DCB" w:rsidRPr="00E7508B" w:rsidRDefault="00031DCB" w:rsidP="00031DCB">
            <w:pPr>
              <w:jc w:val="center"/>
              <w:rPr>
                <w:shd w:val="clear" w:color="auto" w:fill="FFFFFF"/>
              </w:rPr>
            </w:pPr>
            <w:r w:rsidRPr="00E7508B">
              <w:rPr>
                <w:shd w:val="clear" w:color="auto" w:fill="FFFFFF"/>
              </w:rPr>
              <w:t>0,31</w:t>
            </w:r>
          </w:p>
        </w:tc>
        <w:tc>
          <w:tcPr>
            <w:tcW w:w="1831" w:type="dxa"/>
          </w:tcPr>
          <w:p w:rsidR="00031DCB" w:rsidRPr="00E7508B" w:rsidRDefault="00031DCB" w:rsidP="005D226D">
            <w:pPr>
              <w:widowControl/>
              <w:numPr>
                <w:ilvl w:val="0"/>
                <w:numId w:val="115"/>
              </w:numPr>
              <w:autoSpaceDE w:val="0"/>
              <w:spacing w:line="240" w:lineRule="auto"/>
              <w:ind w:left="0"/>
              <w:jc w:val="both"/>
            </w:pPr>
            <w:r w:rsidRPr="00E7508B">
              <w:t>ЭЦВ 6-10-140</w:t>
            </w:r>
          </w:p>
        </w:tc>
      </w:tr>
      <w:tr w:rsidR="00031DCB" w:rsidRPr="00E7508B" w:rsidTr="006C55C3">
        <w:trPr>
          <w:jc w:val="center"/>
        </w:trPr>
        <w:tc>
          <w:tcPr>
            <w:tcW w:w="583" w:type="dxa"/>
          </w:tcPr>
          <w:p w:rsidR="00031DCB" w:rsidRPr="00E7508B" w:rsidRDefault="00031DCB" w:rsidP="005D226D">
            <w:pPr>
              <w:pStyle w:val="af8"/>
              <w:numPr>
                <w:ilvl w:val="0"/>
                <w:numId w:val="97"/>
              </w:numPr>
              <w:jc w:val="both"/>
              <w:rPr>
                <w:rFonts w:eastAsia="Calibri"/>
                <w:shd w:val="clear" w:color="auto" w:fill="FFFFFF"/>
              </w:rPr>
            </w:pPr>
          </w:p>
        </w:tc>
        <w:tc>
          <w:tcPr>
            <w:tcW w:w="2678" w:type="dxa"/>
          </w:tcPr>
          <w:p w:rsidR="00031DCB" w:rsidRPr="00E7508B" w:rsidRDefault="00031DCB" w:rsidP="00AC0BF6">
            <w:pPr>
              <w:jc w:val="both"/>
            </w:pPr>
            <w:r w:rsidRPr="00E7508B">
              <w:t>Скважина</w:t>
            </w:r>
          </w:p>
        </w:tc>
        <w:tc>
          <w:tcPr>
            <w:tcW w:w="3101" w:type="dxa"/>
          </w:tcPr>
          <w:p w:rsidR="00031DCB" w:rsidRPr="00E7508B" w:rsidRDefault="00031DCB" w:rsidP="00031DCB">
            <w:pPr>
              <w:jc w:val="both"/>
            </w:pPr>
            <w:r w:rsidRPr="00E7508B">
              <w:t>п. Шкурлат 3-й, ул. Молодежная, 22</w:t>
            </w:r>
          </w:p>
        </w:tc>
        <w:tc>
          <w:tcPr>
            <w:tcW w:w="1727" w:type="dxa"/>
          </w:tcPr>
          <w:p w:rsidR="00031DCB" w:rsidRPr="00E7508B" w:rsidRDefault="00031DCB" w:rsidP="00031DCB">
            <w:pPr>
              <w:jc w:val="center"/>
              <w:rPr>
                <w:shd w:val="clear" w:color="auto" w:fill="FFFFFF"/>
              </w:rPr>
            </w:pPr>
            <w:r w:rsidRPr="00E7508B">
              <w:rPr>
                <w:shd w:val="clear" w:color="auto" w:fill="FFFFFF"/>
              </w:rPr>
              <w:t>0,56</w:t>
            </w:r>
          </w:p>
        </w:tc>
        <w:tc>
          <w:tcPr>
            <w:tcW w:w="1831" w:type="dxa"/>
          </w:tcPr>
          <w:p w:rsidR="00031DCB" w:rsidRPr="00E7508B" w:rsidRDefault="00031DCB" w:rsidP="005D226D">
            <w:pPr>
              <w:widowControl/>
              <w:numPr>
                <w:ilvl w:val="0"/>
                <w:numId w:val="115"/>
              </w:numPr>
              <w:autoSpaceDE w:val="0"/>
              <w:spacing w:line="240" w:lineRule="auto"/>
              <w:ind w:left="0"/>
              <w:jc w:val="both"/>
            </w:pPr>
            <w:r w:rsidRPr="00E7508B">
              <w:t>ЭЦВ 6-10-140</w:t>
            </w:r>
          </w:p>
        </w:tc>
      </w:tr>
    </w:tbl>
    <w:p w:rsidR="00784C68" w:rsidRPr="00E7508B" w:rsidRDefault="00784C68" w:rsidP="0049553F">
      <w:pPr>
        <w:ind w:firstLine="567"/>
        <w:jc w:val="both"/>
        <w:rPr>
          <w:shd w:val="clear" w:color="auto" w:fill="FFFFFF"/>
        </w:rPr>
      </w:pPr>
    </w:p>
    <w:p w:rsidR="00D86FE0" w:rsidRPr="00E7508B" w:rsidRDefault="00D86FE0" w:rsidP="00D86FE0">
      <w:pPr>
        <w:ind w:firstLine="567"/>
        <w:jc w:val="both"/>
        <w:rPr>
          <w:shd w:val="clear" w:color="auto" w:fill="FFFFFF"/>
        </w:rPr>
      </w:pPr>
      <w:r w:rsidRPr="00E7508B">
        <w:rPr>
          <w:shd w:val="clear" w:color="auto" w:fill="FFFFFF"/>
        </w:rPr>
        <w:t xml:space="preserve">Основным оборудованием являются погружные насосы </w:t>
      </w:r>
      <w:r w:rsidRPr="00E7508B">
        <w:t>ЭЦВ 6-10-140</w:t>
      </w:r>
      <w:r w:rsidRPr="00E7508B">
        <w:rPr>
          <w:shd w:val="clear" w:color="auto" w:fill="FFFFFF"/>
        </w:rPr>
        <w:t>. Учитывая, что эксплуатация и обслуживание водозаборных сооружений производится с 1972- 1984 г. года и износ основных фондов составляет</w:t>
      </w:r>
      <w:r w:rsidR="00230011" w:rsidRPr="00E7508B">
        <w:rPr>
          <w:shd w:val="clear" w:color="auto" w:fill="FFFFFF"/>
        </w:rPr>
        <w:t xml:space="preserve"> в среднем около 100 %, а также</w:t>
      </w:r>
      <w:r w:rsidRPr="00E7508B">
        <w:rPr>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Частично на скважинах установлены шкафы автоматического управления насосами.</w:t>
      </w:r>
    </w:p>
    <w:p w:rsidR="007B18D2" w:rsidRPr="00E7508B" w:rsidRDefault="007B18D2" w:rsidP="007B18D2">
      <w:pPr>
        <w:ind w:firstLine="567"/>
        <w:jc w:val="both"/>
      </w:pPr>
      <w:r w:rsidRPr="00E7508B">
        <w:t xml:space="preserve">Процент жилого фонда, обеспеченного водопроводом составляет — </w:t>
      </w:r>
      <w:r w:rsidR="005340BF" w:rsidRPr="00E7508B">
        <w:t>40</w:t>
      </w:r>
      <w:r w:rsidRPr="00E7508B">
        <w:t xml:space="preserve"> %.  Из этого следует, что необходимо проводить расширение сети водопровода, для 100</w:t>
      </w:r>
      <w:r w:rsidR="009D33B5" w:rsidRPr="00E7508B">
        <w:t xml:space="preserve"> </w:t>
      </w:r>
      <w:r w:rsidRPr="00E7508B">
        <w:t>% охвата всех жилых районов поселения.</w:t>
      </w:r>
    </w:p>
    <w:p w:rsidR="00C67D8B" w:rsidRPr="00E7508B" w:rsidRDefault="00C67D8B" w:rsidP="007B18D2">
      <w:pPr>
        <w:ind w:firstLine="567"/>
        <w:jc w:val="both"/>
      </w:pPr>
      <w:r w:rsidRPr="00E7508B">
        <w:rPr>
          <w:shd w:val="clear" w:color="auto" w:fill="FFFFFF"/>
        </w:rPr>
        <w:t>Водоснабжение площадок ЗАО «Павловская МТС» осуществляется из собственных скважин.</w:t>
      </w:r>
    </w:p>
    <w:p w:rsidR="00407198" w:rsidRPr="00E7508B" w:rsidRDefault="00AC0BF6" w:rsidP="004966E0">
      <w:pPr>
        <w:ind w:firstLine="567"/>
        <w:jc w:val="both"/>
        <w:rPr>
          <w:snapToGrid w:val="0"/>
        </w:rPr>
      </w:pPr>
      <w:r w:rsidRPr="00E7508B">
        <w:t xml:space="preserve">Также на территории Русско-Буйловского сельского поселения </w:t>
      </w:r>
      <w:r w:rsidR="004966E0" w:rsidRPr="00E7508B">
        <w:t>расположены скважины, принадлежащие ОАО «Павловск Неруд». Установлены з</w:t>
      </w:r>
      <w:r w:rsidR="00407198" w:rsidRPr="00E7508B">
        <w:t>он</w:t>
      </w:r>
      <w:r w:rsidR="004966E0" w:rsidRPr="00E7508B">
        <w:t>ы</w:t>
      </w:r>
      <w:r w:rsidR="00407198" w:rsidRPr="00E7508B">
        <w:t xml:space="preserve"> санитарной охраны </w:t>
      </w:r>
      <w:r w:rsidR="004966E0" w:rsidRPr="00E7508B">
        <w:t>данных источников водоснабжения.</w:t>
      </w:r>
    </w:p>
    <w:p w:rsidR="00407198" w:rsidRPr="00E7508B" w:rsidRDefault="00407198" w:rsidP="0099317C">
      <w:pPr>
        <w:ind w:firstLine="567"/>
        <w:jc w:val="both"/>
        <w:rPr>
          <w:shd w:val="clear" w:color="auto" w:fill="FFFFFF"/>
        </w:rPr>
      </w:pPr>
    </w:p>
    <w:p w:rsidR="000324A3" w:rsidRPr="00E7508B" w:rsidRDefault="000324A3" w:rsidP="00AB1B72">
      <w:pPr>
        <w:jc w:val="both"/>
      </w:pPr>
      <w:r w:rsidRPr="00E7508B">
        <w:tab/>
      </w:r>
      <w:r w:rsidRPr="00E7508B">
        <w:rPr>
          <w:b/>
        </w:rPr>
        <w:t xml:space="preserve">Мероприятия по первому поясу ЗСО:  </w:t>
      </w:r>
    </w:p>
    <w:p w:rsidR="00F46987" w:rsidRPr="00E7508B" w:rsidRDefault="00F46987" w:rsidP="00835806">
      <w:pPr>
        <w:widowControl/>
        <w:autoSpaceDN/>
        <w:adjustRightInd/>
        <w:spacing w:line="240" w:lineRule="auto"/>
        <w:ind w:firstLine="567"/>
        <w:jc w:val="both"/>
      </w:pPr>
      <w:r w:rsidRPr="00E7508B">
        <w:t>- 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 асфальтированы;</w:t>
      </w:r>
    </w:p>
    <w:p w:rsidR="00F46987" w:rsidRPr="00E7508B" w:rsidRDefault="00F46987" w:rsidP="00835806">
      <w:pPr>
        <w:widowControl/>
        <w:autoSpaceDN/>
        <w:adjustRightInd/>
        <w:spacing w:line="240" w:lineRule="auto"/>
        <w:ind w:firstLine="567"/>
        <w:jc w:val="both"/>
      </w:pPr>
      <w:r w:rsidRPr="00E7508B">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46987" w:rsidRPr="00E7508B" w:rsidRDefault="00F46987" w:rsidP="00835806">
      <w:pPr>
        <w:widowControl/>
        <w:autoSpaceDN/>
        <w:adjustRightInd/>
        <w:spacing w:line="240" w:lineRule="auto"/>
        <w:ind w:firstLine="567"/>
        <w:jc w:val="both"/>
      </w:pPr>
      <w:r w:rsidRPr="00E7508B">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F46987" w:rsidRPr="00E7508B" w:rsidRDefault="00F46987" w:rsidP="00835806">
      <w:pPr>
        <w:widowControl/>
        <w:autoSpaceDN/>
        <w:adjustRightInd/>
        <w:spacing w:line="240" w:lineRule="auto"/>
        <w:ind w:firstLine="567"/>
        <w:jc w:val="both"/>
      </w:pPr>
      <w:r w:rsidRPr="00E7508B">
        <w:t>-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46987" w:rsidRPr="00E7508B" w:rsidRDefault="00F46987" w:rsidP="00835806">
      <w:pPr>
        <w:widowControl/>
        <w:autoSpaceDN/>
        <w:adjustRightInd/>
        <w:spacing w:line="240" w:lineRule="auto"/>
        <w:ind w:firstLine="567"/>
        <w:jc w:val="both"/>
      </w:pPr>
      <w:r w:rsidRPr="00E7508B">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46987" w:rsidRPr="00E7508B" w:rsidRDefault="00F46987" w:rsidP="00835806">
      <w:pPr>
        <w:widowControl/>
        <w:autoSpaceDN/>
        <w:adjustRightInd/>
        <w:spacing w:line="240" w:lineRule="auto"/>
        <w:ind w:firstLine="567"/>
        <w:jc w:val="both"/>
      </w:pPr>
      <w:r w:rsidRPr="00E7508B">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17369" w:rsidRPr="00E7508B" w:rsidRDefault="00A17369" w:rsidP="00835806">
      <w:pPr>
        <w:widowControl/>
        <w:autoSpaceDN/>
        <w:adjustRightInd/>
        <w:spacing w:before="100" w:beforeAutospacing="1" w:line="240" w:lineRule="auto"/>
        <w:ind w:firstLine="567"/>
        <w:jc w:val="both"/>
      </w:pPr>
      <w:r w:rsidRPr="00E7508B">
        <w:rPr>
          <w:b/>
          <w:bCs/>
        </w:rPr>
        <w:t>Мероприятия по второму и третьему поясам:</w:t>
      </w:r>
    </w:p>
    <w:p w:rsidR="00A17369" w:rsidRPr="00E7508B" w:rsidRDefault="00A17369" w:rsidP="00770EC0">
      <w:pPr>
        <w:widowControl/>
        <w:numPr>
          <w:ilvl w:val="0"/>
          <w:numId w:val="13"/>
        </w:numPr>
        <w:autoSpaceDN/>
        <w:adjustRightInd/>
        <w:spacing w:line="240" w:lineRule="auto"/>
        <w:jc w:val="both"/>
      </w:pPr>
      <w:r w:rsidRPr="00E7508B">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17369" w:rsidRPr="00E7508B" w:rsidRDefault="00A17369" w:rsidP="00770EC0">
      <w:pPr>
        <w:widowControl/>
        <w:numPr>
          <w:ilvl w:val="0"/>
          <w:numId w:val="13"/>
        </w:numPr>
        <w:autoSpaceDN/>
        <w:adjustRightInd/>
        <w:spacing w:before="100" w:beforeAutospacing="1" w:line="240" w:lineRule="auto"/>
        <w:jc w:val="both"/>
      </w:pPr>
      <w:r w:rsidRPr="00E7508B">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00E077C7" w:rsidRPr="00E7508B">
        <w:t>Управлением Федеральной службы по надзору в сфере защиты прав потребителей и благополучия человека по Воронежской области, выданного с учетом заключения Управления Росприроднадзора по Воронежской области</w:t>
      </w:r>
      <w:r w:rsidRPr="00E7508B">
        <w:t>;</w:t>
      </w:r>
    </w:p>
    <w:p w:rsidR="00A17369" w:rsidRPr="00E7508B" w:rsidRDefault="00A17369" w:rsidP="00770EC0">
      <w:pPr>
        <w:widowControl/>
        <w:numPr>
          <w:ilvl w:val="0"/>
          <w:numId w:val="13"/>
        </w:numPr>
        <w:autoSpaceDN/>
        <w:adjustRightInd/>
        <w:spacing w:before="100" w:beforeAutospacing="1" w:line="240" w:lineRule="auto"/>
        <w:jc w:val="both"/>
      </w:pPr>
      <w:r w:rsidRPr="00E7508B">
        <w:t>запрещение закачки отработанных вод в подземные горизонты, подземного складирования твердых отходов и разработки недр земли;</w:t>
      </w:r>
    </w:p>
    <w:p w:rsidR="00A17369" w:rsidRPr="00E7508B" w:rsidRDefault="00A17369" w:rsidP="00770EC0">
      <w:pPr>
        <w:widowControl/>
        <w:numPr>
          <w:ilvl w:val="0"/>
          <w:numId w:val="13"/>
        </w:numPr>
        <w:autoSpaceDN/>
        <w:adjustRightInd/>
        <w:spacing w:before="100" w:beforeAutospacing="1" w:line="240" w:lineRule="auto"/>
        <w:jc w:val="both"/>
      </w:pPr>
      <w:r w:rsidRPr="00E7508B">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A17369" w:rsidRPr="00E7508B" w:rsidRDefault="00A17369" w:rsidP="00770EC0">
      <w:pPr>
        <w:widowControl/>
        <w:numPr>
          <w:ilvl w:val="0"/>
          <w:numId w:val="13"/>
        </w:numPr>
        <w:autoSpaceDN/>
        <w:adjustRightInd/>
        <w:spacing w:before="100" w:beforeAutospacing="1" w:line="240" w:lineRule="auto"/>
        <w:jc w:val="both"/>
      </w:pPr>
      <w:r w:rsidRPr="00E7508B">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E077C7" w:rsidRPr="00E7508B" w:rsidRDefault="00E077C7" w:rsidP="00835806">
      <w:pPr>
        <w:widowControl/>
        <w:autoSpaceDN/>
        <w:adjustRightInd/>
        <w:spacing w:line="240" w:lineRule="auto"/>
        <w:ind w:firstLine="567"/>
        <w:jc w:val="both"/>
      </w:pPr>
    </w:p>
    <w:p w:rsidR="00A17369" w:rsidRPr="00E7508B" w:rsidRDefault="00230011" w:rsidP="00835806">
      <w:pPr>
        <w:widowControl/>
        <w:autoSpaceDN/>
        <w:adjustRightInd/>
        <w:spacing w:line="240" w:lineRule="auto"/>
        <w:ind w:firstLine="567"/>
        <w:jc w:val="both"/>
      </w:pPr>
      <w:r w:rsidRPr="00E7508B">
        <w:t>Кроме</w:t>
      </w:r>
      <w:r w:rsidR="00846FEC" w:rsidRPr="00E7508B">
        <w:t xml:space="preserve"> </w:t>
      </w:r>
      <w:r w:rsidR="00A17369" w:rsidRPr="00E7508B">
        <w:t xml:space="preserve">мероприятий указанных выше, в пределах </w:t>
      </w:r>
      <w:r w:rsidR="00A17369" w:rsidRPr="00E7508B">
        <w:rPr>
          <w:b/>
        </w:rPr>
        <w:t>второго</w:t>
      </w:r>
      <w:r w:rsidR="00A17369" w:rsidRPr="00E7508B">
        <w:t xml:space="preserve"> пояса ЗСО подземных источников водоснабжения подлежат выполнению следующие дополнительные мероприятия: </w:t>
      </w:r>
    </w:p>
    <w:p w:rsidR="00A17369" w:rsidRPr="00E7508B" w:rsidRDefault="00A17369" w:rsidP="00770EC0">
      <w:pPr>
        <w:widowControl/>
        <w:numPr>
          <w:ilvl w:val="0"/>
          <w:numId w:val="14"/>
        </w:numPr>
        <w:autoSpaceDN/>
        <w:adjustRightInd/>
        <w:spacing w:before="100" w:beforeAutospacing="1" w:line="240" w:lineRule="auto"/>
        <w:jc w:val="both"/>
      </w:pPr>
      <w:r w:rsidRPr="00E7508B">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A17369" w:rsidRPr="00E7508B" w:rsidRDefault="00E077C7" w:rsidP="00770EC0">
      <w:pPr>
        <w:widowControl/>
        <w:numPr>
          <w:ilvl w:val="0"/>
          <w:numId w:val="14"/>
        </w:numPr>
        <w:autoSpaceDN/>
        <w:adjustRightInd/>
        <w:spacing w:before="100" w:beforeAutospacing="1" w:line="240" w:lineRule="auto"/>
        <w:jc w:val="both"/>
      </w:pPr>
      <w:r w:rsidRPr="00E7508B">
        <w:t>не допускается</w:t>
      </w:r>
      <w:r w:rsidR="00A17369" w:rsidRPr="00E7508B">
        <w:t xml:space="preserve"> применение удобрений и ядохимикатов;</w:t>
      </w:r>
    </w:p>
    <w:p w:rsidR="00A17369" w:rsidRPr="00E7508B" w:rsidRDefault="00E077C7" w:rsidP="00770EC0">
      <w:pPr>
        <w:widowControl/>
        <w:numPr>
          <w:ilvl w:val="0"/>
          <w:numId w:val="14"/>
        </w:numPr>
        <w:autoSpaceDN/>
        <w:adjustRightInd/>
        <w:spacing w:before="100" w:beforeAutospacing="1" w:line="240" w:lineRule="auto"/>
        <w:jc w:val="both"/>
      </w:pPr>
      <w:r w:rsidRPr="00E7508B">
        <w:t>не допускается</w:t>
      </w:r>
      <w:r w:rsidR="00A17369" w:rsidRPr="00E7508B">
        <w:t xml:space="preserve"> рубка леса главного пользования и реконструкции.</w:t>
      </w:r>
    </w:p>
    <w:p w:rsidR="00846FEC" w:rsidRPr="00E7508B" w:rsidRDefault="00846FEC" w:rsidP="00846FEC">
      <w:pPr>
        <w:widowControl/>
        <w:autoSpaceDN/>
        <w:adjustRightInd/>
        <w:spacing w:before="100" w:beforeAutospacing="1" w:line="240" w:lineRule="auto"/>
        <w:ind w:left="720"/>
        <w:jc w:val="both"/>
      </w:pPr>
    </w:p>
    <w:p w:rsidR="00A17369" w:rsidRPr="00E7508B" w:rsidRDefault="00A17369" w:rsidP="00E077C7">
      <w:pPr>
        <w:widowControl/>
        <w:autoSpaceDN/>
        <w:adjustRightInd/>
        <w:spacing w:before="100" w:beforeAutospacing="1" w:line="240" w:lineRule="auto"/>
        <w:ind w:firstLine="567"/>
        <w:jc w:val="both"/>
      </w:pPr>
      <w:r w:rsidRPr="00E7508B">
        <w:rPr>
          <w:b/>
          <w:bCs/>
        </w:rPr>
        <w:t>Мероприятия по санитарно-защитной полосе водоводов:</w:t>
      </w:r>
    </w:p>
    <w:p w:rsidR="00A17369" w:rsidRPr="00E7508B" w:rsidRDefault="00A17369" w:rsidP="00770EC0">
      <w:pPr>
        <w:widowControl/>
        <w:numPr>
          <w:ilvl w:val="0"/>
          <w:numId w:val="15"/>
        </w:numPr>
        <w:autoSpaceDN/>
        <w:adjustRightInd/>
        <w:spacing w:line="240" w:lineRule="auto"/>
        <w:jc w:val="both"/>
      </w:pPr>
      <w:r w:rsidRPr="00E7508B">
        <w:t>в пределах санитарно-защитной полосы водоводов должны отсутствовать источники загрязнения почвы и грунтовых вод;</w:t>
      </w:r>
    </w:p>
    <w:p w:rsidR="00A17369" w:rsidRPr="00E7508B" w:rsidRDefault="00A17369" w:rsidP="00770EC0">
      <w:pPr>
        <w:widowControl/>
        <w:numPr>
          <w:ilvl w:val="0"/>
          <w:numId w:val="15"/>
        </w:numPr>
        <w:autoSpaceDN/>
        <w:adjustRightInd/>
        <w:spacing w:before="100" w:beforeAutospacing="1" w:line="240" w:lineRule="auto"/>
        <w:jc w:val="both"/>
      </w:pPr>
      <w:r w:rsidRPr="00E7508B">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72930" w:rsidRPr="00E7508B" w:rsidRDefault="00E72930" w:rsidP="00E72930">
      <w:pPr>
        <w:ind w:firstLine="567"/>
        <w:jc w:val="both"/>
      </w:pPr>
    </w:p>
    <w:p w:rsidR="007B18D2" w:rsidRPr="00E7508B" w:rsidRDefault="007B18D2" w:rsidP="005069BC">
      <w:pPr>
        <w:ind w:firstLine="567"/>
        <w:jc w:val="both"/>
        <w:rPr>
          <w:shd w:val="clear" w:color="auto" w:fill="FFFFFF"/>
        </w:rPr>
      </w:pPr>
      <w:r w:rsidRPr="00E7508B">
        <w:rPr>
          <w:shd w:val="clear" w:color="auto" w:fill="FFFFFF"/>
        </w:rPr>
        <w:t>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w:t>
      </w:r>
    </w:p>
    <w:p w:rsidR="005069BC" w:rsidRPr="00E7508B" w:rsidRDefault="005069BC" w:rsidP="005069BC">
      <w:pPr>
        <w:autoSpaceDE w:val="0"/>
        <w:ind w:firstLine="567"/>
        <w:jc w:val="both"/>
      </w:pPr>
      <w:r w:rsidRPr="00E7508B">
        <w:t>Водопроводная сеть жилого фонда представляет со</w:t>
      </w:r>
      <w:r w:rsidR="00230011" w:rsidRPr="00E7508B">
        <w:t>бой замкнутую кольцевую систему водопроводных</w:t>
      </w:r>
      <w:r w:rsidRPr="00E7508B">
        <w:t xml:space="preserve"> труб диаметром 63-110 мм. </w:t>
      </w:r>
      <w:proofErr w:type="gramStart"/>
      <w:r w:rsidRPr="00E7508B">
        <w:t>Материал</w:t>
      </w:r>
      <w:proofErr w:type="gramEnd"/>
      <w:r w:rsidRPr="00E7508B">
        <w:t xml:space="preserve"> из которого выполнен водопровод: асбестоцемент, металл, полиэтилен. Общая протяженность водопроводной сети 23 300 п.м.</w:t>
      </w:r>
    </w:p>
    <w:p w:rsidR="005069BC" w:rsidRPr="00E7508B" w:rsidRDefault="005069BC" w:rsidP="005069BC">
      <w:pPr>
        <w:ind w:firstLine="567"/>
        <w:jc w:val="both"/>
        <w:rPr>
          <w:shd w:val="clear" w:color="auto" w:fill="FFFFFF"/>
        </w:rPr>
      </w:pPr>
      <w:r w:rsidRPr="00E7508B">
        <w:rPr>
          <w:shd w:val="clear" w:color="auto" w:fill="FFFFFF"/>
        </w:rPr>
        <w:t>Сведения о водопроводных сетях на территории Русско-Буйловского сельского поселения отражены в таблице.</w:t>
      </w:r>
    </w:p>
    <w:p w:rsidR="00CE4424" w:rsidRPr="00E7508B" w:rsidRDefault="00CE4424" w:rsidP="00CE4424">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15</w:t>
      </w:r>
      <w:r w:rsidR="00122CA3" w:rsidRPr="00E7508B">
        <w:rPr>
          <w:rFonts w:cs="Times New Roman"/>
          <w:noProof/>
        </w:rPr>
        <w:fldChar w:fldCharType="end"/>
      </w:r>
      <w:r w:rsidRPr="00E7508B">
        <w:rPr>
          <w:rFonts w:cs="Times New Roman"/>
        </w:rPr>
        <w:t xml:space="preserve"> Сведения о водопроводных сетях Русско-Буйловского сельского поселения</w:t>
      </w:r>
    </w:p>
    <w:tbl>
      <w:tblPr>
        <w:tblW w:w="5000" w:type="pct"/>
        <w:jc w:val="center"/>
        <w:tblLook w:val="04A0"/>
      </w:tblPr>
      <w:tblGrid>
        <w:gridCol w:w="2288"/>
        <w:gridCol w:w="1456"/>
        <w:gridCol w:w="1395"/>
        <w:gridCol w:w="1620"/>
        <w:gridCol w:w="1699"/>
        <w:gridCol w:w="1679"/>
      </w:tblGrid>
      <w:tr w:rsidR="00E7508B" w:rsidRPr="00E7508B" w:rsidTr="00CE4424">
        <w:trPr>
          <w:trHeight w:val="525"/>
          <w:jc w:val="center"/>
        </w:trPr>
        <w:tc>
          <w:tcPr>
            <w:tcW w:w="1129"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E7508B" w:rsidRDefault="007B18D2" w:rsidP="007E73A7">
            <w:pPr>
              <w:jc w:val="center"/>
              <w:rPr>
                <w:b/>
                <w:bCs/>
                <w:sz w:val="20"/>
                <w:szCs w:val="20"/>
              </w:rPr>
            </w:pPr>
            <w:r w:rsidRPr="00E7508B">
              <w:rPr>
                <w:b/>
                <w:bCs/>
                <w:sz w:val="20"/>
                <w:szCs w:val="20"/>
              </w:rPr>
              <w:t>Наименование</w:t>
            </w:r>
          </w:p>
        </w:tc>
        <w:tc>
          <w:tcPr>
            <w:tcW w:w="71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E7508B" w:rsidRDefault="007B18D2" w:rsidP="00D86FE0">
            <w:pPr>
              <w:jc w:val="center"/>
              <w:rPr>
                <w:b/>
                <w:bCs/>
                <w:sz w:val="20"/>
                <w:szCs w:val="20"/>
              </w:rPr>
            </w:pPr>
            <w:proofErr w:type="gramStart"/>
            <w:r w:rsidRPr="00E7508B">
              <w:rPr>
                <w:b/>
                <w:bCs/>
                <w:sz w:val="20"/>
                <w:szCs w:val="20"/>
              </w:rPr>
              <w:t>Протяжен-ность</w:t>
            </w:r>
            <w:proofErr w:type="gramEnd"/>
            <w:r w:rsidRPr="00E7508B">
              <w:rPr>
                <w:b/>
                <w:bCs/>
                <w:sz w:val="20"/>
                <w:szCs w:val="20"/>
              </w:rPr>
              <w:t xml:space="preserve"> сети (</w:t>
            </w:r>
            <w:r w:rsidR="00D86FE0" w:rsidRPr="00E7508B">
              <w:rPr>
                <w:b/>
                <w:bCs/>
                <w:sz w:val="20"/>
                <w:szCs w:val="20"/>
              </w:rPr>
              <w:t>п. м</w:t>
            </w:r>
            <w:r w:rsidRPr="00E7508B">
              <w:rPr>
                <w:b/>
                <w:bCs/>
                <w:sz w:val="20"/>
                <w:szCs w:val="20"/>
              </w:rPr>
              <w:t>)</w:t>
            </w:r>
          </w:p>
        </w:tc>
        <w:tc>
          <w:tcPr>
            <w:tcW w:w="68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E7508B" w:rsidRDefault="007B18D2" w:rsidP="007E73A7">
            <w:pPr>
              <w:jc w:val="center"/>
              <w:rPr>
                <w:b/>
                <w:bCs/>
                <w:sz w:val="20"/>
                <w:szCs w:val="20"/>
              </w:rPr>
            </w:pPr>
            <w:r w:rsidRPr="00E7508B">
              <w:rPr>
                <w:b/>
                <w:bCs/>
                <w:sz w:val="20"/>
                <w:szCs w:val="20"/>
              </w:rPr>
              <w:t>Диаметр (мм)</w:t>
            </w:r>
          </w:p>
        </w:tc>
        <w:tc>
          <w:tcPr>
            <w:tcW w:w="799"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E7508B" w:rsidRDefault="007B18D2" w:rsidP="007E73A7">
            <w:pPr>
              <w:jc w:val="center"/>
              <w:rPr>
                <w:b/>
                <w:bCs/>
                <w:sz w:val="20"/>
                <w:szCs w:val="20"/>
              </w:rPr>
            </w:pPr>
            <w:r w:rsidRPr="00E7508B">
              <w:rPr>
                <w:b/>
                <w:bCs/>
                <w:sz w:val="20"/>
                <w:szCs w:val="20"/>
              </w:rPr>
              <w:t>Процент износа</w:t>
            </w:r>
          </w:p>
        </w:tc>
        <w:tc>
          <w:tcPr>
            <w:tcW w:w="838" w:type="pct"/>
            <w:tcBorders>
              <w:top w:val="single" w:sz="4" w:space="0" w:color="000000"/>
              <w:left w:val="single" w:sz="4" w:space="0" w:color="000000"/>
              <w:bottom w:val="single" w:sz="4" w:space="0" w:color="000000"/>
              <w:right w:val="nil"/>
            </w:tcBorders>
            <w:shd w:val="clear" w:color="auto" w:fill="DAEEF3" w:themeFill="accent5" w:themeFillTint="33"/>
            <w:hideMark/>
          </w:tcPr>
          <w:p w:rsidR="007B18D2" w:rsidRPr="00E7508B" w:rsidRDefault="007B18D2" w:rsidP="007E73A7">
            <w:pPr>
              <w:jc w:val="center"/>
              <w:rPr>
                <w:b/>
                <w:bCs/>
                <w:sz w:val="20"/>
                <w:szCs w:val="20"/>
              </w:rPr>
            </w:pPr>
            <w:r w:rsidRPr="00E7508B">
              <w:rPr>
                <w:b/>
                <w:bCs/>
                <w:sz w:val="20"/>
                <w:szCs w:val="20"/>
              </w:rPr>
              <w:t>Процент загрузки</w:t>
            </w:r>
          </w:p>
        </w:tc>
        <w:tc>
          <w:tcPr>
            <w:tcW w:w="82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7B18D2" w:rsidRPr="00E7508B" w:rsidRDefault="007B18D2" w:rsidP="007E73A7">
            <w:pPr>
              <w:jc w:val="center"/>
              <w:rPr>
                <w:b/>
                <w:bCs/>
                <w:sz w:val="20"/>
                <w:szCs w:val="20"/>
              </w:rPr>
            </w:pPr>
            <w:r w:rsidRPr="00E7508B">
              <w:rPr>
                <w:b/>
                <w:bCs/>
                <w:sz w:val="20"/>
                <w:szCs w:val="20"/>
              </w:rPr>
              <w:t>Материал</w:t>
            </w:r>
          </w:p>
        </w:tc>
      </w:tr>
      <w:tr w:rsidR="00E7508B" w:rsidRPr="00E7508B" w:rsidTr="00CE4424">
        <w:trPr>
          <w:trHeight w:val="421"/>
          <w:jc w:val="center"/>
        </w:trPr>
        <w:tc>
          <w:tcPr>
            <w:tcW w:w="1129" w:type="pct"/>
            <w:vMerge w:val="restart"/>
            <w:tcBorders>
              <w:top w:val="single" w:sz="4" w:space="0" w:color="000000"/>
              <w:left w:val="single" w:sz="4" w:space="0" w:color="000000"/>
              <w:right w:val="nil"/>
            </w:tcBorders>
            <w:hideMark/>
          </w:tcPr>
          <w:p w:rsidR="00D86FE0" w:rsidRPr="00E7508B" w:rsidRDefault="00D86FE0" w:rsidP="00D86FE0">
            <w:pPr>
              <w:jc w:val="center"/>
              <w:rPr>
                <w:sz w:val="20"/>
                <w:szCs w:val="20"/>
              </w:rPr>
            </w:pPr>
            <w:r w:rsidRPr="00E7508B">
              <w:rPr>
                <w:sz w:val="20"/>
                <w:szCs w:val="20"/>
              </w:rPr>
              <w:t>с. Русская Буйловка</w:t>
            </w:r>
          </w:p>
        </w:tc>
        <w:tc>
          <w:tcPr>
            <w:tcW w:w="718"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snapToGrid w:val="0"/>
                <w:sz w:val="20"/>
                <w:szCs w:val="20"/>
                <w:lang w:eastAsia="en-US"/>
              </w:rPr>
              <w:t>2253,2</w:t>
            </w:r>
          </w:p>
        </w:tc>
        <w:tc>
          <w:tcPr>
            <w:tcW w:w="688"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bCs/>
                <w:sz w:val="20"/>
                <w:szCs w:val="20"/>
                <w:lang w:eastAsia="en-US"/>
              </w:rPr>
              <w:t>63-110</w:t>
            </w:r>
          </w:p>
        </w:tc>
        <w:tc>
          <w:tcPr>
            <w:tcW w:w="799"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38"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28" w:type="pct"/>
            <w:tcBorders>
              <w:top w:val="single" w:sz="4" w:space="0" w:color="000000"/>
              <w:left w:val="single" w:sz="4" w:space="0" w:color="000000"/>
              <w:bottom w:val="single" w:sz="4" w:space="0" w:color="000000"/>
              <w:right w:val="single" w:sz="4" w:space="0" w:color="000000"/>
            </w:tcBorders>
          </w:tcPr>
          <w:p w:rsidR="00D86FE0" w:rsidRPr="00E7508B" w:rsidRDefault="00D86FE0" w:rsidP="005E6A0E">
            <w:pPr>
              <w:jc w:val="center"/>
              <w:rPr>
                <w:bCs/>
                <w:sz w:val="20"/>
                <w:szCs w:val="20"/>
                <w:lang w:eastAsia="en-US"/>
              </w:rPr>
            </w:pPr>
            <w:r w:rsidRPr="00E7508B">
              <w:rPr>
                <w:sz w:val="20"/>
                <w:szCs w:val="20"/>
                <w:lang w:eastAsia="en-US"/>
              </w:rPr>
              <w:t>металл, полиэтилен</w:t>
            </w:r>
          </w:p>
        </w:tc>
      </w:tr>
      <w:tr w:rsidR="00E7508B" w:rsidRPr="00E7508B" w:rsidTr="00CE4424">
        <w:trPr>
          <w:trHeight w:val="421"/>
          <w:jc w:val="center"/>
        </w:trPr>
        <w:tc>
          <w:tcPr>
            <w:tcW w:w="1129" w:type="pct"/>
            <w:vMerge/>
            <w:tcBorders>
              <w:left w:val="single" w:sz="4" w:space="0" w:color="000000"/>
              <w:right w:val="nil"/>
            </w:tcBorders>
          </w:tcPr>
          <w:p w:rsidR="00D86FE0" w:rsidRPr="00E7508B" w:rsidRDefault="00D86FE0" w:rsidP="00D86FE0">
            <w:pPr>
              <w:jc w:val="center"/>
              <w:rPr>
                <w:sz w:val="20"/>
                <w:szCs w:val="20"/>
              </w:rPr>
            </w:pPr>
          </w:p>
        </w:tc>
        <w:tc>
          <w:tcPr>
            <w:tcW w:w="718"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snapToGrid w:val="0"/>
                <w:sz w:val="20"/>
                <w:szCs w:val="20"/>
                <w:lang w:eastAsia="en-US"/>
              </w:rPr>
              <w:t>3895,7</w:t>
            </w:r>
          </w:p>
        </w:tc>
        <w:tc>
          <w:tcPr>
            <w:tcW w:w="688"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bCs/>
                <w:sz w:val="20"/>
                <w:szCs w:val="20"/>
                <w:lang w:eastAsia="en-US"/>
              </w:rPr>
              <w:t>63-110</w:t>
            </w:r>
          </w:p>
        </w:tc>
        <w:tc>
          <w:tcPr>
            <w:tcW w:w="799"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38" w:type="pct"/>
            <w:tcBorders>
              <w:top w:val="single" w:sz="4" w:space="0" w:color="000000"/>
              <w:left w:val="single" w:sz="4" w:space="0" w:color="000000"/>
              <w:bottom w:val="single" w:sz="4" w:space="0" w:color="000000"/>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28" w:type="pct"/>
            <w:tcBorders>
              <w:top w:val="single" w:sz="4" w:space="0" w:color="000000"/>
              <w:left w:val="single" w:sz="4" w:space="0" w:color="000000"/>
              <w:bottom w:val="single" w:sz="4" w:space="0" w:color="000000"/>
              <w:right w:val="single" w:sz="4" w:space="0" w:color="000000"/>
            </w:tcBorders>
          </w:tcPr>
          <w:p w:rsidR="00D86FE0" w:rsidRPr="00E7508B" w:rsidRDefault="00D86FE0" w:rsidP="005E6A0E">
            <w:pPr>
              <w:jc w:val="center"/>
              <w:rPr>
                <w:bCs/>
                <w:sz w:val="20"/>
                <w:szCs w:val="20"/>
                <w:lang w:eastAsia="en-US"/>
              </w:rPr>
            </w:pPr>
            <w:r w:rsidRPr="00E7508B">
              <w:rPr>
                <w:sz w:val="20"/>
                <w:szCs w:val="20"/>
                <w:lang w:eastAsia="en-US"/>
              </w:rPr>
              <w:t>металл, полиэтилен</w:t>
            </w:r>
          </w:p>
        </w:tc>
      </w:tr>
      <w:tr w:rsidR="00E7508B" w:rsidRPr="00E7508B" w:rsidTr="00CE4424">
        <w:trPr>
          <w:trHeight w:val="421"/>
          <w:jc w:val="center"/>
        </w:trPr>
        <w:tc>
          <w:tcPr>
            <w:tcW w:w="1129" w:type="pct"/>
            <w:vMerge/>
            <w:tcBorders>
              <w:left w:val="single" w:sz="4" w:space="0" w:color="000000"/>
              <w:right w:val="nil"/>
            </w:tcBorders>
          </w:tcPr>
          <w:p w:rsidR="00D86FE0" w:rsidRPr="00E7508B" w:rsidRDefault="00D86FE0" w:rsidP="007B18D2">
            <w:pPr>
              <w:jc w:val="center"/>
              <w:rPr>
                <w:sz w:val="20"/>
                <w:szCs w:val="20"/>
              </w:rPr>
            </w:pPr>
          </w:p>
        </w:tc>
        <w:tc>
          <w:tcPr>
            <w:tcW w:w="718"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snapToGrid w:val="0"/>
                <w:sz w:val="20"/>
                <w:szCs w:val="20"/>
                <w:lang w:eastAsia="en-US"/>
              </w:rPr>
              <w:t>5863,9</w:t>
            </w:r>
          </w:p>
        </w:tc>
        <w:tc>
          <w:tcPr>
            <w:tcW w:w="688"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bCs/>
                <w:sz w:val="20"/>
                <w:szCs w:val="20"/>
                <w:lang w:eastAsia="en-US"/>
              </w:rPr>
              <w:t>63-110</w:t>
            </w:r>
          </w:p>
        </w:tc>
        <w:tc>
          <w:tcPr>
            <w:tcW w:w="799"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38"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28" w:type="pct"/>
            <w:tcBorders>
              <w:top w:val="single" w:sz="4" w:space="0" w:color="000000"/>
              <w:left w:val="single" w:sz="4" w:space="0" w:color="000000"/>
              <w:bottom w:val="single" w:sz="4" w:space="0" w:color="auto"/>
              <w:right w:val="single" w:sz="4" w:space="0" w:color="000000"/>
            </w:tcBorders>
          </w:tcPr>
          <w:p w:rsidR="00D86FE0" w:rsidRPr="00E7508B" w:rsidRDefault="00D86FE0" w:rsidP="005E6A0E">
            <w:pPr>
              <w:jc w:val="center"/>
              <w:rPr>
                <w:bCs/>
                <w:sz w:val="20"/>
                <w:szCs w:val="20"/>
                <w:lang w:eastAsia="en-US"/>
              </w:rPr>
            </w:pPr>
            <w:r w:rsidRPr="00E7508B">
              <w:rPr>
                <w:sz w:val="20"/>
                <w:szCs w:val="20"/>
                <w:lang w:eastAsia="en-US"/>
              </w:rPr>
              <w:t>металл, полиэтилен</w:t>
            </w:r>
          </w:p>
        </w:tc>
      </w:tr>
      <w:tr w:rsidR="00E7508B" w:rsidRPr="00E7508B" w:rsidTr="00CE4424">
        <w:trPr>
          <w:trHeight w:val="421"/>
          <w:jc w:val="center"/>
        </w:trPr>
        <w:tc>
          <w:tcPr>
            <w:tcW w:w="1129" w:type="pct"/>
            <w:vMerge/>
            <w:tcBorders>
              <w:left w:val="single" w:sz="4" w:space="0" w:color="000000"/>
              <w:bottom w:val="single" w:sz="4" w:space="0" w:color="auto"/>
              <w:right w:val="nil"/>
            </w:tcBorders>
          </w:tcPr>
          <w:p w:rsidR="00D86FE0" w:rsidRPr="00E7508B" w:rsidRDefault="00D86FE0" w:rsidP="007B18D2">
            <w:pPr>
              <w:jc w:val="center"/>
              <w:rPr>
                <w:sz w:val="20"/>
                <w:szCs w:val="20"/>
              </w:rPr>
            </w:pPr>
          </w:p>
        </w:tc>
        <w:tc>
          <w:tcPr>
            <w:tcW w:w="718"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snapToGrid w:val="0"/>
                <w:sz w:val="20"/>
                <w:szCs w:val="20"/>
                <w:lang w:eastAsia="en-US"/>
              </w:rPr>
              <w:t>3822,2</w:t>
            </w:r>
          </w:p>
        </w:tc>
        <w:tc>
          <w:tcPr>
            <w:tcW w:w="688"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bCs/>
                <w:sz w:val="20"/>
                <w:szCs w:val="20"/>
                <w:lang w:eastAsia="en-US"/>
              </w:rPr>
              <w:t>63-110</w:t>
            </w:r>
          </w:p>
        </w:tc>
        <w:tc>
          <w:tcPr>
            <w:tcW w:w="799"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38" w:type="pct"/>
            <w:tcBorders>
              <w:top w:val="single" w:sz="4" w:space="0" w:color="000000"/>
              <w:left w:val="single" w:sz="4" w:space="0" w:color="000000"/>
              <w:bottom w:val="single" w:sz="4" w:space="0" w:color="auto"/>
              <w:right w:val="nil"/>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28" w:type="pct"/>
            <w:tcBorders>
              <w:top w:val="single" w:sz="4" w:space="0" w:color="000000"/>
              <w:left w:val="single" w:sz="4" w:space="0" w:color="000000"/>
              <w:bottom w:val="single" w:sz="4" w:space="0" w:color="auto"/>
              <w:right w:val="single" w:sz="4" w:space="0" w:color="000000"/>
            </w:tcBorders>
          </w:tcPr>
          <w:p w:rsidR="00D86FE0" w:rsidRPr="00E7508B" w:rsidRDefault="00D86FE0" w:rsidP="005E6A0E">
            <w:pPr>
              <w:jc w:val="center"/>
              <w:rPr>
                <w:bCs/>
                <w:sz w:val="20"/>
                <w:szCs w:val="20"/>
                <w:lang w:eastAsia="en-US"/>
              </w:rPr>
            </w:pPr>
            <w:r w:rsidRPr="00E7508B">
              <w:rPr>
                <w:sz w:val="20"/>
                <w:szCs w:val="20"/>
                <w:lang w:eastAsia="en-US"/>
              </w:rPr>
              <w:t>металл, полиэтилен</w:t>
            </w:r>
          </w:p>
        </w:tc>
      </w:tr>
      <w:tr w:rsidR="00D86FE0" w:rsidRPr="00E7508B" w:rsidTr="00CE4424">
        <w:trPr>
          <w:trHeight w:val="421"/>
          <w:jc w:val="center"/>
        </w:trPr>
        <w:tc>
          <w:tcPr>
            <w:tcW w:w="1129" w:type="pct"/>
            <w:tcBorders>
              <w:top w:val="single" w:sz="4" w:space="0" w:color="auto"/>
              <w:left w:val="single" w:sz="4" w:space="0" w:color="auto"/>
              <w:bottom w:val="single" w:sz="4" w:space="0" w:color="auto"/>
              <w:right w:val="single" w:sz="4" w:space="0" w:color="auto"/>
            </w:tcBorders>
          </w:tcPr>
          <w:p w:rsidR="00D86FE0" w:rsidRPr="00E7508B" w:rsidRDefault="00D86FE0" w:rsidP="007B18D2">
            <w:pPr>
              <w:jc w:val="center"/>
              <w:rPr>
                <w:sz w:val="20"/>
                <w:szCs w:val="20"/>
              </w:rPr>
            </w:pPr>
            <w:r w:rsidRPr="00E7508B">
              <w:rPr>
                <w:sz w:val="20"/>
                <w:szCs w:val="20"/>
              </w:rPr>
              <w:t>п. Шкурлат 3-й</w:t>
            </w:r>
          </w:p>
        </w:tc>
        <w:tc>
          <w:tcPr>
            <w:tcW w:w="718" w:type="pct"/>
            <w:tcBorders>
              <w:top w:val="single" w:sz="4" w:space="0" w:color="auto"/>
              <w:left w:val="single" w:sz="4" w:space="0" w:color="auto"/>
              <w:bottom w:val="single" w:sz="4" w:space="0" w:color="auto"/>
              <w:right w:val="single" w:sz="4" w:space="0" w:color="auto"/>
            </w:tcBorders>
          </w:tcPr>
          <w:p w:rsidR="00D86FE0" w:rsidRPr="00E7508B" w:rsidRDefault="00D86FE0" w:rsidP="005E6A0E">
            <w:pPr>
              <w:jc w:val="center"/>
              <w:rPr>
                <w:bCs/>
                <w:sz w:val="20"/>
                <w:szCs w:val="20"/>
                <w:lang w:eastAsia="en-US"/>
              </w:rPr>
            </w:pPr>
            <w:r w:rsidRPr="00E7508B">
              <w:rPr>
                <w:sz w:val="20"/>
                <w:szCs w:val="20"/>
                <w:shd w:val="clear" w:color="auto" w:fill="FFFFFF"/>
                <w:lang w:eastAsia="en-US"/>
              </w:rPr>
              <w:t xml:space="preserve">  7165</w:t>
            </w:r>
          </w:p>
        </w:tc>
        <w:tc>
          <w:tcPr>
            <w:tcW w:w="688" w:type="pct"/>
            <w:tcBorders>
              <w:top w:val="single" w:sz="4" w:space="0" w:color="auto"/>
              <w:left w:val="single" w:sz="4" w:space="0" w:color="auto"/>
              <w:bottom w:val="single" w:sz="4" w:space="0" w:color="auto"/>
              <w:right w:val="single" w:sz="4" w:space="0" w:color="auto"/>
            </w:tcBorders>
          </w:tcPr>
          <w:p w:rsidR="00D86FE0" w:rsidRPr="00E7508B" w:rsidRDefault="00D86FE0" w:rsidP="005E6A0E">
            <w:pPr>
              <w:jc w:val="center"/>
              <w:rPr>
                <w:bCs/>
                <w:sz w:val="20"/>
                <w:szCs w:val="20"/>
                <w:lang w:eastAsia="en-US"/>
              </w:rPr>
            </w:pPr>
            <w:r w:rsidRPr="00E7508B">
              <w:rPr>
                <w:bCs/>
                <w:sz w:val="20"/>
                <w:szCs w:val="20"/>
                <w:lang w:eastAsia="en-US"/>
              </w:rPr>
              <w:t>63-110</w:t>
            </w:r>
          </w:p>
        </w:tc>
        <w:tc>
          <w:tcPr>
            <w:tcW w:w="799" w:type="pct"/>
            <w:tcBorders>
              <w:top w:val="single" w:sz="4" w:space="0" w:color="auto"/>
              <w:left w:val="single" w:sz="4" w:space="0" w:color="auto"/>
              <w:bottom w:val="single" w:sz="4" w:space="0" w:color="auto"/>
              <w:right w:val="single" w:sz="4" w:space="0" w:color="auto"/>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38" w:type="pct"/>
            <w:tcBorders>
              <w:top w:val="single" w:sz="4" w:space="0" w:color="auto"/>
              <w:left w:val="single" w:sz="4" w:space="0" w:color="auto"/>
              <w:bottom w:val="single" w:sz="4" w:space="0" w:color="auto"/>
              <w:right w:val="single" w:sz="4" w:space="0" w:color="auto"/>
            </w:tcBorders>
          </w:tcPr>
          <w:p w:rsidR="00D86FE0" w:rsidRPr="00E7508B" w:rsidRDefault="00D86FE0" w:rsidP="005E6A0E">
            <w:pPr>
              <w:jc w:val="center"/>
              <w:rPr>
                <w:bCs/>
                <w:sz w:val="20"/>
                <w:szCs w:val="20"/>
                <w:lang w:eastAsia="en-US"/>
              </w:rPr>
            </w:pPr>
            <w:r w:rsidRPr="00E7508B">
              <w:rPr>
                <w:bCs/>
                <w:sz w:val="20"/>
                <w:szCs w:val="20"/>
                <w:lang w:eastAsia="en-US"/>
              </w:rPr>
              <w:t>100</w:t>
            </w:r>
          </w:p>
        </w:tc>
        <w:tc>
          <w:tcPr>
            <w:tcW w:w="828" w:type="pct"/>
            <w:tcBorders>
              <w:top w:val="single" w:sz="4" w:space="0" w:color="auto"/>
              <w:left w:val="single" w:sz="4" w:space="0" w:color="auto"/>
              <w:bottom w:val="single" w:sz="4" w:space="0" w:color="auto"/>
              <w:right w:val="single" w:sz="4" w:space="0" w:color="auto"/>
            </w:tcBorders>
          </w:tcPr>
          <w:p w:rsidR="00D86FE0" w:rsidRPr="00E7508B" w:rsidRDefault="00D86FE0" w:rsidP="005E6A0E">
            <w:pPr>
              <w:jc w:val="center"/>
              <w:rPr>
                <w:bCs/>
                <w:sz w:val="20"/>
                <w:szCs w:val="20"/>
                <w:lang w:eastAsia="en-US"/>
              </w:rPr>
            </w:pPr>
            <w:r w:rsidRPr="00E7508B">
              <w:rPr>
                <w:sz w:val="20"/>
                <w:szCs w:val="20"/>
                <w:lang w:eastAsia="en-US"/>
              </w:rPr>
              <w:t>металл, полиэтилен</w:t>
            </w:r>
          </w:p>
        </w:tc>
      </w:tr>
    </w:tbl>
    <w:p w:rsidR="00A3057E" w:rsidRPr="00E7508B" w:rsidRDefault="00A3057E" w:rsidP="00A3057E">
      <w:pPr>
        <w:ind w:right="-3" w:firstLine="567"/>
        <w:jc w:val="both"/>
        <w:rPr>
          <w:highlight w:val="green"/>
          <w:shd w:val="clear" w:color="auto" w:fill="FFFFFF"/>
        </w:rPr>
      </w:pPr>
    </w:p>
    <w:p w:rsidR="000324A3" w:rsidRPr="00E7508B" w:rsidRDefault="000324A3" w:rsidP="003A34BE">
      <w:pPr>
        <w:pStyle w:val="7"/>
      </w:pPr>
      <w:bookmarkStart w:id="41" w:name="_Toc129683196"/>
      <w:r w:rsidRPr="00E7508B">
        <w:t>Водоотведение. Существующее положение</w:t>
      </w:r>
      <w:bookmarkEnd w:id="41"/>
    </w:p>
    <w:p w:rsidR="00D86FE0" w:rsidRPr="00E7508B" w:rsidRDefault="00D86FE0" w:rsidP="00D86FE0">
      <w:pPr>
        <w:ind w:firstLine="567"/>
        <w:jc w:val="both"/>
        <w:rPr>
          <w:shd w:val="clear" w:color="auto" w:fill="FFFFFF"/>
        </w:rPr>
      </w:pPr>
      <w:r w:rsidRPr="00E7508B">
        <w:rPr>
          <w:shd w:val="clear" w:color="auto" w:fill="FFFFFF"/>
        </w:rPr>
        <w:t xml:space="preserve">Система канализации в поселении отсутствует. Канализование зданий, </w:t>
      </w:r>
      <w:r w:rsidR="00230011" w:rsidRPr="00E7508B">
        <w:rPr>
          <w:shd w:val="clear" w:color="auto" w:fill="FFFFFF"/>
        </w:rPr>
        <w:t>имеющих внутреннюю канализацию,</w:t>
      </w:r>
      <w:r w:rsidRPr="00E7508B">
        <w:rPr>
          <w:shd w:val="clear" w:color="auto" w:fill="FFFFFF"/>
        </w:rPr>
        <w:t xml:space="preserve"> происходит в выгребы с последующим вывозом специальной техникой на очистные сооружения находящиеся в ведении МУП «Павловскводоканал». </w:t>
      </w:r>
    </w:p>
    <w:p w:rsidR="0042165A" w:rsidRPr="00E7508B" w:rsidRDefault="0042165A" w:rsidP="0042165A">
      <w:pPr>
        <w:ind w:firstLine="567"/>
        <w:jc w:val="both"/>
        <w:rPr>
          <w:lang w:eastAsia="en-US"/>
        </w:rPr>
      </w:pPr>
      <w:r w:rsidRPr="00E7508B">
        <w:t>На территории Русско-Буйловского сельского поселения очистных сооружений нет. Система канализации включает в себя канализационные колодцы.</w:t>
      </w:r>
    </w:p>
    <w:p w:rsidR="0042165A" w:rsidRPr="00E7508B" w:rsidRDefault="0042165A" w:rsidP="0042165A">
      <w:pPr>
        <w:ind w:firstLine="567"/>
        <w:jc w:val="both"/>
      </w:pPr>
      <w:r w:rsidRPr="00E7508B">
        <w:t xml:space="preserve">Доля удовлетворения потребности в сетях водоотведения по Русско-Буйловскому сельскому поселению составляет 0%. </w:t>
      </w:r>
    </w:p>
    <w:p w:rsidR="00622D48" w:rsidRPr="00E7508B" w:rsidRDefault="00622D48" w:rsidP="00622D48">
      <w:pPr>
        <w:ind w:firstLine="567"/>
        <w:jc w:val="both"/>
        <w:rPr>
          <w:shd w:val="clear" w:color="auto" w:fill="FFFFFF"/>
        </w:rPr>
      </w:pPr>
      <w:r w:rsidRPr="00E7508B">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622D48" w:rsidRPr="00E7508B" w:rsidRDefault="00622D48" w:rsidP="00622D48">
      <w:pPr>
        <w:ind w:firstLine="567"/>
        <w:jc w:val="both"/>
        <w:rPr>
          <w:shd w:val="clear" w:color="auto" w:fill="FFFFFF"/>
        </w:rPr>
      </w:pPr>
      <w:r w:rsidRPr="00E7508B">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622D48" w:rsidRPr="00E7508B" w:rsidRDefault="00622D48" w:rsidP="008C2D95">
      <w:pPr>
        <w:ind w:firstLine="567"/>
        <w:jc w:val="both"/>
        <w:rPr>
          <w:u w:val="single"/>
          <w:shd w:val="clear" w:color="auto" w:fill="FFFFFF"/>
        </w:rPr>
      </w:pPr>
      <w:r w:rsidRPr="00E7508B">
        <w:rPr>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E7508B">
        <w:rPr>
          <w:shd w:val="clear" w:color="auto" w:fill="FFFFFF"/>
        </w:rPr>
        <w:tab/>
      </w:r>
    </w:p>
    <w:p w:rsidR="00622D48" w:rsidRPr="00E7508B" w:rsidRDefault="00622D48" w:rsidP="0042165A">
      <w:pPr>
        <w:ind w:firstLine="567"/>
        <w:jc w:val="both"/>
        <w:rPr>
          <w:shd w:val="clear" w:color="auto" w:fill="FFFFFF"/>
        </w:rPr>
      </w:pPr>
      <w:r w:rsidRPr="00E7508B">
        <w:rPr>
          <w:shd w:val="clear" w:color="auto" w:fill="FFFFFF"/>
        </w:rPr>
        <w:t>Исходя из изложенного в плане водо</w:t>
      </w:r>
      <w:r w:rsidR="008C2D95" w:rsidRPr="00E7508B">
        <w:rPr>
          <w:shd w:val="clear" w:color="auto" w:fill="FFFFFF"/>
        </w:rPr>
        <w:t>отведения</w:t>
      </w:r>
      <w:r w:rsidRPr="00E7508B">
        <w:rPr>
          <w:shd w:val="clear" w:color="auto" w:fill="FFFFFF"/>
        </w:rPr>
        <w:t>, необходимо предусмотреть:</w:t>
      </w:r>
    </w:p>
    <w:p w:rsidR="00622D48" w:rsidRPr="00E7508B"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E7508B">
        <w:rPr>
          <w:shd w:val="clear" w:color="auto" w:fill="FFFFFF"/>
        </w:rPr>
        <w:t xml:space="preserve"> Проектирование и строительство системы ливневой канализации и сооружений по очистке поверхностного стока.</w:t>
      </w:r>
    </w:p>
    <w:p w:rsidR="00622D48" w:rsidRPr="00E7508B"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E7508B">
        <w:rPr>
          <w:shd w:val="clear" w:color="auto" w:fill="FFFFFF"/>
        </w:rPr>
        <w:t xml:space="preserve"> Проектир</w:t>
      </w:r>
      <w:r w:rsidR="00230011" w:rsidRPr="00E7508B">
        <w:rPr>
          <w:shd w:val="clear" w:color="auto" w:fill="FFFFFF"/>
        </w:rPr>
        <w:t xml:space="preserve">ование и строительство системы </w:t>
      </w:r>
      <w:r w:rsidRPr="00E7508B">
        <w:rPr>
          <w:shd w:val="clear" w:color="auto" w:fill="FFFFFF"/>
        </w:rPr>
        <w:t>канализации и сооружений по очистке бытового стока.</w:t>
      </w:r>
    </w:p>
    <w:p w:rsidR="00622D48" w:rsidRPr="00E7508B"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E7508B">
        <w:rPr>
          <w:shd w:val="clear" w:color="auto" w:fill="FFFFFF"/>
        </w:rPr>
        <w:t>Канализование проектируемых объектов соцкультбыта.</w:t>
      </w:r>
    </w:p>
    <w:p w:rsidR="00622D48" w:rsidRPr="00E7508B" w:rsidRDefault="00622D48" w:rsidP="005D226D">
      <w:pPr>
        <w:widowControl/>
        <w:numPr>
          <w:ilvl w:val="0"/>
          <w:numId w:val="87"/>
        </w:numPr>
        <w:tabs>
          <w:tab w:val="clear" w:pos="720"/>
          <w:tab w:val="num" w:pos="993"/>
        </w:tabs>
        <w:autoSpaceDN/>
        <w:adjustRightInd/>
        <w:spacing w:line="240" w:lineRule="auto"/>
        <w:ind w:left="0" w:firstLine="709"/>
        <w:jc w:val="both"/>
        <w:rPr>
          <w:b/>
          <w:shd w:val="clear" w:color="auto" w:fill="FFFFFF"/>
        </w:rPr>
      </w:pPr>
      <w:r w:rsidRPr="00E7508B">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E7508B">
        <w:rPr>
          <w:b/>
          <w:shd w:val="clear" w:color="auto" w:fill="FFFFFF"/>
        </w:rPr>
        <w:t xml:space="preserve"> </w:t>
      </w:r>
    </w:p>
    <w:p w:rsidR="00622D48" w:rsidRPr="00E7508B" w:rsidRDefault="00622D48" w:rsidP="005D226D">
      <w:pPr>
        <w:widowControl/>
        <w:numPr>
          <w:ilvl w:val="0"/>
          <w:numId w:val="87"/>
        </w:numPr>
        <w:tabs>
          <w:tab w:val="clear" w:pos="720"/>
          <w:tab w:val="num" w:pos="993"/>
        </w:tabs>
        <w:autoSpaceDN/>
        <w:adjustRightInd/>
        <w:spacing w:line="240" w:lineRule="auto"/>
        <w:ind w:left="0" w:firstLine="709"/>
        <w:jc w:val="both"/>
        <w:rPr>
          <w:shd w:val="clear" w:color="auto" w:fill="FFFFFF"/>
        </w:rPr>
      </w:pPr>
      <w:r w:rsidRPr="00E7508B">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622D48" w:rsidRPr="00E7508B" w:rsidRDefault="00622D48" w:rsidP="005D226D">
      <w:pPr>
        <w:pStyle w:val="af8"/>
        <w:numPr>
          <w:ilvl w:val="0"/>
          <w:numId w:val="87"/>
        </w:numPr>
        <w:tabs>
          <w:tab w:val="num" w:pos="993"/>
        </w:tabs>
        <w:suppressAutoHyphens w:val="0"/>
        <w:ind w:left="0" w:firstLine="709"/>
        <w:jc w:val="both"/>
        <w:rPr>
          <w:b/>
          <w:bCs/>
          <w:shd w:val="clear" w:color="auto" w:fill="FFFFFF"/>
        </w:rPr>
      </w:pPr>
      <w:r w:rsidRPr="00E7508B">
        <w:rPr>
          <w:shd w:val="clear" w:color="auto" w:fill="FFFFFF"/>
        </w:rPr>
        <w:t xml:space="preserve">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r w:rsidRPr="00E7508B">
        <w:rPr>
          <w:b/>
          <w:bCs/>
          <w:shd w:val="clear" w:color="auto" w:fill="FFFFFF"/>
        </w:rPr>
        <w:t xml:space="preserve"> </w:t>
      </w:r>
    </w:p>
    <w:p w:rsidR="000324A3" w:rsidRPr="00E7508B" w:rsidRDefault="009D33B5" w:rsidP="008C2D95">
      <w:pPr>
        <w:ind w:firstLine="360"/>
        <w:jc w:val="both"/>
        <w:rPr>
          <w:b/>
          <w:bCs/>
        </w:rPr>
      </w:pPr>
      <w:r w:rsidRPr="00E7508B">
        <w:rPr>
          <w:b/>
          <w:shd w:val="clear" w:color="auto" w:fill="FFFFFF"/>
        </w:rPr>
        <w:tab/>
      </w:r>
    </w:p>
    <w:p w:rsidR="00A17369" w:rsidRPr="00E7508B" w:rsidRDefault="00A17369" w:rsidP="003A34BE">
      <w:pPr>
        <w:pStyle w:val="7"/>
      </w:pPr>
      <w:bookmarkStart w:id="42" w:name="_Toc129683197"/>
      <w:r w:rsidRPr="00E7508B">
        <w:t>Газоснабжение. Существующее положение</w:t>
      </w:r>
      <w:bookmarkEnd w:id="42"/>
    </w:p>
    <w:p w:rsidR="009D0ABF" w:rsidRPr="00E7508B" w:rsidRDefault="009D0ABF" w:rsidP="00352A00">
      <w:pPr>
        <w:shd w:val="clear" w:color="auto" w:fill="FFFFFF"/>
        <w:autoSpaceDE w:val="0"/>
        <w:ind w:firstLine="567"/>
        <w:jc w:val="both"/>
        <w:rPr>
          <w:rFonts w:eastAsia="Arial"/>
          <w:shd w:val="clear" w:color="auto" w:fill="FFFFFF"/>
        </w:rPr>
      </w:pPr>
      <w:r w:rsidRPr="00E7508B">
        <w:rPr>
          <w:rFonts w:eastAsia="Arial"/>
          <w:shd w:val="clear" w:color="auto" w:fill="FFFFFF"/>
        </w:rPr>
        <w:t xml:space="preserve">В настоящее время газоснабжение </w:t>
      </w:r>
      <w:r w:rsidR="00A86DED" w:rsidRPr="00E7508B">
        <w:rPr>
          <w:rFonts w:eastAsia="Arial"/>
          <w:shd w:val="clear" w:color="auto" w:fill="FFFFFF"/>
        </w:rPr>
        <w:t>Русско-Буйловского</w:t>
      </w:r>
      <w:r w:rsidRPr="00E7508B">
        <w:rPr>
          <w:rFonts w:eastAsia="Arial"/>
          <w:shd w:val="clear" w:color="auto" w:fill="FFFFFF"/>
        </w:rPr>
        <w:t xml:space="preserve"> поселения развивается на базе природного газа </w:t>
      </w:r>
      <w:r w:rsidR="00A846D7" w:rsidRPr="00E7508B">
        <w:rPr>
          <w:rFonts w:eastAsia="Arial"/>
          <w:shd w:val="clear" w:color="auto" w:fill="FFFFFF"/>
        </w:rPr>
        <w:t>от ГРС - Павловск</w:t>
      </w:r>
      <w:r w:rsidRPr="00E7508B">
        <w:rPr>
          <w:rFonts w:eastAsia="Arial"/>
          <w:shd w:val="clear" w:color="auto" w:fill="FFFFFF"/>
        </w:rPr>
        <w:t>.</w:t>
      </w:r>
    </w:p>
    <w:p w:rsidR="009D0ABF" w:rsidRPr="00E7508B" w:rsidRDefault="009D0ABF" w:rsidP="00352A00">
      <w:pPr>
        <w:shd w:val="clear" w:color="auto" w:fill="FFFFFF"/>
        <w:autoSpaceDE w:val="0"/>
        <w:ind w:firstLine="567"/>
        <w:jc w:val="both"/>
        <w:rPr>
          <w:rFonts w:eastAsia="Arial"/>
          <w:shd w:val="clear" w:color="auto" w:fill="FFFFFF"/>
        </w:rPr>
      </w:pPr>
      <w:r w:rsidRPr="00E7508B">
        <w:rPr>
          <w:rFonts w:eastAsia="Arial"/>
          <w:shd w:val="clear" w:color="auto" w:fill="FFFFFF"/>
        </w:rPr>
        <w:t>На территории поселения проходят сети высокого и низкого давления.</w:t>
      </w:r>
    </w:p>
    <w:p w:rsidR="009D0ABF" w:rsidRPr="00E7508B" w:rsidRDefault="009D0ABF" w:rsidP="00352A00">
      <w:pPr>
        <w:shd w:val="clear" w:color="auto" w:fill="FFFFFF"/>
        <w:autoSpaceDE w:val="0"/>
        <w:ind w:firstLine="567"/>
        <w:jc w:val="both"/>
        <w:rPr>
          <w:rFonts w:eastAsia="Arial"/>
          <w:shd w:val="clear" w:color="auto" w:fill="FFFFFF"/>
        </w:rPr>
      </w:pPr>
      <w:r w:rsidRPr="00E7508B">
        <w:rPr>
          <w:rFonts w:eastAsia="Arial"/>
          <w:shd w:val="clear" w:color="auto" w:fill="FFFFFF"/>
        </w:rPr>
        <w:t>Распределение газа по поселению осуществляется по 2-х ступенчатой схеме:</w:t>
      </w:r>
    </w:p>
    <w:p w:rsidR="009D0ABF" w:rsidRPr="00E7508B" w:rsidRDefault="009D0ABF" w:rsidP="005D226D">
      <w:pPr>
        <w:numPr>
          <w:ilvl w:val="1"/>
          <w:numId w:val="87"/>
        </w:numPr>
        <w:shd w:val="clear" w:color="auto" w:fill="FFFFFF"/>
        <w:suppressAutoHyphens/>
        <w:autoSpaceDE w:val="0"/>
        <w:autoSpaceDN/>
        <w:adjustRightInd/>
        <w:spacing w:line="240" w:lineRule="auto"/>
        <w:jc w:val="both"/>
        <w:rPr>
          <w:shd w:val="clear" w:color="auto" w:fill="FFFFFF"/>
        </w:rPr>
      </w:pPr>
      <w:r w:rsidRPr="00E7508B">
        <w:rPr>
          <w:rFonts w:eastAsia="Arial"/>
          <w:shd w:val="clear" w:color="auto" w:fill="FFFFFF"/>
          <w:lang w:val="en-US"/>
        </w:rPr>
        <w:t>I</w:t>
      </w:r>
      <w:r w:rsidRPr="00E7508B">
        <w:rPr>
          <w:rFonts w:eastAsia="Arial"/>
          <w:shd w:val="clear" w:color="auto" w:fill="FFFFFF"/>
        </w:rPr>
        <w:t>-я ступень — газопровод высокого давления II-й категории р</w:t>
      </w:r>
      <w:r w:rsidRPr="00E7508B">
        <w:rPr>
          <w:shd w:val="clear" w:color="auto" w:fill="FFFFFF"/>
        </w:rPr>
        <w:t>≤0,6 МПА;</w:t>
      </w:r>
    </w:p>
    <w:p w:rsidR="009D0ABF" w:rsidRPr="00E7508B" w:rsidRDefault="009D0ABF" w:rsidP="005D226D">
      <w:pPr>
        <w:numPr>
          <w:ilvl w:val="1"/>
          <w:numId w:val="87"/>
        </w:numPr>
        <w:shd w:val="clear" w:color="auto" w:fill="FFFFFF"/>
        <w:suppressAutoHyphens/>
        <w:autoSpaceDE w:val="0"/>
        <w:autoSpaceDN/>
        <w:adjustRightInd/>
        <w:spacing w:line="240" w:lineRule="auto"/>
        <w:jc w:val="both"/>
        <w:rPr>
          <w:rFonts w:eastAsia="Arial"/>
          <w:shd w:val="clear" w:color="auto" w:fill="FFFFFF"/>
        </w:rPr>
      </w:pPr>
      <w:r w:rsidRPr="00E7508B">
        <w:rPr>
          <w:rFonts w:eastAsia="Arial"/>
          <w:shd w:val="clear" w:color="auto" w:fill="FFFFFF"/>
          <w:lang w:val="en-US"/>
        </w:rPr>
        <w:t>II</w:t>
      </w:r>
      <w:r w:rsidRPr="00E7508B">
        <w:rPr>
          <w:rFonts w:eastAsia="Arial"/>
          <w:shd w:val="clear" w:color="auto" w:fill="FFFFFF"/>
        </w:rPr>
        <w:t xml:space="preserve">-я ступень — газопровод низкого давления р </w:t>
      </w:r>
      <w:r w:rsidRPr="00E7508B">
        <w:rPr>
          <w:shd w:val="clear" w:color="auto" w:fill="FFFFFF"/>
        </w:rPr>
        <w:t>≤</w:t>
      </w:r>
      <w:r w:rsidRPr="00E7508B">
        <w:rPr>
          <w:rFonts w:eastAsia="Arial"/>
          <w:shd w:val="clear" w:color="auto" w:fill="FFFFFF"/>
        </w:rPr>
        <w:t xml:space="preserve"> 0,003 МПА.</w:t>
      </w:r>
    </w:p>
    <w:p w:rsidR="009D0ABF" w:rsidRPr="00E7508B" w:rsidRDefault="009D0ABF" w:rsidP="00352A00">
      <w:pPr>
        <w:shd w:val="clear" w:color="auto" w:fill="FFFFFF"/>
        <w:autoSpaceDE w:val="0"/>
        <w:ind w:firstLine="567"/>
        <w:jc w:val="both"/>
        <w:rPr>
          <w:rFonts w:eastAsia="Arial"/>
          <w:shd w:val="clear" w:color="auto" w:fill="FFFFFF"/>
        </w:rPr>
      </w:pPr>
      <w:r w:rsidRPr="00E7508B">
        <w:rPr>
          <w:rFonts w:eastAsia="Arial"/>
          <w:shd w:val="clear" w:color="auto" w:fill="FFFFFF"/>
        </w:rPr>
        <w:t>Связь между ступенями осуществляется через газорегуляторные пункты (ГРП, ШРП). В</w:t>
      </w:r>
      <w:r w:rsidR="004852DA" w:rsidRPr="00E7508B">
        <w:rPr>
          <w:rFonts w:eastAsia="Arial"/>
          <w:shd w:val="clear" w:color="auto" w:fill="FFFFFF"/>
        </w:rPr>
        <w:t xml:space="preserve">сего в поселении насчитывается </w:t>
      </w:r>
      <w:r w:rsidR="00B75885" w:rsidRPr="00E7508B">
        <w:rPr>
          <w:rFonts w:eastAsia="Arial"/>
          <w:shd w:val="clear" w:color="auto" w:fill="FFFFFF"/>
        </w:rPr>
        <w:t>4</w:t>
      </w:r>
      <w:r w:rsidRPr="00E7508B">
        <w:rPr>
          <w:rFonts w:eastAsia="Arial"/>
          <w:shd w:val="clear" w:color="auto" w:fill="FFFFFF"/>
        </w:rPr>
        <w:t xml:space="preserve"> ГРП и </w:t>
      </w:r>
      <w:r w:rsidR="00B75885" w:rsidRPr="00E7508B">
        <w:rPr>
          <w:rFonts w:eastAsia="Arial"/>
          <w:shd w:val="clear" w:color="auto" w:fill="FFFFFF"/>
        </w:rPr>
        <w:t>14</w:t>
      </w:r>
      <w:r w:rsidRPr="00E7508B">
        <w:rPr>
          <w:rFonts w:eastAsia="Arial"/>
          <w:shd w:val="clear" w:color="auto" w:fill="FFFFFF"/>
        </w:rPr>
        <w:t xml:space="preserve"> ШРП</w:t>
      </w:r>
      <w:r w:rsidR="00B75885" w:rsidRPr="00E7508B">
        <w:rPr>
          <w:rFonts w:eastAsia="Arial"/>
          <w:shd w:val="clear" w:color="auto" w:fill="FFFFFF"/>
        </w:rPr>
        <w:t xml:space="preserve"> (в с. Русская Буйловка – 10, п. Шкурлат 3-й – 4)</w:t>
      </w:r>
      <w:r w:rsidRPr="00E7508B">
        <w:rPr>
          <w:rFonts w:eastAsia="Arial"/>
          <w:shd w:val="clear" w:color="auto" w:fill="FFFFFF"/>
        </w:rPr>
        <w:t>.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w:t>
      </w:r>
    </w:p>
    <w:p w:rsidR="008261BF" w:rsidRPr="00E7508B" w:rsidRDefault="009D0ABF" w:rsidP="00BA7569">
      <w:pPr>
        <w:shd w:val="clear" w:color="auto" w:fill="FFFFFF"/>
        <w:autoSpaceDE w:val="0"/>
        <w:jc w:val="both"/>
      </w:pPr>
      <w:r w:rsidRPr="00E7508B">
        <w:rPr>
          <w:rFonts w:eastAsia="Arial"/>
          <w:shd w:val="clear" w:color="auto" w:fill="FFFFFF"/>
        </w:rPr>
        <w:tab/>
      </w:r>
      <w:r w:rsidR="00B75885" w:rsidRPr="00E7508B">
        <w:t>Общая протяженность газопроводов составляет 63,26 км, в том числе: с. Русская Буйловка – 54855</w:t>
      </w:r>
      <w:r w:rsidR="00DF3B23" w:rsidRPr="00E7508B">
        <w:t xml:space="preserve"> </w:t>
      </w:r>
      <w:r w:rsidR="00B75885" w:rsidRPr="00E7508B">
        <w:t>м, п</w:t>
      </w:r>
      <w:r w:rsidR="004852DA" w:rsidRPr="00E7508B">
        <w:t xml:space="preserve">. Шкурлат 3-й </w:t>
      </w:r>
      <w:r w:rsidR="00DF3B23" w:rsidRPr="00E7508B">
        <w:t xml:space="preserve">- 8405 </w:t>
      </w:r>
      <w:r w:rsidR="00B75885" w:rsidRPr="00E7508B">
        <w:t>м</w:t>
      </w:r>
      <w:r w:rsidR="00DF3B23" w:rsidRPr="00E7508B">
        <w:t>.</w:t>
      </w:r>
      <w:r w:rsidR="008261BF" w:rsidRPr="00E7508B">
        <w:t xml:space="preserve"> </w:t>
      </w:r>
    </w:p>
    <w:p w:rsidR="00B75885" w:rsidRPr="00E7508B" w:rsidRDefault="008261BF" w:rsidP="008261BF">
      <w:pPr>
        <w:shd w:val="clear" w:color="auto" w:fill="FFFFFF"/>
        <w:autoSpaceDE w:val="0"/>
        <w:ind w:firstLine="567"/>
        <w:jc w:val="both"/>
        <w:rPr>
          <w:rFonts w:eastAsia="Arial"/>
          <w:shd w:val="clear" w:color="auto" w:fill="FFFFFF"/>
        </w:rPr>
      </w:pPr>
      <w:r w:rsidRPr="00E7508B">
        <w:t>В с. Варваровка газоснабжение отсутствует. На расчетный срок планируется строительство газопровода высокого давления до с. Варваровка.</w:t>
      </w:r>
    </w:p>
    <w:p w:rsidR="009D0ABF" w:rsidRPr="00E7508B" w:rsidRDefault="009D0ABF" w:rsidP="00BA7569">
      <w:pPr>
        <w:shd w:val="clear" w:color="auto" w:fill="FFFFFF"/>
        <w:autoSpaceDE w:val="0"/>
        <w:ind w:firstLine="567"/>
        <w:jc w:val="both"/>
        <w:rPr>
          <w:rFonts w:eastAsia="Arial"/>
          <w:bCs/>
          <w:u w:val="single"/>
          <w:shd w:val="clear" w:color="auto" w:fill="FFFFFF"/>
        </w:rPr>
      </w:pPr>
      <w:r w:rsidRPr="00E7508B">
        <w:rPr>
          <w:rFonts w:eastAsia="Arial"/>
          <w:bCs/>
          <w:u w:val="single"/>
          <w:shd w:val="clear" w:color="auto" w:fill="FFFFFF"/>
        </w:rPr>
        <w:t>Направления использования газа:</w:t>
      </w:r>
    </w:p>
    <w:p w:rsidR="009D0ABF" w:rsidRPr="00E7508B" w:rsidRDefault="009D0ABF" w:rsidP="005D226D">
      <w:pPr>
        <w:numPr>
          <w:ilvl w:val="0"/>
          <w:numId w:val="93"/>
        </w:numPr>
        <w:shd w:val="clear" w:color="auto" w:fill="FFFFFF"/>
        <w:suppressAutoHyphens/>
        <w:autoSpaceDE w:val="0"/>
        <w:autoSpaceDN/>
        <w:adjustRightInd/>
        <w:spacing w:line="240" w:lineRule="auto"/>
        <w:ind w:firstLine="567"/>
        <w:jc w:val="both"/>
        <w:rPr>
          <w:rFonts w:eastAsia="Arial"/>
          <w:shd w:val="clear" w:color="auto" w:fill="FFFFFF"/>
        </w:rPr>
      </w:pPr>
      <w:r w:rsidRPr="00E7508B">
        <w:rPr>
          <w:rFonts w:eastAsia="Arial"/>
          <w:shd w:val="clear" w:color="auto" w:fill="FFFFFF"/>
        </w:rPr>
        <w:t>На хозяйственно-бытовые нужды населения;</w:t>
      </w:r>
    </w:p>
    <w:p w:rsidR="009D0ABF" w:rsidRPr="00E7508B" w:rsidRDefault="004852DA" w:rsidP="005D226D">
      <w:pPr>
        <w:numPr>
          <w:ilvl w:val="0"/>
          <w:numId w:val="93"/>
        </w:numPr>
        <w:shd w:val="clear" w:color="auto" w:fill="FFFFFF"/>
        <w:suppressAutoHyphens/>
        <w:autoSpaceDE w:val="0"/>
        <w:autoSpaceDN/>
        <w:adjustRightInd/>
        <w:spacing w:line="240" w:lineRule="auto"/>
        <w:ind w:firstLine="567"/>
        <w:jc w:val="both"/>
        <w:rPr>
          <w:rFonts w:eastAsia="Arial"/>
          <w:shd w:val="clear" w:color="auto" w:fill="FFFFFF"/>
        </w:rPr>
      </w:pPr>
      <w:r w:rsidRPr="00E7508B">
        <w:rPr>
          <w:rFonts w:eastAsia="Arial"/>
          <w:shd w:val="clear" w:color="auto" w:fill="FFFFFF"/>
        </w:rPr>
        <w:t xml:space="preserve">В качестве </w:t>
      </w:r>
      <w:r w:rsidR="009D0ABF" w:rsidRPr="00E7508B">
        <w:rPr>
          <w:rFonts w:eastAsia="Arial"/>
          <w:shd w:val="clear" w:color="auto" w:fill="FFFFFF"/>
        </w:rPr>
        <w:t>энергоносителя для теплоисточников.</w:t>
      </w:r>
    </w:p>
    <w:p w:rsidR="009D0ABF" w:rsidRPr="00E7508B" w:rsidRDefault="009D0ABF" w:rsidP="00BA7569">
      <w:pPr>
        <w:shd w:val="clear" w:color="auto" w:fill="FFFFFF"/>
        <w:autoSpaceDE w:val="0"/>
        <w:ind w:firstLine="567"/>
        <w:jc w:val="both"/>
        <w:rPr>
          <w:rFonts w:eastAsia="Arial"/>
          <w:shd w:val="clear" w:color="auto" w:fill="FFFFFF"/>
        </w:rPr>
      </w:pPr>
      <w:r w:rsidRPr="00E7508B">
        <w:rPr>
          <w:rFonts w:eastAsia="Arial"/>
          <w:shd w:val="clear" w:color="auto" w:fill="FFFFFF"/>
        </w:rPr>
        <w:t xml:space="preserve">Существующая жилая застройка </w:t>
      </w:r>
      <w:r w:rsidR="00A86DED" w:rsidRPr="00E7508B">
        <w:rPr>
          <w:rFonts w:eastAsia="Arial"/>
          <w:shd w:val="clear" w:color="auto" w:fill="FFFFFF"/>
        </w:rPr>
        <w:t>Русско-Буйловского</w:t>
      </w:r>
      <w:r w:rsidRPr="00E7508B">
        <w:rPr>
          <w:rFonts w:eastAsia="Arial"/>
          <w:shd w:val="clear" w:color="auto" w:fill="FFFFFF"/>
        </w:rPr>
        <w:t xml:space="preserve"> поселения состоит из индивидуальных жилых домов усадебного типа (1-2 этажных). 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851493" w:rsidRPr="00E7508B" w:rsidRDefault="00A17369" w:rsidP="00BA7569">
      <w:pPr>
        <w:ind w:firstLine="567"/>
        <w:jc w:val="both"/>
      </w:pPr>
      <w:r w:rsidRPr="00E7508B">
        <w:t xml:space="preserve">По данным </w:t>
      </w:r>
      <w:r w:rsidR="00F64C60" w:rsidRPr="00E7508B">
        <w:t>паспорт</w:t>
      </w:r>
      <w:r w:rsidR="00D76BE4" w:rsidRPr="00E7508B">
        <w:t>а</w:t>
      </w:r>
      <w:r w:rsidR="00FB13EA" w:rsidRPr="00E7508B">
        <w:t xml:space="preserve"> </w:t>
      </w:r>
      <w:r w:rsidR="00A86DED" w:rsidRPr="00E7508B">
        <w:t>Русско-Буйловского</w:t>
      </w:r>
      <w:r w:rsidR="00583CF8" w:rsidRPr="00E7508B">
        <w:t xml:space="preserve"> сельского</w:t>
      </w:r>
      <w:r w:rsidRPr="00E7508B">
        <w:t xml:space="preserve"> поселения</w:t>
      </w:r>
      <w:r w:rsidR="00F64C60" w:rsidRPr="00E7508B">
        <w:t xml:space="preserve"> газифицировано </w:t>
      </w:r>
      <w:r w:rsidR="00EB2DF6" w:rsidRPr="00E7508B">
        <w:t>725 квартир (</w:t>
      </w:r>
      <w:r w:rsidR="00D76BE4" w:rsidRPr="00E7508B">
        <w:t>6</w:t>
      </w:r>
      <w:r w:rsidR="00EB2DF6" w:rsidRPr="00E7508B">
        <w:t>0</w:t>
      </w:r>
      <w:r w:rsidR="00D76BE4" w:rsidRPr="00E7508B">
        <w:t xml:space="preserve"> </w:t>
      </w:r>
      <w:r w:rsidR="00F64C60" w:rsidRPr="00E7508B">
        <w:t>% от общего количества</w:t>
      </w:r>
      <w:r w:rsidR="00EB2DF6" w:rsidRPr="00E7508B">
        <w:t>)</w:t>
      </w:r>
      <w:r w:rsidR="00F64C60" w:rsidRPr="00E7508B">
        <w:t>.</w:t>
      </w:r>
      <w:r w:rsidR="00FB13EA" w:rsidRPr="00E7508B">
        <w:t xml:space="preserve"> </w:t>
      </w:r>
    </w:p>
    <w:p w:rsidR="002D18A5" w:rsidRPr="00E7508B" w:rsidRDefault="002D18A5" w:rsidP="002D18A5">
      <w:pPr>
        <w:pStyle w:val="af8"/>
        <w:ind w:left="1571"/>
        <w:jc w:val="both"/>
        <w:rPr>
          <w:highlight w:val="cyan"/>
        </w:rPr>
      </w:pPr>
    </w:p>
    <w:p w:rsidR="008D474D" w:rsidRPr="00E7508B" w:rsidRDefault="008D474D" w:rsidP="003A34BE">
      <w:pPr>
        <w:pStyle w:val="7"/>
      </w:pPr>
      <w:bookmarkStart w:id="43" w:name="_Toc129683198"/>
      <w:r w:rsidRPr="00E7508B">
        <w:t>Теплоснабжение. Существующее положение</w:t>
      </w:r>
      <w:bookmarkEnd w:id="43"/>
    </w:p>
    <w:p w:rsidR="00DF3B23" w:rsidRPr="00E7508B" w:rsidRDefault="00DF3B23" w:rsidP="00FC2482">
      <w:pPr>
        <w:ind w:firstLine="567"/>
        <w:jc w:val="both"/>
        <w:rPr>
          <w:highlight w:val="yellow"/>
          <w:shd w:val="clear" w:color="auto" w:fill="FFFFFF"/>
        </w:rPr>
      </w:pPr>
    </w:p>
    <w:p w:rsidR="00DF3B23" w:rsidRPr="00E7508B" w:rsidRDefault="004852DA" w:rsidP="00DF3B23">
      <w:pPr>
        <w:ind w:firstLine="567"/>
        <w:jc w:val="both"/>
        <w:rPr>
          <w:shd w:val="clear" w:color="auto" w:fill="FFFFFF"/>
        </w:rPr>
      </w:pPr>
      <w:r w:rsidRPr="00E7508B">
        <w:rPr>
          <w:shd w:val="clear" w:color="auto" w:fill="FFFFFF"/>
        </w:rPr>
        <w:t xml:space="preserve">В </w:t>
      </w:r>
      <w:r w:rsidR="00DF3B23" w:rsidRPr="00E7508B">
        <w:rPr>
          <w:shd w:val="clear" w:color="auto" w:fill="FFFFFF"/>
        </w:rPr>
        <w:t>Русск</w:t>
      </w:r>
      <w:r w:rsidRPr="00E7508B">
        <w:rPr>
          <w:shd w:val="clear" w:color="auto" w:fill="FFFFFF"/>
        </w:rPr>
        <w:t>о-Буйловском сельском поселении</w:t>
      </w:r>
      <w:r w:rsidR="00DF3B23" w:rsidRPr="00E7508B">
        <w:rPr>
          <w:shd w:val="clear" w:color="auto" w:fill="FFFFFF"/>
        </w:rPr>
        <w:t xml:space="preserve"> Павловского муниципального района теплоснабжение социально значимых о</w:t>
      </w:r>
      <w:r w:rsidR="008A6AED" w:rsidRPr="00E7508B">
        <w:rPr>
          <w:shd w:val="clear" w:color="auto" w:fill="FFFFFF"/>
        </w:rPr>
        <w:t xml:space="preserve">бъектов </w:t>
      </w:r>
      <w:r w:rsidR="00DF3B23" w:rsidRPr="00E7508B">
        <w:rPr>
          <w:shd w:val="clear" w:color="auto" w:fill="FFFFFF"/>
        </w:rPr>
        <w:t xml:space="preserve">осуществляется в основном от отдельно стоящих и встроенно-пристроенных котельных. Жилая застройка </w:t>
      </w:r>
      <w:r w:rsidRPr="00E7508B">
        <w:rPr>
          <w:shd w:val="clear" w:color="auto" w:fill="FFFFFF"/>
        </w:rPr>
        <w:t xml:space="preserve">отапливается от индивидуальных </w:t>
      </w:r>
      <w:r w:rsidR="00DF3B23" w:rsidRPr="00E7508B">
        <w:rPr>
          <w:shd w:val="clear" w:color="auto" w:fill="FFFFFF"/>
        </w:rPr>
        <w:t>автономных отопительных и водонагревательных систем, работающих на природном газе.</w:t>
      </w:r>
    </w:p>
    <w:p w:rsidR="00DF3B23" w:rsidRPr="00E7508B" w:rsidRDefault="00DF3B23" w:rsidP="00DF3B23">
      <w:pPr>
        <w:shd w:val="clear" w:color="auto" w:fill="FFFFFF"/>
        <w:ind w:firstLine="567"/>
        <w:jc w:val="both"/>
        <w:rPr>
          <w:shd w:val="clear" w:color="auto" w:fill="FFFFFF"/>
        </w:rPr>
      </w:pPr>
      <w:r w:rsidRPr="00E7508B">
        <w:rPr>
          <w:shd w:val="clear" w:color="auto" w:fill="FFFFFF"/>
        </w:rPr>
        <w:t xml:space="preserve">В качестве топлива используется в основном газ, резервным топливом является уголь и мазут. </w:t>
      </w:r>
    </w:p>
    <w:p w:rsidR="00DF3B23" w:rsidRPr="00E7508B" w:rsidRDefault="00DF3B23" w:rsidP="00DF3B23">
      <w:pPr>
        <w:shd w:val="clear" w:color="auto" w:fill="FFFFFF"/>
        <w:ind w:firstLine="567"/>
        <w:jc w:val="both"/>
        <w:rPr>
          <w:shd w:val="clear" w:color="auto" w:fill="FFFFFF"/>
        </w:rPr>
      </w:pPr>
      <w:r w:rsidRPr="00E7508B">
        <w:rPr>
          <w:shd w:val="clear" w:color="auto" w:fill="FFFFFF"/>
        </w:rPr>
        <w:t xml:space="preserve">По данным паспорта </w:t>
      </w:r>
      <w:r w:rsidRPr="00E7508B">
        <w:t>Русско-Буйловского</w:t>
      </w:r>
      <w:r w:rsidRPr="00E7508B">
        <w:rPr>
          <w:shd w:val="clear" w:color="auto" w:fill="FFFFFF"/>
        </w:rPr>
        <w:t xml:space="preserve"> сельского поселения на территории поселения расположены 3 источника теплоснабжения (газовых котельных)</w:t>
      </w:r>
      <w:r w:rsidR="008261BF" w:rsidRPr="00E7508B">
        <w:rPr>
          <w:shd w:val="clear" w:color="auto" w:fill="FFFFFF"/>
        </w:rPr>
        <w:t>:</w:t>
      </w:r>
      <w:r w:rsidR="008261BF" w:rsidRPr="00E7508B">
        <w:rPr>
          <w:shd w:val="clear" w:color="auto" w:fill="FFFFFF"/>
          <w:lang w:eastAsia="en-US"/>
        </w:rPr>
        <w:t xml:space="preserve"> котельная Русско-Буйловская СОШ, котельная МК ДОУ Русско-Буйловский детский сад</w:t>
      </w:r>
      <w:r w:rsidR="004852DA" w:rsidRPr="00E7508B">
        <w:rPr>
          <w:shd w:val="clear" w:color="auto" w:fill="FFFFFF"/>
          <w:lang w:eastAsia="en-US"/>
        </w:rPr>
        <w:t xml:space="preserve"> «Родничек», Котельная МКУ КДО </w:t>
      </w:r>
      <w:r w:rsidR="008261BF" w:rsidRPr="00E7508B">
        <w:rPr>
          <w:shd w:val="clear" w:color="auto" w:fill="FFFFFF"/>
          <w:lang w:eastAsia="en-US"/>
        </w:rPr>
        <w:t>«</w:t>
      </w:r>
      <w:r w:rsidR="008261BF" w:rsidRPr="00E7508B">
        <w:t>Русско-Буйловский сельский дом культуры»</w:t>
      </w:r>
      <w:r w:rsidRPr="00E7508B">
        <w:rPr>
          <w:shd w:val="clear" w:color="auto" w:fill="FFFFFF"/>
        </w:rPr>
        <w:t>. Мощность котельных от 3 до 20 Гкал/ч. Протяженность тепловых и паровых сетей в двухтрубном исчислении – 250 м.</w:t>
      </w:r>
    </w:p>
    <w:p w:rsidR="00FC2482" w:rsidRPr="00E7508B" w:rsidRDefault="00FC2482" w:rsidP="00FC2482">
      <w:pPr>
        <w:ind w:firstLine="567"/>
        <w:jc w:val="both"/>
        <w:rPr>
          <w:shd w:val="clear" w:color="auto" w:fill="FFFFFF"/>
        </w:rPr>
      </w:pPr>
      <w:r w:rsidRPr="00E7508B">
        <w:rPr>
          <w:shd w:val="clear" w:color="auto" w:fill="FFFFFF"/>
        </w:rPr>
        <w:t>Теплоносителем для систем отопления и горячего водоснабжения является сетевая вода с расчетными температурами Т = 150-70</w:t>
      </w:r>
      <w:r w:rsidRPr="00E7508B">
        <w:rPr>
          <w:shd w:val="clear" w:color="auto" w:fill="FFFFFF"/>
          <w:vertAlign w:val="superscript"/>
        </w:rPr>
        <w:t>0</w:t>
      </w:r>
      <w:r w:rsidRPr="00E7508B">
        <w:rPr>
          <w:shd w:val="clear" w:color="auto" w:fill="FFFFFF"/>
        </w:rPr>
        <w:t>С, Т = 95-70</w:t>
      </w:r>
      <w:r w:rsidRPr="00E7508B">
        <w:rPr>
          <w:shd w:val="clear" w:color="auto" w:fill="FFFFFF"/>
          <w:vertAlign w:val="superscript"/>
        </w:rPr>
        <w:t>0</w:t>
      </w:r>
      <w:r w:rsidRPr="00E7508B">
        <w:rPr>
          <w:shd w:val="clear" w:color="auto" w:fill="FFFFFF"/>
        </w:rPr>
        <w:t>С.</w:t>
      </w:r>
    </w:p>
    <w:p w:rsidR="00FC2482" w:rsidRPr="00E7508B" w:rsidRDefault="00FC2482" w:rsidP="00FC2482">
      <w:pPr>
        <w:ind w:firstLine="567"/>
        <w:jc w:val="both"/>
        <w:rPr>
          <w:shd w:val="clear" w:color="auto" w:fill="FFFFFF"/>
        </w:rPr>
      </w:pPr>
      <w:r w:rsidRPr="00E7508B">
        <w:rPr>
          <w:shd w:val="clear" w:color="auto" w:fill="FFFFFF"/>
        </w:rPr>
        <w:t>Система теплоснабжения от вышеперечисленных котельных — закрытая.</w:t>
      </w:r>
    </w:p>
    <w:p w:rsidR="00FC2482" w:rsidRPr="00E7508B" w:rsidRDefault="00FC2482" w:rsidP="00DC2E80">
      <w:pPr>
        <w:ind w:firstLine="567"/>
        <w:jc w:val="both"/>
        <w:rPr>
          <w:shd w:val="clear" w:color="auto" w:fill="FFFFFF"/>
        </w:rPr>
      </w:pPr>
      <w:r w:rsidRPr="00E7508B">
        <w:rPr>
          <w:shd w:val="clear" w:color="auto" w:fill="FFFFFF"/>
        </w:rPr>
        <w:t>Схема теплоснабжения тупиковая, двухтрубная, с насосным оборудованием.</w:t>
      </w:r>
    </w:p>
    <w:p w:rsidR="00FC2482" w:rsidRPr="00E7508B" w:rsidRDefault="00FC2482" w:rsidP="00DC2E80">
      <w:pPr>
        <w:ind w:firstLine="567"/>
        <w:jc w:val="both"/>
        <w:rPr>
          <w:shd w:val="clear" w:color="auto" w:fill="FFFFFF"/>
        </w:rPr>
      </w:pPr>
      <w:r w:rsidRPr="00E7508B">
        <w:rPr>
          <w:shd w:val="clear" w:color="auto" w:fill="FFFFFF"/>
        </w:rPr>
        <w:t>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w:t>
      </w:r>
    </w:p>
    <w:p w:rsidR="00FC2482" w:rsidRPr="00E7508B" w:rsidRDefault="00FC2482" w:rsidP="00DC2E80">
      <w:pPr>
        <w:ind w:firstLine="567"/>
        <w:jc w:val="both"/>
        <w:rPr>
          <w:shd w:val="clear" w:color="auto" w:fill="FFFFFF"/>
        </w:rPr>
      </w:pPr>
      <w:r w:rsidRPr="00E7508B">
        <w:rPr>
          <w:shd w:val="clear" w:color="auto" w:fill="FFFFFF"/>
        </w:rPr>
        <w:t xml:space="preserve">Обеспечение теплом жилой застройки </w:t>
      </w:r>
      <w:r w:rsidR="004852DA" w:rsidRPr="00E7508B">
        <w:rPr>
          <w:shd w:val="clear" w:color="auto" w:fill="FFFFFF"/>
        </w:rPr>
        <w:t>осуществляется в зависимости от</w:t>
      </w:r>
      <w:r w:rsidRPr="00E7508B">
        <w:rPr>
          <w:shd w:val="clear" w:color="auto" w:fill="FFFFFF"/>
        </w:rPr>
        <w:t xml:space="preserve"> </w:t>
      </w:r>
      <w:r w:rsidR="004852DA" w:rsidRPr="00E7508B">
        <w:rPr>
          <w:shd w:val="clear" w:color="auto" w:fill="FFFFFF"/>
        </w:rPr>
        <w:t>степени газификации населенного</w:t>
      </w:r>
      <w:r w:rsidRPr="00E7508B">
        <w:rPr>
          <w:shd w:val="clear" w:color="auto" w:fill="FFFFFF"/>
        </w:rPr>
        <w:t xml:space="preserve"> пункта. Часть жилой застройки</w:t>
      </w:r>
      <w:r w:rsidR="004852DA" w:rsidRPr="00E7508B">
        <w:rPr>
          <w:shd w:val="clear" w:color="auto" w:fill="FFFFFF"/>
        </w:rPr>
        <w:t xml:space="preserve"> отапливается от индивидуальных</w:t>
      </w:r>
      <w:r w:rsidRPr="00E7508B">
        <w:rPr>
          <w:shd w:val="clear" w:color="auto" w:fill="FFFFFF"/>
        </w:rPr>
        <w:t xml:space="preserve"> автономных отопительных и водонагревательных систем, работающих на природном газе, часть имеет печное отопление.</w:t>
      </w:r>
    </w:p>
    <w:p w:rsidR="00FC2482" w:rsidRPr="00E7508B" w:rsidRDefault="00FC2482" w:rsidP="00DC2E80">
      <w:pPr>
        <w:ind w:firstLine="567"/>
        <w:jc w:val="both"/>
        <w:rPr>
          <w:shd w:val="clear" w:color="auto" w:fill="FFFFFF"/>
        </w:rPr>
      </w:pPr>
      <w:r w:rsidRPr="00E7508B">
        <w:rPr>
          <w:shd w:val="clear" w:color="auto" w:fill="FFFFFF"/>
        </w:rPr>
        <w:t>Обеспечение теплом промышленных предприятий в данном разделе не рассматривается в связи с отсутствием данных.</w:t>
      </w:r>
    </w:p>
    <w:p w:rsidR="00FC2482" w:rsidRPr="00E7508B" w:rsidRDefault="00FC2482" w:rsidP="00FC2482">
      <w:pPr>
        <w:jc w:val="both"/>
        <w:rPr>
          <w:shd w:val="clear" w:color="auto" w:fill="FFFFFF"/>
        </w:rPr>
      </w:pPr>
      <w:r w:rsidRPr="00E7508B">
        <w:rPr>
          <w:shd w:val="clear" w:color="auto" w:fill="FFFFFF"/>
        </w:rPr>
        <w:tab/>
      </w:r>
    </w:p>
    <w:p w:rsidR="000324A3" w:rsidRPr="00E7508B" w:rsidRDefault="000324A3" w:rsidP="003A34BE">
      <w:pPr>
        <w:pStyle w:val="7"/>
      </w:pPr>
      <w:bookmarkStart w:id="44" w:name="_Toc129683199"/>
      <w:r w:rsidRPr="00E7508B">
        <w:t>Электроснабжение. Существующее положение</w:t>
      </w:r>
      <w:bookmarkEnd w:id="44"/>
    </w:p>
    <w:p w:rsidR="00DA01B2" w:rsidRPr="00E7508B" w:rsidRDefault="00DA01B2" w:rsidP="00B163B9">
      <w:pPr>
        <w:shd w:val="clear" w:color="auto" w:fill="FFFFFF"/>
        <w:autoSpaceDE w:val="0"/>
        <w:ind w:firstLine="567"/>
        <w:jc w:val="both"/>
        <w:rPr>
          <w:rFonts w:eastAsia="Arial"/>
          <w:shd w:val="clear" w:color="auto" w:fill="FFFFFF"/>
        </w:rPr>
      </w:pPr>
    </w:p>
    <w:p w:rsidR="00253257" w:rsidRPr="00E7508B" w:rsidRDefault="00253257" w:rsidP="00253257">
      <w:pPr>
        <w:ind w:firstLine="567"/>
        <w:jc w:val="both"/>
        <w:rPr>
          <w:highlight w:val="yellow"/>
        </w:rPr>
      </w:pPr>
      <w:r w:rsidRPr="00E7508B">
        <w:t xml:space="preserve">Электроснабжение поселения осуществляется централизованно от понизительных подстанций: </w:t>
      </w:r>
      <w:r w:rsidR="00B75885" w:rsidRPr="00E7508B">
        <w:t>ПС 110/10</w:t>
      </w:r>
      <w:r w:rsidRPr="00E7508B">
        <w:t xml:space="preserve"> кВ </w:t>
      </w:r>
      <w:r w:rsidR="00852FA5" w:rsidRPr="00E7508B">
        <w:t>«Павловск-</w:t>
      </w:r>
      <w:r w:rsidR="00B75885" w:rsidRPr="00E7508B">
        <w:t>2</w:t>
      </w:r>
      <w:r w:rsidR="00852FA5" w:rsidRPr="00E7508B">
        <w:t>»</w:t>
      </w:r>
      <w:r w:rsidR="00B75885" w:rsidRPr="00E7508B">
        <w:t>,</w:t>
      </w:r>
      <w:r w:rsidRPr="00E7508B">
        <w:t xml:space="preserve"> </w:t>
      </w:r>
      <w:r w:rsidR="00B75885" w:rsidRPr="00E7508B">
        <w:t xml:space="preserve">ПС 35 кВ «Русская Буйловка». </w:t>
      </w:r>
      <w:r w:rsidRPr="00E7508B">
        <w:t xml:space="preserve">По балансовой принадлежности электросетевые объекты поселения относятся к производственному отделению </w:t>
      </w:r>
      <w:r w:rsidR="00852FA5" w:rsidRPr="00E7508B">
        <w:t>Павловские</w:t>
      </w:r>
      <w:r w:rsidRPr="00E7508B">
        <w:t xml:space="preserve"> электрические сети, которое входит в состав филиала ОАО «МРСК Центра»-«Воронежэнерго».</w:t>
      </w:r>
    </w:p>
    <w:p w:rsidR="00253257" w:rsidRPr="00E7508B" w:rsidRDefault="00253257" w:rsidP="00253257">
      <w:pPr>
        <w:ind w:firstLine="567"/>
        <w:jc w:val="both"/>
        <w:rPr>
          <w:rFonts w:eastAsia="TimesNewRomanPSMT"/>
        </w:rPr>
      </w:pPr>
      <w:r w:rsidRPr="00E7508B">
        <w:rPr>
          <w:rFonts w:eastAsia="TimesNewRomanPSMT"/>
        </w:rPr>
        <w:t xml:space="preserve">Распределение электроэнергии от подстанций </w:t>
      </w:r>
      <w:r w:rsidR="00B75885" w:rsidRPr="00E7508B">
        <w:t xml:space="preserve">ПС 110/10 и </w:t>
      </w:r>
      <w:r w:rsidRPr="00E7508B">
        <w:rPr>
          <w:rFonts w:eastAsia="TimesNewRomanPSMT"/>
        </w:rPr>
        <w:t xml:space="preserve">ПС 35/10 до ТП-10/0,4 кВ выполняется по воздушным и кабельным линиям 10 кВ. </w:t>
      </w:r>
      <w:r w:rsidRPr="00E7508B">
        <w:t>Распределительные сети 0,4 кВ от ТП до потребителей выполнены на железобетонных опорах и в земле.  Износ сетей составляет 70 %.</w:t>
      </w:r>
    </w:p>
    <w:p w:rsidR="00773A87" w:rsidRPr="00E7508B" w:rsidRDefault="00773A87" w:rsidP="00B75885">
      <w:pPr>
        <w:shd w:val="clear" w:color="auto" w:fill="FFFFFF"/>
        <w:autoSpaceDE w:val="0"/>
        <w:ind w:firstLine="567"/>
        <w:jc w:val="both"/>
        <w:rPr>
          <w:rFonts w:eastAsia="Arial"/>
          <w:shd w:val="clear" w:color="auto" w:fill="FFFFFF"/>
        </w:rPr>
      </w:pPr>
      <w:r w:rsidRPr="00E7508B">
        <w:rPr>
          <w:rFonts w:eastAsia="Arial"/>
          <w:shd w:val="clear" w:color="auto" w:fill="FFFFFF"/>
        </w:rPr>
        <w:t xml:space="preserve">Электроснабжение ООО «Павловск Неруд» осуществляется от </w:t>
      </w:r>
      <w:r w:rsidRPr="00E7508B">
        <w:t>понизительных подстанций</w:t>
      </w:r>
      <w:r w:rsidR="00960709" w:rsidRPr="00E7508B">
        <w:t>:</w:t>
      </w:r>
      <w:r w:rsidRPr="00E7508B">
        <w:t xml:space="preserve"> ПС 110/35 кВ «Павловск-4»</w:t>
      </w:r>
      <w:r w:rsidRPr="00E7508B">
        <w:rPr>
          <w:rFonts w:eastAsia="Arial"/>
          <w:shd w:val="clear" w:color="auto" w:fill="FFFFFF"/>
        </w:rPr>
        <w:t xml:space="preserve"> и двух ПС 35/10 кВ.</w:t>
      </w:r>
    </w:p>
    <w:p w:rsidR="00EB7A00" w:rsidRPr="00E7508B" w:rsidRDefault="00EB7A00" w:rsidP="00B75885">
      <w:pPr>
        <w:shd w:val="clear" w:color="auto" w:fill="FFFFFF"/>
        <w:autoSpaceDE w:val="0"/>
        <w:ind w:firstLine="567"/>
        <w:jc w:val="both"/>
        <w:rPr>
          <w:rFonts w:eastAsia="Arial"/>
          <w:shd w:val="clear" w:color="auto" w:fill="FFFFFF"/>
        </w:rPr>
      </w:pPr>
      <w:r w:rsidRPr="00E7508B">
        <w:rPr>
          <w:rFonts w:eastAsia="Arial"/>
          <w:shd w:val="clear" w:color="auto" w:fill="FFFFFF"/>
        </w:rPr>
        <w:t xml:space="preserve">Технические характеристики трансформаторных подстанций обслуживающих </w:t>
      </w:r>
      <w:r w:rsidR="00A86DED" w:rsidRPr="00E7508B">
        <w:rPr>
          <w:rFonts w:eastAsia="Arial"/>
          <w:shd w:val="clear" w:color="auto" w:fill="FFFFFF"/>
        </w:rPr>
        <w:t>Русско-Буйловского</w:t>
      </w:r>
      <w:r w:rsidRPr="00E7508B">
        <w:rPr>
          <w:rFonts w:eastAsia="Arial"/>
          <w:shd w:val="clear" w:color="auto" w:fill="FFFFFF"/>
        </w:rPr>
        <w:t xml:space="preserve"> сельс</w:t>
      </w:r>
      <w:r w:rsidR="003A6B10" w:rsidRPr="00E7508B">
        <w:rPr>
          <w:rFonts w:eastAsia="Arial"/>
          <w:shd w:val="clear" w:color="auto" w:fill="FFFFFF"/>
        </w:rPr>
        <w:t>кое поселение сведены в таблицу.</w:t>
      </w:r>
    </w:p>
    <w:p w:rsidR="00EB7A00" w:rsidRPr="00E7508B" w:rsidRDefault="00EB7A00" w:rsidP="00EB7A00">
      <w:pPr>
        <w:shd w:val="clear" w:color="auto" w:fill="FFFFFF"/>
        <w:autoSpaceDE w:val="0"/>
        <w:ind w:firstLine="709"/>
        <w:jc w:val="both"/>
        <w:rPr>
          <w:rFonts w:eastAsia="Arial"/>
          <w:shd w:val="clear" w:color="auto" w:fill="FFFFFF"/>
        </w:rPr>
      </w:pPr>
      <w:r w:rsidRPr="00E7508B">
        <w:rPr>
          <w:rFonts w:eastAsia="Arial"/>
          <w:shd w:val="clear" w:color="auto" w:fill="FFFFFF"/>
        </w:rPr>
        <w:t xml:space="preserve"> </w:t>
      </w:r>
    </w:p>
    <w:p w:rsidR="00CE4424" w:rsidRPr="00E7508B" w:rsidRDefault="00CE4424" w:rsidP="00CE4424">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16</w:t>
      </w:r>
      <w:r w:rsidR="00122CA3" w:rsidRPr="00E7508B">
        <w:rPr>
          <w:rFonts w:cs="Times New Roman"/>
          <w:noProof/>
        </w:rPr>
        <w:fldChar w:fldCharType="end"/>
      </w:r>
      <w:r w:rsidRPr="00E7508B">
        <w:rPr>
          <w:rFonts w:cs="Times New Roman"/>
        </w:rPr>
        <w:t xml:space="preserve"> Технические характеристики трансформаторных подстанций</w:t>
      </w:r>
    </w:p>
    <w:tbl>
      <w:tblPr>
        <w:tblW w:w="5000" w:type="pct"/>
        <w:tblCellMar>
          <w:top w:w="55" w:type="dxa"/>
          <w:left w:w="55" w:type="dxa"/>
          <w:bottom w:w="55" w:type="dxa"/>
          <w:right w:w="55" w:type="dxa"/>
        </w:tblCellMar>
        <w:tblLook w:val="0000"/>
      </w:tblPr>
      <w:tblGrid>
        <w:gridCol w:w="819"/>
        <w:gridCol w:w="5190"/>
        <w:gridCol w:w="4022"/>
      </w:tblGrid>
      <w:tr w:rsidR="00E7508B" w:rsidRPr="00E7508B" w:rsidTr="001709C5">
        <w:tc>
          <w:tcPr>
            <w:tcW w:w="40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E7508B" w:rsidRDefault="001709C5" w:rsidP="00EC525D">
            <w:pPr>
              <w:jc w:val="center"/>
              <w:rPr>
                <w:b/>
              </w:rPr>
            </w:pPr>
            <w:r w:rsidRPr="00E7508B">
              <w:rPr>
                <w:b/>
              </w:rPr>
              <w:t>№ п/п</w:t>
            </w:r>
          </w:p>
        </w:tc>
        <w:tc>
          <w:tcPr>
            <w:tcW w:w="2587"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E7508B" w:rsidRDefault="001709C5" w:rsidP="00EC525D">
            <w:pPr>
              <w:jc w:val="center"/>
              <w:rPr>
                <w:b/>
              </w:rPr>
            </w:pPr>
            <w:r w:rsidRPr="00E7508B">
              <w:rPr>
                <w:b/>
              </w:rPr>
              <w:t>Наименование подстанций</w:t>
            </w:r>
          </w:p>
        </w:tc>
        <w:tc>
          <w:tcPr>
            <w:tcW w:w="2005"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1709C5" w:rsidRPr="00E7508B" w:rsidRDefault="001709C5" w:rsidP="00EC525D">
            <w:pPr>
              <w:jc w:val="center"/>
              <w:rPr>
                <w:b/>
              </w:rPr>
            </w:pPr>
            <w:r w:rsidRPr="00E7508B">
              <w:rPr>
                <w:b/>
              </w:rPr>
              <w:t>Напряжение                              (тыс</w:t>
            </w:r>
            <w:proofErr w:type="gramStart"/>
            <w:r w:rsidRPr="00E7508B">
              <w:rPr>
                <w:b/>
              </w:rPr>
              <w:t>.к</w:t>
            </w:r>
            <w:proofErr w:type="gramEnd"/>
            <w:r w:rsidRPr="00E7508B">
              <w:rPr>
                <w:b/>
              </w:rPr>
              <w:t>В)</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D01B73">
            <w:pPr>
              <w:pStyle w:val="afa"/>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D01B73">
            <w:pPr>
              <w:pStyle w:val="afa"/>
              <w:snapToGrid w:val="0"/>
              <w:rPr>
                <w:shd w:val="clear" w:color="auto" w:fill="FFFFFF"/>
              </w:rPr>
            </w:pPr>
            <w:r w:rsidRPr="00E7508B">
              <w:rPr>
                <w:shd w:val="clear" w:color="auto" w:fill="FFFFFF"/>
              </w:rPr>
              <w:t>ПС «Русская Буйловка»</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B75885" w:rsidP="00D01B73">
            <w:pPr>
              <w:pStyle w:val="afa"/>
              <w:snapToGrid w:val="0"/>
              <w:jc w:val="center"/>
              <w:rPr>
                <w:shd w:val="clear" w:color="auto" w:fill="FFFFFF"/>
              </w:rPr>
            </w:pPr>
            <w:r w:rsidRPr="00E7508B">
              <w:rPr>
                <w:shd w:val="clear" w:color="auto" w:fill="FFFFFF"/>
              </w:rPr>
              <w:t>35/10</w:t>
            </w:r>
          </w:p>
        </w:tc>
      </w:tr>
      <w:tr w:rsidR="00E7508B" w:rsidRPr="00E7508B" w:rsidTr="001709C5">
        <w:tc>
          <w:tcPr>
            <w:tcW w:w="5000" w:type="pct"/>
            <w:gridSpan w:val="3"/>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jc w:val="center"/>
              <w:rPr>
                <w:shd w:val="clear" w:color="auto" w:fill="FFFFFF"/>
                <w:lang w:val="en-US"/>
              </w:rPr>
            </w:pPr>
            <w:r w:rsidRPr="00E7508B">
              <w:rPr>
                <w:shd w:val="clear" w:color="auto" w:fill="FFFFFF"/>
              </w:rPr>
              <w:t>с. Русская Буйловка</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505 ул. Советская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9371B4" w:rsidP="001709C5">
            <w:pPr>
              <w:pStyle w:val="afa"/>
              <w:snapToGrid w:val="0"/>
              <w:spacing w:line="276" w:lineRule="auto"/>
              <w:rPr>
                <w:shd w:val="clear" w:color="auto" w:fill="FFFFFF"/>
                <w:lang w:val="en-US"/>
              </w:rPr>
            </w:pPr>
            <w:r w:rsidRPr="00E7508B">
              <w:rPr>
                <w:shd w:val="clear" w:color="auto" w:fill="FFFFFF"/>
              </w:rPr>
              <w:t>КТП</w:t>
            </w:r>
            <w:r w:rsidR="001709C5" w:rsidRPr="00E7508B">
              <w:rPr>
                <w:shd w:val="clear" w:color="auto" w:fill="FFFFFF"/>
              </w:rPr>
              <w:t xml:space="preserve"> - 203 ул. Славы</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204 ул. Лесная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202 ул. Степная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9371B4" w:rsidP="001709C5">
            <w:pPr>
              <w:pStyle w:val="afa"/>
              <w:snapToGrid w:val="0"/>
              <w:spacing w:line="276" w:lineRule="auto"/>
              <w:rPr>
                <w:shd w:val="clear" w:color="auto" w:fill="FFFFFF"/>
                <w:lang w:val="en-US"/>
              </w:rPr>
            </w:pPr>
            <w:r w:rsidRPr="00E7508B">
              <w:rPr>
                <w:shd w:val="clear" w:color="auto" w:fill="FFFFFF"/>
              </w:rPr>
              <w:t xml:space="preserve">КТП </w:t>
            </w:r>
            <w:r w:rsidR="001709C5" w:rsidRPr="00E7508B">
              <w:rPr>
                <w:shd w:val="clear" w:color="auto" w:fill="FFFFFF"/>
              </w:rPr>
              <w:t>- 207 ул. Степная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 xml:space="preserve">КТП – 205 ул. Свободы </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210 ул. Свободы</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311 ул. Мира</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309 ул. Спутник</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103 ул. Спутник</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310 ул. Мира</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307 ул. Октябрьская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9371B4" w:rsidP="001709C5">
            <w:pPr>
              <w:pStyle w:val="afa"/>
              <w:snapToGrid w:val="0"/>
              <w:spacing w:line="276" w:lineRule="auto"/>
              <w:rPr>
                <w:shd w:val="clear" w:color="auto" w:fill="FFFFFF"/>
                <w:lang w:val="en-US"/>
              </w:rPr>
            </w:pPr>
            <w:r w:rsidRPr="00E7508B">
              <w:rPr>
                <w:shd w:val="clear" w:color="auto" w:fill="FFFFFF"/>
              </w:rPr>
              <w:t xml:space="preserve">КТП – 308 </w:t>
            </w:r>
            <w:r w:rsidR="001709C5" w:rsidRPr="00E7508B">
              <w:rPr>
                <w:shd w:val="clear" w:color="auto" w:fill="FFFFFF"/>
              </w:rPr>
              <w:t>ул. Первомайская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305 ул. Первомайская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1709C5" w:rsidRPr="00E7508B" w:rsidRDefault="001709C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1709C5" w:rsidRPr="00E7508B" w:rsidRDefault="001709C5" w:rsidP="001709C5">
            <w:pPr>
              <w:pStyle w:val="afa"/>
              <w:snapToGrid w:val="0"/>
              <w:spacing w:line="276" w:lineRule="auto"/>
              <w:rPr>
                <w:shd w:val="clear" w:color="auto" w:fill="FFFFFF"/>
                <w:lang w:val="en-US"/>
              </w:rPr>
            </w:pPr>
            <w:r w:rsidRPr="00E7508B">
              <w:rPr>
                <w:shd w:val="clear" w:color="auto" w:fill="FFFFFF"/>
              </w:rPr>
              <w:t>КТП – 303 ул. Луговая</w:t>
            </w:r>
          </w:p>
        </w:tc>
        <w:tc>
          <w:tcPr>
            <w:tcW w:w="2005" w:type="pct"/>
            <w:tcBorders>
              <w:top w:val="single" w:sz="4" w:space="0" w:color="auto"/>
              <w:left w:val="single" w:sz="4" w:space="0" w:color="auto"/>
              <w:bottom w:val="single" w:sz="4" w:space="0" w:color="auto"/>
              <w:right w:val="single" w:sz="4" w:space="0" w:color="auto"/>
            </w:tcBorders>
          </w:tcPr>
          <w:p w:rsidR="001709C5" w:rsidRPr="00E7508B" w:rsidRDefault="001709C5" w:rsidP="00EC525D">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1709C5">
            <w:pPr>
              <w:pStyle w:val="afa"/>
              <w:snapToGrid w:val="0"/>
              <w:spacing w:line="276" w:lineRule="auto"/>
              <w:rPr>
                <w:shd w:val="clear" w:color="auto" w:fill="FFFFFF"/>
                <w:lang w:val="en-US"/>
              </w:rPr>
            </w:pPr>
            <w:r w:rsidRPr="00E7508B">
              <w:rPr>
                <w:shd w:val="clear" w:color="auto" w:fill="FFFFFF"/>
              </w:rPr>
              <w:t>КТП – 306 ул. Сибирская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1709C5">
            <w:pPr>
              <w:pStyle w:val="afa"/>
              <w:snapToGrid w:val="0"/>
              <w:spacing w:line="276" w:lineRule="auto"/>
              <w:rPr>
                <w:shd w:val="clear" w:color="auto" w:fill="FFFFFF"/>
                <w:lang w:val="en-US"/>
              </w:rPr>
            </w:pPr>
            <w:r w:rsidRPr="00E7508B">
              <w:rPr>
                <w:shd w:val="clear" w:color="auto" w:fill="FFFFFF"/>
              </w:rPr>
              <w:t>КТП - 201 ул. Советская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9371B4" w:rsidP="001709C5">
            <w:pPr>
              <w:pStyle w:val="afa"/>
              <w:snapToGrid w:val="0"/>
              <w:spacing w:line="276" w:lineRule="auto"/>
              <w:rPr>
                <w:shd w:val="clear" w:color="auto" w:fill="FFFFFF"/>
                <w:lang w:val="en-US"/>
              </w:rPr>
            </w:pPr>
            <w:r w:rsidRPr="00E7508B">
              <w:rPr>
                <w:shd w:val="clear" w:color="auto" w:fill="FFFFFF"/>
              </w:rPr>
              <w:t xml:space="preserve">КТП </w:t>
            </w:r>
            <w:r w:rsidR="00B75885" w:rsidRPr="00E7508B">
              <w:rPr>
                <w:shd w:val="clear" w:color="auto" w:fill="FFFFFF"/>
              </w:rPr>
              <w:t>- 208 ул. Советская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B75885">
        <w:tc>
          <w:tcPr>
            <w:tcW w:w="5000" w:type="pct"/>
            <w:gridSpan w:val="3"/>
            <w:tcBorders>
              <w:top w:val="single" w:sz="4" w:space="0" w:color="auto"/>
              <w:left w:val="single" w:sz="4" w:space="0" w:color="auto"/>
              <w:bottom w:val="single" w:sz="4" w:space="0" w:color="auto"/>
              <w:right w:val="single" w:sz="4" w:space="0" w:color="auto"/>
            </w:tcBorders>
          </w:tcPr>
          <w:p w:rsidR="00B75885" w:rsidRPr="00E7508B" w:rsidRDefault="00B75885" w:rsidP="00B75885">
            <w:pPr>
              <w:pStyle w:val="afa"/>
              <w:snapToGrid w:val="0"/>
              <w:spacing w:line="276" w:lineRule="auto"/>
              <w:jc w:val="center"/>
              <w:rPr>
                <w:shd w:val="clear" w:color="auto" w:fill="FFFFFF"/>
                <w:lang w:val="en-US"/>
              </w:rPr>
            </w:pPr>
            <w:r w:rsidRPr="00E7508B">
              <w:rPr>
                <w:shd w:val="clear" w:color="auto" w:fill="FFFFFF"/>
              </w:rPr>
              <w:t>п. Шкурлат 3-й</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pStyle w:val="afa"/>
              <w:snapToGrid w:val="0"/>
              <w:spacing w:line="276" w:lineRule="auto"/>
              <w:jc w:val="both"/>
              <w:rPr>
                <w:shd w:val="clear" w:color="auto" w:fill="FFFFFF"/>
              </w:rPr>
            </w:pPr>
            <w:r w:rsidRPr="00E7508B">
              <w:rPr>
                <w:shd w:val="clear" w:color="auto" w:fill="FFFFFF"/>
              </w:rPr>
              <w:t>КТП – 405 ул. Солнечная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pStyle w:val="afa"/>
              <w:snapToGrid w:val="0"/>
              <w:spacing w:line="276" w:lineRule="auto"/>
              <w:jc w:val="both"/>
              <w:rPr>
                <w:shd w:val="clear" w:color="auto" w:fill="FFFFFF"/>
              </w:rPr>
            </w:pPr>
            <w:r w:rsidRPr="00E7508B">
              <w:rPr>
                <w:shd w:val="clear" w:color="auto" w:fill="FFFFFF"/>
              </w:rPr>
              <w:t>КТП – 403 ул. Мира</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pStyle w:val="afa"/>
              <w:snapToGrid w:val="0"/>
              <w:spacing w:line="276" w:lineRule="auto"/>
              <w:jc w:val="both"/>
              <w:rPr>
                <w:shd w:val="clear" w:color="auto" w:fill="FFFFFF"/>
              </w:rPr>
            </w:pPr>
            <w:r w:rsidRPr="00E7508B">
              <w:rPr>
                <w:shd w:val="clear" w:color="auto" w:fill="FFFFFF"/>
              </w:rPr>
              <w:t>КТП – 404 ул. Молодежная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pStyle w:val="afa"/>
              <w:snapToGrid w:val="0"/>
              <w:spacing w:line="276" w:lineRule="auto"/>
              <w:jc w:val="both"/>
              <w:rPr>
                <w:shd w:val="clear" w:color="auto" w:fill="FFFFFF"/>
              </w:rPr>
            </w:pPr>
            <w:r w:rsidRPr="00E7508B">
              <w:rPr>
                <w:shd w:val="clear" w:color="auto" w:fill="FFFFFF"/>
              </w:rPr>
              <w:t>КТП – 413 ул. Лесная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B75885" w:rsidRPr="00E7508B" w:rsidRDefault="00B75885"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B75885" w:rsidRPr="00E7508B" w:rsidRDefault="00B75885" w:rsidP="001709C5">
            <w:pPr>
              <w:pStyle w:val="afa"/>
              <w:snapToGrid w:val="0"/>
              <w:spacing w:line="276" w:lineRule="auto"/>
              <w:rPr>
                <w:shd w:val="clear" w:color="auto" w:fill="FFFFFF"/>
              </w:rPr>
            </w:pPr>
            <w:r w:rsidRPr="00E7508B">
              <w:rPr>
                <w:shd w:val="clear" w:color="auto" w:fill="FFFFFF"/>
              </w:rPr>
              <w:t>КТП – 412 ул. Центральная</w:t>
            </w:r>
          </w:p>
        </w:tc>
        <w:tc>
          <w:tcPr>
            <w:tcW w:w="2005" w:type="pct"/>
            <w:tcBorders>
              <w:top w:val="single" w:sz="4" w:space="0" w:color="auto"/>
              <w:left w:val="single" w:sz="4" w:space="0" w:color="auto"/>
              <w:bottom w:val="single" w:sz="4" w:space="0" w:color="auto"/>
              <w:right w:val="single" w:sz="4" w:space="0" w:color="auto"/>
            </w:tcBorders>
          </w:tcPr>
          <w:p w:rsidR="00B75885" w:rsidRPr="00E7508B" w:rsidRDefault="00B75885" w:rsidP="00B75885">
            <w:pPr>
              <w:jc w:val="center"/>
            </w:pPr>
            <w:r w:rsidRPr="00E7508B">
              <w:rPr>
                <w:shd w:val="clear" w:color="auto" w:fill="FFFFFF"/>
              </w:rPr>
              <w:t>10/0,4</w:t>
            </w:r>
          </w:p>
        </w:tc>
      </w:tr>
      <w:tr w:rsidR="00E7508B" w:rsidRPr="00E7508B" w:rsidTr="007F1843">
        <w:tc>
          <w:tcPr>
            <w:tcW w:w="5000" w:type="pct"/>
            <w:gridSpan w:val="3"/>
            <w:tcBorders>
              <w:top w:val="single" w:sz="4" w:space="0" w:color="auto"/>
              <w:left w:val="single" w:sz="4" w:space="0" w:color="auto"/>
              <w:bottom w:val="single" w:sz="4" w:space="0" w:color="auto"/>
              <w:right w:val="single" w:sz="4" w:space="0" w:color="auto"/>
            </w:tcBorders>
          </w:tcPr>
          <w:p w:rsidR="007F1843" w:rsidRPr="00E7508B" w:rsidRDefault="007F1843" w:rsidP="00B75885">
            <w:pPr>
              <w:jc w:val="center"/>
              <w:rPr>
                <w:shd w:val="clear" w:color="auto" w:fill="FFFFFF"/>
              </w:rPr>
            </w:pPr>
            <w:r w:rsidRPr="00E7508B">
              <w:rPr>
                <w:shd w:val="clear" w:color="auto" w:fill="FFFFFF"/>
              </w:rPr>
              <w:t>с. Варваровка</w:t>
            </w:r>
          </w:p>
        </w:tc>
      </w:tr>
      <w:tr w:rsidR="00E7508B" w:rsidRPr="00E7508B" w:rsidTr="001709C5">
        <w:tc>
          <w:tcPr>
            <w:tcW w:w="408" w:type="pct"/>
            <w:tcBorders>
              <w:top w:val="single" w:sz="4" w:space="0" w:color="auto"/>
              <w:left w:val="single" w:sz="4" w:space="0" w:color="auto"/>
              <w:bottom w:val="single" w:sz="4" w:space="0" w:color="auto"/>
              <w:right w:val="single" w:sz="4" w:space="0" w:color="auto"/>
            </w:tcBorders>
          </w:tcPr>
          <w:p w:rsidR="007F1843" w:rsidRPr="00E7508B" w:rsidRDefault="007F1843"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7F1843" w:rsidRPr="00E7508B" w:rsidRDefault="007F1843" w:rsidP="001709C5">
            <w:pPr>
              <w:pStyle w:val="afa"/>
              <w:snapToGrid w:val="0"/>
              <w:spacing w:line="276" w:lineRule="auto"/>
              <w:rPr>
                <w:shd w:val="clear" w:color="auto" w:fill="FFFFFF"/>
              </w:rPr>
            </w:pPr>
            <w:r w:rsidRPr="00E7508B">
              <w:rPr>
                <w:rFonts w:eastAsia="Arial"/>
                <w:shd w:val="clear" w:color="auto" w:fill="FFFFFF"/>
              </w:rPr>
              <w:t>КТП</w:t>
            </w:r>
          </w:p>
        </w:tc>
        <w:tc>
          <w:tcPr>
            <w:tcW w:w="2005" w:type="pct"/>
            <w:tcBorders>
              <w:top w:val="single" w:sz="4" w:space="0" w:color="auto"/>
              <w:left w:val="single" w:sz="4" w:space="0" w:color="auto"/>
              <w:bottom w:val="single" w:sz="4" w:space="0" w:color="auto"/>
              <w:right w:val="single" w:sz="4" w:space="0" w:color="auto"/>
            </w:tcBorders>
          </w:tcPr>
          <w:p w:rsidR="007F1843" w:rsidRPr="00E7508B" w:rsidRDefault="007F1843" w:rsidP="00B75885">
            <w:pPr>
              <w:jc w:val="center"/>
              <w:rPr>
                <w:shd w:val="clear" w:color="auto" w:fill="FFFFFF"/>
              </w:rPr>
            </w:pPr>
            <w:r w:rsidRPr="00E7508B">
              <w:rPr>
                <w:shd w:val="clear" w:color="auto" w:fill="FFFFFF"/>
              </w:rPr>
              <w:t>10/0,4</w:t>
            </w:r>
          </w:p>
        </w:tc>
      </w:tr>
      <w:tr w:rsidR="007F1843" w:rsidRPr="00E7508B" w:rsidTr="001709C5">
        <w:tc>
          <w:tcPr>
            <w:tcW w:w="408" w:type="pct"/>
            <w:tcBorders>
              <w:top w:val="single" w:sz="4" w:space="0" w:color="auto"/>
              <w:left w:val="single" w:sz="4" w:space="0" w:color="auto"/>
              <w:bottom w:val="single" w:sz="4" w:space="0" w:color="auto"/>
              <w:right w:val="single" w:sz="4" w:space="0" w:color="auto"/>
            </w:tcBorders>
          </w:tcPr>
          <w:p w:rsidR="007F1843" w:rsidRPr="00E7508B" w:rsidRDefault="007F1843" w:rsidP="005D226D">
            <w:pPr>
              <w:pStyle w:val="afa"/>
              <w:numPr>
                <w:ilvl w:val="0"/>
                <w:numId w:val="99"/>
              </w:numPr>
              <w:snapToGrid w:val="0"/>
              <w:rPr>
                <w:shd w:val="clear" w:color="auto" w:fill="FFFFFF"/>
              </w:rPr>
            </w:pPr>
          </w:p>
        </w:tc>
        <w:tc>
          <w:tcPr>
            <w:tcW w:w="2587" w:type="pct"/>
            <w:tcBorders>
              <w:top w:val="single" w:sz="4" w:space="0" w:color="auto"/>
              <w:left w:val="single" w:sz="4" w:space="0" w:color="auto"/>
              <w:bottom w:val="single" w:sz="4" w:space="0" w:color="auto"/>
              <w:right w:val="single" w:sz="4" w:space="0" w:color="auto"/>
            </w:tcBorders>
          </w:tcPr>
          <w:p w:rsidR="007F1843" w:rsidRPr="00E7508B" w:rsidRDefault="007F1843" w:rsidP="001709C5">
            <w:pPr>
              <w:pStyle w:val="afa"/>
              <w:snapToGrid w:val="0"/>
              <w:spacing w:line="276" w:lineRule="auto"/>
              <w:rPr>
                <w:shd w:val="clear" w:color="auto" w:fill="FFFFFF"/>
              </w:rPr>
            </w:pPr>
            <w:r w:rsidRPr="00E7508B">
              <w:rPr>
                <w:rFonts w:eastAsia="Arial"/>
                <w:shd w:val="clear" w:color="auto" w:fill="FFFFFF"/>
              </w:rPr>
              <w:t>КТП</w:t>
            </w:r>
          </w:p>
        </w:tc>
        <w:tc>
          <w:tcPr>
            <w:tcW w:w="2005" w:type="pct"/>
            <w:tcBorders>
              <w:top w:val="single" w:sz="4" w:space="0" w:color="auto"/>
              <w:left w:val="single" w:sz="4" w:space="0" w:color="auto"/>
              <w:bottom w:val="single" w:sz="4" w:space="0" w:color="auto"/>
              <w:right w:val="single" w:sz="4" w:space="0" w:color="auto"/>
            </w:tcBorders>
          </w:tcPr>
          <w:p w:rsidR="007F1843" w:rsidRPr="00E7508B" w:rsidRDefault="007F1843" w:rsidP="00B75885">
            <w:pPr>
              <w:jc w:val="center"/>
              <w:rPr>
                <w:shd w:val="clear" w:color="auto" w:fill="FFFFFF"/>
              </w:rPr>
            </w:pPr>
            <w:r w:rsidRPr="00E7508B">
              <w:rPr>
                <w:shd w:val="clear" w:color="auto" w:fill="FFFFFF"/>
              </w:rPr>
              <w:t>10/0,4</w:t>
            </w:r>
          </w:p>
        </w:tc>
      </w:tr>
    </w:tbl>
    <w:p w:rsidR="001709C5" w:rsidRPr="00E7508B" w:rsidRDefault="001709C5" w:rsidP="00EB7A00">
      <w:pPr>
        <w:shd w:val="clear" w:color="auto" w:fill="FFFFFF"/>
        <w:autoSpaceDE w:val="0"/>
        <w:jc w:val="both"/>
        <w:rPr>
          <w:rFonts w:eastAsia="Arial"/>
          <w:shd w:val="clear" w:color="auto" w:fill="FFFFFF"/>
        </w:rPr>
      </w:pPr>
    </w:p>
    <w:p w:rsidR="00EB7A00" w:rsidRPr="00E7508B" w:rsidRDefault="00EB7A00" w:rsidP="00EB7A00">
      <w:pPr>
        <w:shd w:val="clear" w:color="auto" w:fill="FFFFFF"/>
        <w:autoSpaceDE w:val="0"/>
        <w:ind w:firstLine="709"/>
        <w:jc w:val="both"/>
        <w:rPr>
          <w:rFonts w:eastAsia="Arial"/>
          <w:shd w:val="clear" w:color="auto" w:fill="FFFFFF"/>
        </w:rPr>
      </w:pPr>
      <w:r w:rsidRPr="00E7508B">
        <w:rPr>
          <w:rFonts w:eastAsia="Arial"/>
          <w:shd w:val="clear" w:color="auto" w:fill="FFFFFF"/>
        </w:rPr>
        <w:t xml:space="preserve">Электрические сети напряжением 10 кВ - 3-х проводные. Схема электроснабжения смешанная, выполненная проводом АС по опорам ВЛ. </w:t>
      </w:r>
    </w:p>
    <w:p w:rsidR="00EB7A00" w:rsidRPr="00E7508B" w:rsidRDefault="00EB7A00" w:rsidP="00EB7A00">
      <w:pPr>
        <w:shd w:val="clear" w:color="auto" w:fill="FFFFFF"/>
        <w:autoSpaceDE w:val="0"/>
        <w:jc w:val="both"/>
        <w:rPr>
          <w:rFonts w:eastAsia="Arial"/>
          <w:shd w:val="clear" w:color="auto" w:fill="FFFFFF"/>
        </w:rPr>
      </w:pPr>
      <w:r w:rsidRPr="00E7508B">
        <w:rPr>
          <w:rFonts w:eastAsia="Arial"/>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EB7A00" w:rsidRPr="00E7508B" w:rsidRDefault="009371B4" w:rsidP="00EB7A00">
      <w:pPr>
        <w:widowControl/>
        <w:autoSpaceDE w:val="0"/>
        <w:snapToGrid w:val="0"/>
        <w:ind w:firstLine="709"/>
        <w:jc w:val="both"/>
        <w:rPr>
          <w:rFonts w:eastAsia="Arial"/>
          <w:shd w:val="clear" w:color="auto" w:fill="FFFFFF"/>
        </w:rPr>
      </w:pPr>
      <w:r w:rsidRPr="00E7508B">
        <w:rPr>
          <w:rFonts w:eastAsia="Arial"/>
          <w:shd w:val="clear" w:color="auto" w:fill="FFFFFF"/>
        </w:rPr>
        <w:t xml:space="preserve">Оборудование </w:t>
      </w:r>
      <w:r w:rsidR="00EB7A00" w:rsidRPr="00E7508B">
        <w:rPr>
          <w:rFonts w:eastAsia="Arial"/>
          <w:shd w:val="clear" w:color="auto" w:fill="FFFFFF"/>
        </w:rPr>
        <w:t>на подстанциях находится в удовлетворительном состоянии.</w:t>
      </w:r>
    </w:p>
    <w:p w:rsidR="00EB7A00" w:rsidRPr="00E7508B" w:rsidRDefault="00B163B9" w:rsidP="00B76D77">
      <w:pPr>
        <w:shd w:val="clear" w:color="auto" w:fill="FFFFFF"/>
        <w:autoSpaceDE w:val="0"/>
        <w:jc w:val="both"/>
        <w:rPr>
          <w:rFonts w:eastAsia="Arial"/>
          <w:highlight w:val="yellow"/>
          <w:shd w:val="clear" w:color="auto" w:fill="FFFFFF"/>
        </w:rPr>
      </w:pPr>
      <w:r w:rsidRPr="00E7508B">
        <w:rPr>
          <w:rFonts w:eastAsia="Arial"/>
          <w:shd w:val="clear" w:color="auto" w:fill="FFFFFF"/>
        </w:rPr>
        <w:tab/>
      </w:r>
    </w:p>
    <w:p w:rsidR="008D474D" w:rsidRPr="00E7508B" w:rsidRDefault="008D474D" w:rsidP="00F13637">
      <w:pPr>
        <w:pStyle w:val="7"/>
      </w:pPr>
      <w:bookmarkStart w:id="45" w:name="_Toc129683200"/>
      <w:r w:rsidRPr="00E7508B">
        <w:t>Системы связи. Существующее положение</w:t>
      </w:r>
      <w:bookmarkEnd w:id="45"/>
    </w:p>
    <w:p w:rsidR="00A67369" w:rsidRPr="00E7508B" w:rsidRDefault="00A67369" w:rsidP="00F13637">
      <w:pPr>
        <w:widowControl/>
        <w:autoSpaceDN/>
        <w:adjustRightInd/>
        <w:spacing w:line="240" w:lineRule="auto"/>
        <w:ind w:firstLine="567"/>
        <w:jc w:val="both"/>
        <w:rPr>
          <w:lang w:val="en-US"/>
        </w:rPr>
      </w:pPr>
    </w:p>
    <w:p w:rsidR="00A67369" w:rsidRPr="00E7508B" w:rsidRDefault="00A67369" w:rsidP="00A67369">
      <w:pPr>
        <w:ind w:firstLine="708"/>
        <w:jc w:val="both"/>
        <w:rPr>
          <w:shd w:val="clear" w:color="auto" w:fill="FFFFFF"/>
        </w:rPr>
      </w:pPr>
      <w:r w:rsidRPr="00E7508B">
        <w:rPr>
          <w:shd w:val="clear" w:color="auto" w:fill="FFFFFF"/>
        </w:rPr>
        <w:t xml:space="preserve">В настоящее время организациям и населению </w:t>
      </w:r>
      <w:r w:rsidR="00A86DED" w:rsidRPr="00E7508B">
        <w:rPr>
          <w:shd w:val="clear" w:color="auto" w:fill="FFFFFF"/>
        </w:rPr>
        <w:t>Русско-Буйловского</w:t>
      </w:r>
      <w:r w:rsidRPr="00E7508B">
        <w:rPr>
          <w:shd w:val="clear" w:color="auto" w:fill="FFFFFF"/>
        </w:rPr>
        <w:t xml:space="preserve"> сельского поселения </w:t>
      </w:r>
      <w:r w:rsidR="00A86DED" w:rsidRPr="00E7508B">
        <w:rPr>
          <w:shd w:val="clear" w:color="auto" w:fill="FFFFFF"/>
        </w:rPr>
        <w:t>Павловского</w:t>
      </w:r>
      <w:r w:rsidRPr="00E7508B">
        <w:rPr>
          <w:shd w:val="clear" w:color="auto" w:fill="FFFFFF"/>
        </w:rPr>
        <w:t xml:space="preserve"> района Воронежской области предоставляются следующие основные виды телекоммуникационных услуг:</w:t>
      </w:r>
    </w:p>
    <w:p w:rsidR="00A67369" w:rsidRPr="00E7508B" w:rsidRDefault="00A67369" w:rsidP="005D226D">
      <w:pPr>
        <w:numPr>
          <w:ilvl w:val="1"/>
          <w:numId w:val="87"/>
        </w:numPr>
        <w:suppressAutoHyphens/>
        <w:autoSpaceDN/>
        <w:adjustRightInd/>
        <w:spacing w:line="240" w:lineRule="auto"/>
        <w:jc w:val="both"/>
        <w:rPr>
          <w:shd w:val="clear" w:color="auto" w:fill="FFFFFF"/>
        </w:rPr>
      </w:pPr>
      <w:r w:rsidRPr="00E7508B">
        <w:rPr>
          <w:shd w:val="clear" w:color="auto" w:fill="FFFFFF"/>
        </w:rPr>
        <w:t>местная телефонная связь;</w:t>
      </w:r>
    </w:p>
    <w:p w:rsidR="00A67369" w:rsidRPr="00E7508B" w:rsidRDefault="00A67369" w:rsidP="005D226D">
      <w:pPr>
        <w:numPr>
          <w:ilvl w:val="1"/>
          <w:numId w:val="87"/>
        </w:numPr>
        <w:suppressAutoHyphens/>
        <w:autoSpaceDN/>
        <w:adjustRightInd/>
        <w:spacing w:line="240" w:lineRule="auto"/>
        <w:jc w:val="both"/>
        <w:rPr>
          <w:shd w:val="clear" w:color="auto" w:fill="FFFFFF"/>
        </w:rPr>
      </w:pPr>
      <w:r w:rsidRPr="00E7508B">
        <w:rPr>
          <w:shd w:val="clear" w:color="auto" w:fill="FFFFFF"/>
        </w:rPr>
        <w:t>универсальная телефонная связь с использованием таксофонов;</w:t>
      </w:r>
    </w:p>
    <w:p w:rsidR="00A67369" w:rsidRPr="00E7508B" w:rsidRDefault="00A67369" w:rsidP="005D226D">
      <w:pPr>
        <w:numPr>
          <w:ilvl w:val="1"/>
          <w:numId w:val="87"/>
        </w:numPr>
        <w:suppressAutoHyphens/>
        <w:autoSpaceDN/>
        <w:adjustRightInd/>
        <w:spacing w:line="240" w:lineRule="auto"/>
        <w:jc w:val="both"/>
        <w:rPr>
          <w:shd w:val="clear" w:color="auto" w:fill="FFFFFF"/>
        </w:rPr>
      </w:pPr>
      <w:r w:rsidRPr="00E7508B">
        <w:rPr>
          <w:shd w:val="clear" w:color="auto" w:fill="FFFFFF"/>
        </w:rPr>
        <w:t>телеграфная связь;</w:t>
      </w:r>
    </w:p>
    <w:p w:rsidR="00A67369" w:rsidRPr="00E7508B" w:rsidRDefault="00A67369" w:rsidP="005D226D">
      <w:pPr>
        <w:numPr>
          <w:ilvl w:val="1"/>
          <w:numId w:val="87"/>
        </w:numPr>
        <w:suppressAutoHyphens/>
        <w:autoSpaceDN/>
        <w:adjustRightInd/>
        <w:spacing w:line="240" w:lineRule="auto"/>
        <w:jc w:val="both"/>
        <w:rPr>
          <w:shd w:val="clear" w:color="auto" w:fill="FFFFFF"/>
        </w:rPr>
      </w:pPr>
      <w:r w:rsidRPr="00E7508B">
        <w:rPr>
          <w:shd w:val="clear" w:color="auto" w:fill="FFFFFF"/>
        </w:rPr>
        <w:t>почтовая связь;</w:t>
      </w:r>
    </w:p>
    <w:p w:rsidR="00A67369" w:rsidRPr="00E7508B" w:rsidRDefault="00A67369" w:rsidP="005D226D">
      <w:pPr>
        <w:numPr>
          <w:ilvl w:val="1"/>
          <w:numId w:val="87"/>
        </w:numPr>
        <w:suppressAutoHyphens/>
        <w:autoSpaceDN/>
        <w:adjustRightInd/>
        <w:spacing w:line="240" w:lineRule="auto"/>
        <w:jc w:val="both"/>
        <w:rPr>
          <w:shd w:val="clear" w:color="auto" w:fill="FFFFFF"/>
        </w:rPr>
      </w:pPr>
      <w:r w:rsidRPr="00E7508B">
        <w:rPr>
          <w:shd w:val="clear" w:color="auto" w:fill="FFFFFF"/>
        </w:rPr>
        <w:t>междугородная и международная связь.</w:t>
      </w:r>
    </w:p>
    <w:p w:rsidR="00A67369" w:rsidRPr="00E7508B" w:rsidRDefault="00A67369" w:rsidP="00A67369">
      <w:pPr>
        <w:jc w:val="both"/>
        <w:rPr>
          <w:shd w:val="clear" w:color="auto" w:fill="FFFFFF"/>
        </w:rPr>
      </w:pPr>
      <w:r w:rsidRPr="00E7508B">
        <w:rPr>
          <w:shd w:val="clear" w:color="auto" w:fill="FFFFFF"/>
        </w:rPr>
        <w:tab/>
        <w:t>Основными направлениями развития отрасли являются:</w:t>
      </w:r>
    </w:p>
    <w:p w:rsidR="00A67369" w:rsidRPr="00E7508B" w:rsidRDefault="00A67369" w:rsidP="00A67369">
      <w:pPr>
        <w:tabs>
          <w:tab w:val="left" w:pos="993"/>
        </w:tabs>
        <w:ind w:firstLine="709"/>
        <w:jc w:val="both"/>
        <w:rPr>
          <w:shd w:val="clear" w:color="auto" w:fill="FFFFFF"/>
        </w:rPr>
      </w:pPr>
      <w:r w:rsidRPr="00E7508B">
        <w:rPr>
          <w:shd w:val="clear" w:color="auto" w:fill="FFFFFF"/>
        </w:rPr>
        <w:t>- формирование мультисервисной сети (региональной) на основе интеграции сетей фиксированной и подвижной связи;</w:t>
      </w:r>
    </w:p>
    <w:p w:rsidR="00A67369" w:rsidRPr="00E7508B" w:rsidRDefault="00A67369" w:rsidP="00A67369">
      <w:pPr>
        <w:tabs>
          <w:tab w:val="left" w:pos="993"/>
        </w:tabs>
        <w:ind w:firstLine="709"/>
        <w:jc w:val="both"/>
        <w:rPr>
          <w:shd w:val="clear" w:color="auto" w:fill="FFFFFF"/>
        </w:rPr>
      </w:pPr>
      <w:r w:rsidRPr="00E7508B">
        <w:rPr>
          <w:shd w:val="clear" w:color="auto" w:fill="FFFFFF"/>
        </w:rPr>
        <w:t>- повышение уровня цифровизации телефонной сети общего пользования;</w:t>
      </w:r>
    </w:p>
    <w:p w:rsidR="00A67369" w:rsidRPr="00E7508B" w:rsidRDefault="00A67369" w:rsidP="00A67369">
      <w:pPr>
        <w:tabs>
          <w:tab w:val="left" w:pos="993"/>
        </w:tabs>
        <w:ind w:firstLine="709"/>
        <w:jc w:val="both"/>
        <w:rPr>
          <w:shd w:val="clear" w:color="auto" w:fill="FFFFFF"/>
        </w:rPr>
      </w:pPr>
      <w:r w:rsidRPr="00E7508B">
        <w:rPr>
          <w:shd w:val="clear" w:color="auto" w:fill="FFFFFF"/>
        </w:rPr>
        <w:t>- расширение видов услуг на основе внедрения новых технологий на стационарных телефонных сетях;</w:t>
      </w:r>
    </w:p>
    <w:p w:rsidR="00A67369" w:rsidRPr="00E7508B" w:rsidRDefault="00A67369" w:rsidP="00A67369">
      <w:pPr>
        <w:tabs>
          <w:tab w:val="left" w:pos="993"/>
        </w:tabs>
        <w:ind w:firstLine="709"/>
        <w:jc w:val="both"/>
        <w:rPr>
          <w:shd w:val="clear" w:color="auto" w:fill="FFFFFF"/>
        </w:rPr>
      </w:pPr>
      <w:r w:rsidRPr="00E7508B">
        <w:rPr>
          <w:shd w:val="clear" w:color="auto" w:fill="FFFFFF"/>
        </w:rPr>
        <w:t>- переход на технологии 3</w:t>
      </w:r>
      <w:r w:rsidRPr="00E7508B">
        <w:rPr>
          <w:shd w:val="clear" w:color="auto" w:fill="FFFFFF"/>
          <w:lang w:val="en-US"/>
        </w:rPr>
        <w:t>G</w:t>
      </w:r>
      <w:r w:rsidRPr="00E7508B">
        <w:rPr>
          <w:shd w:val="clear" w:color="auto" w:fill="FFFFFF"/>
        </w:rPr>
        <w:t xml:space="preserve"> на сетях подвижной связи.</w:t>
      </w:r>
    </w:p>
    <w:p w:rsidR="00A67369" w:rsidRPr="00E7508B" w:rsidRDefault="00A67369" w:rsidP="00F13637">
      <w:pPr>
        <w:widowControl/>
        <w:autoSpaceDN/>
        <w:adjustRightInd/>
        <w:spacing w:line="240" w:lineRule="auto"/>
        <w:ind w:firstLine="567"/>
        <w:jc w:val="both"/>
      </w:pPr>
    </w:p>
    <w:p w:rsidR="000324A3" w:rsidRPr="00E7508B" w:rsidRDefault="000324A3" w:rsidP="00F13637">
      <w:pPr>
        <w:ind w:firstLine="567"/>
        <w:jc w:val="center"/>
        <w:rPr>
          <w:i/>
        </w:rPr>
      </w:pPr>
      <w:r w:rsidRPr="00E7508B">
        <w:rPr>
          <w:b/>
          <w:i/>
        </w:rPr>
        <w:t>Система фиксированной связи</w:t>
      </w:r>
    </w:p>
    <w:p w:rsidR="00A67369" w:rsidRPr="00E7508B" w:rsidRDefault="00640665" w:rsidP="00B76D77">
      <w:pPr>
        <w:ind w:firstLine="567"/>
        <w:jc w:val="both"/>
        <w:rPr>
          <w:shd w:val="clear" w:color="auto" w:fill="FFFFFF"/>
        </w:rPr>
      </w:pPr>
      <w:r w:rsidRPr="00E7508B">
        <w:rPr>
          <w:shd w:val="clear" w:color="auto" w:fill="FFFFFF"/>
        </w:rPr>
        <w:t xml:space="preserve">Поселение телефонизировано и </w:t>
      </w:r>
      <w:r w:rsidR="003A6B10" w:rsidRPr="00E7508B">
        <w:rPr>
          <w:shd w:val="clear" w:color="auto" w:fill="FFFFFF"/>
        </w:rPr>
        <w:t>р</w:t>
      </w:r>
      <w:r w:rsidR="008B04B7" w:rsidRPr="00E7508B">
        <w:rPr>
          <w:shd w:val="clear" w:color="auto" w:fill="FFFFFF"/>
        </w:rPr>
        <w:t>адиофицировано</w:t>
      </w:r>
      <w:r w:rsidR="003A6B10" w:rsidRPr="00E7508B">
        <w:rPr>
          <w:shd w:val="clear" w:color="auto" w:fill="FFFFFF"/>
        </w:rPr>
        <w:t>.</w:t>
      </w:r>
    </w:p>
    <w:p w:rsidR="00DF3B23" w:rsidRPr="00E7508B" w:rsidRDefault="00DF3B23" w:rsidP="00DF3B23">
      <w:pPr>
        <w:ind w:firstLine="567"/>
        <w:jc w:val="both"/>
        <w:rPr>
          <w:shd w:val="clear" w:color="auto" w:fill="FFFFFF"/>
        </w:rPr>
      </w:pPr>
      <w:r w:rsidRPr="00E7508B">
        <w:rPr>
          <w:shd w:val="clear" w:color="auto" w:fill="FFFFFF"/>
        </w:rPr>
        <w:t>По данным администрации, на территории поселения расположено две телефонных станции. Количество номер</w:t>
      </w:r>
      <w:r w:rsidR="009371B4" w:rsidRPr="00E7508B">
        <w:rPr>
          <w:shd w:val="clear" w:color="auto" w:fill="FFFFFF"/>
        </w:rPr>
        <w:t xml:space="preserve">ов проводной телефонной связи: </w:t>
      </w:r>
      <w:proofErr w:type="gramStart"/>
      <w:r w:rsidRPr="00E7508B">
        <w:rPr>
          <w:shd w:val="clear" w:color="auto" w:fill="FFFFFF"/>
        </w:rPr>
        <w:t>в</w:t>
      </w:r>
      <w:proofErr w:type="gramEnd"/>
      <w:r w:rsidRPr="00E7508B">
        <w:rPr>
          <w:shd w:val="clear" w:color="auto" w:fill="FFFFFF"/>
        </w:rPr>
        <w:t xml:space="preserve"> с. Русская Буйловка -  537 единиц, в п. Шкурлат 3-й – 76 единиц. В населённых пунктах, входящих в поселение, размещено 0 фиксированных таксофона, 0 радио таксофонов. </w:t>
      </w:r>
    </w:p>
    <w:p w:rsidR="00DF3B23" w:rsidRPr="00E7508B" w:rsidRDefault="00DF3B23" w:rsidP="00DF3B23">
      <w:pPr>
        <w:ind w:firstLine="567"/>
        <w:jc w:val="both"/>
      </w:pPr>
      <w:r w:rsidRPr="00E7508B">
        <w:rPr>
          <w:shd w:val="clear" w:color="auto" w:fill="FFFFFF"/>
        </w:rPr>
        <w:t xml:space="preserve">Количество свободных номеров — 0 единиц. </w:t>
      </w:r>
    </w:p>
    <w:p w:rsidR="00DF3B23" w:rsidRPr="00E7508B" w:rsidRDefault="00DF3B23" w:rsidP="00DF3B23">
      <w:pPr>
        <w:ind w:firstLine="567"/>
        <w:jc w:val="both"/>
      </w:pPr>
    </w:p>
    <w:p w:rsidR="000324A3" w:rsidRPr="00E7508B" w:rsidRDefault="000324A3">
      <w:pPr>
        <w:jc w:val="center"/>
        <w:rPr>
          <w:b/>
          <w:bCs/>
          <w:i/>
        </w:rPr>
      </w:pPr>
      <w:r w:rsidRPr="00E7508B">
        <w:rPr>
          <w:b/>
          <w:bCs/>
          <w:i/>
        </w:rPr>
        <w:t>Почтовая связь</w:t>
      </w:r>
    </w:p>
    <w:p w:rsidR="00A67369" w:rsidRPr="00E7508B" w:rsidRDefault="00A67369" w:rsidP="00A67369">
      <w:pPr>
        <w:ind w:firstLine="709"/>
        <w:jc w:val="both"/>
        <w:rPr>
          <w:shd w:val="clear" w:color="auto" w:fill="FFFFFF"/>
        </w:rPr>
      </w:pPr>
      <w:r w:rsidRPr="00E7508B">
        <w:rPr>
          <w:shd w:val="clear" w:color="auto" w:fill="FFFFFF"/>
        </w:rPr>
        <w:t xml:space="preserve">В настоящее время в </w:t>
      </w:r>
      <w:r w:rsidR="007E64F8" w:rsidRPr="00E7508B">
        <w:rPr>
          <w:shd w:val="clear" w:color="auto" w:fill="FFFFFF"/>
        </w:rPr>
        <w:t>Русско-Буйловском</w:t>
      </w:r>
      <w:r w:rsidRPr="00E7508B">
        <w:rPr>
          <w:shd w:val="clear" w:color="auto" w:fill="FFFFFF"/>
        </w:rPr>
        <w:t xml:space="preserve"> сельском поселении имеется </w:t>
      </w:r>
      <w:r w:rsidR="00DF3B23" w:rsidRPr="00E7508B">
        <w:rPr>
          <w:shd w:val="clear" w:color="auto" w:fill="FFFFFF"/>
        </w:rPr>
        <w:t>2</w:t>
      </w:r>
      <w:r w:rsidRPr="00E7508B">
        <w:rPr>
          <w:shd w:val="clear" w:color="auto" w:fill="FFFFFF"/>
        </w:rPr>
        <w:t xml:space="preserve"> почтов</w:t>
      </w:r>
      <w:r w:rsidR="00DF3B23" w:rsidRPr="00E7508B">
        <w:rPr>
          <w:shd w:val="clear" w:color="auto" w:fill="FFFFFF"/>
        </w:rPr>
        <w:t>ых</w:t>
      </w:r>
      <w:r w:rsidRPr="00E7508B">
        <w:rPr>
          <w:shd w:val="clear" w:color="auto" w:fill="FFFFFF"/>
        </w:rPr>
        <w:t xml:space="preserve"> отделени</w:t>
      </w:r>
      <w:r w:rsidR="00DF3B23" w:rsidRPr="00E7508B">
        <w:rPr>
          <w:shd w:val="clear" w:color="auto" w:fill="FFFFFF"/>
        </w:rPr>
        <w:t>я</w:t>
      </w:r>
      <w:r w:rsidRPr="00E7508B">
        <w:rPr>
          <w:shd w:val="clear" w:color="auto" w:fill="FFFFFF"/>
        </w:rPr>
        <w:t xml:space="preserve"> связи. Почтовые отделения связи предоставляет следующие виды услуг:</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прием и доставка письменной корреспонденции;</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прием и выдача бандеролей, посылок;</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доставка счетов, извещений, уведомлений;</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прием и оплата денежных переводов;</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доставка пенсий и пособий;</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прием коммунальных, муниципальных и других платежей;</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прием платежей за услуги электросвязи и сотовой связи;</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проведение подписной компании, доставка периодических изданий;</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rPr>
      </w:pPr>
      <w:r w:rsidRPr="00E7508B">
        <w:rPr>
          <w:shd w:val="clear" w:color="auto" w:fill="FFFFFF"/>
        </w:rPr>
        <w:t>реализация товаров розничной торговли, лотерей;</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lang w:val="en-US"/>
        </w:rPr>
      </w:pPr>
      <w:r w:rsidRPr="00E7508B">
        <w:rPr>
          <w:shd w:val="clear" w:color="auto" w:fill="FFFFFF"/>
        </w:rPr>
        <w:t>телекоммуникационные и телеграфные услуги</w:t>
      </w:r>
      <w:r w:rsidRPr="00E7508B">
        <w:rPr>
          <w:shd w:val="clear" w:color="auto" w:fill="FFFFFF"/>
          <w:lang w:val="en-US"/>
        </w:rPr>
        <w:t>;</w:t>
      </w:r>
    </w:p>
    <w:p w:rsidR="00A67369" w:rsidRPr="00E7508B" w:rsidRDefault="00A67369" w:rsidP="005D226D">
      <w:pPr>
        <w:numPr>
          <w:ilvl w:val="1"/>
          <w:numId w:val="88"/>
        </w:numPr>
        <w:tabs>
          <w:tab w:val="clear" w:pos="720"/>
          <w:tab w:val="num" w:pos="1080"/>
        </w:tabs>
        <w:suppressAutoHyphens/>
        <w:autoSpaceDN/>
        <w:adjustRightInd/>
        <w:spacing w:line="240" w:lineRule="auto"/>
        <w:ind w:left="1080"/>
        <w:jc w:val="both"/>
        <w:rPr>
          <w:shd w:val="clear" w:color="auto" w:fill="FFFFFF"/>
          <w:lang w:val="en-US"/>
        </w:rPr>
      </w:pPr>
      <w:r w:rsidRPr="00E7508B">
        <w:rPr>
          <w:shd w:val="clear" w:color="auto" w:fill="FFFFFF"/>
        </w:rPr>
        <w:t>продажа знаков ГЗПО</w:t>
      </w:r>
      <w:r w:rsidRPr="00E7508B">
        <w:rPr>
          <w:shd w:val="clear" w:color="auto" w:fill="FFFFFF"/>
          <w:lang w:val="en-US"/>
        </w:rPr>
        <w:t>.</w:t>
      </w:r>
    </w:p>
    <w:p w:rsidR="00A67369" w:rsidRPr="00E7508B" w:rsidRDefault="00A67369" w:rsidP="00A67369">
      <w:pPr>
        <w:jc w:val="both"/>
        <w:rPr>
          <w:shd w:val="clear" w:color="auto" w:fill="FFFFFF"/>
        </w:rPr>
      </w:pPr>
      <w:r w:rsidRPr="00E7508B">
        <w:rPr>
          <w:shd w:val="clear" w:color="auto" w:fill="FFFFFF"/>
        </w:rPr>
        <w:t xml:space="preserve">  </w:t>
      </w:r>
      <w:r w:rsidRPr="00E7508B">
        <w:rPr>
          <w:shd w:val="clear" w:color="auto" w:fill="FFFFFF"/>
        </w:rPr>
        <w:tab/>
      </w:r>
    </w:p>
    <w:p w:rsidR="00A67369" w:rsidRPr="00E7508B" w:rsidRDefault="00A67369" w:rsidP="00A67369">
      <w:pPr>
        <w:ind w:firstLine="708"/>
        <w:jc w:val="both"/>
        <w:rPr>
          <w:shd w:val="clear" w:color="auto" w:fill="FFFFFF"/>
        </w:rPr>
      </w:pPr>
      <w:r w:rsidRPr="00E7508B">
        <w:rPr>
          <w:shd w:val="clear" w:color="auto" w:fill="FFFFFF"/>
        </w:rPr>
        <w:t>Кроме традиционных услуг связи развитие получают услуги по передаче данных, телематические услуги. Развивается пользование сетью «Интернет». Дол</w:t>
      </w:r>
      <w:r w:rsidR="009371B4" w:rsidRPr="00E7508B">
        <w:rPr>
          <w:shd w:val="clear" w:color="auto" w:fill="FFFFFF"/>
        </w:rPr>
        <w:t>я пользователей сети Интернет —</w:t>
      </w:r>
      <w:r w:rsidRPr="00E7508B">
        <w:rPr>
          <w:shd w:val="clear" w:color="auto" w:fill="FFFFFF"/>
        </w:rPr>
        <w:t xml:space="preserve"> </w:t>
      </w:r>
      <w:r w:rsidR="00DF3B23" w:rsidRPr="00E7508B">
        <w:rPr>
          <w:shd w:val="clear" w:color="auto" w:fill="FFFFFF"/>
        </w:rPr>
        <w:t>70</w:t>
      </w:r>
      <w:r w:rsidRPr="00E7508B">
        <w:rPr>
          <w:shd w:val="clear" w:color="auto" w:fill="FFFFFF"/>
        </w:rPr>
        <w:t xml:space="preserve">%. Доля образовательных учреждений, подключенных к сети Интернет в поселении — 100 %. </w:t>
      </w:r>
    </w:p>
    <w:p w:rsidR="00DF3B23" w:rsidRPr="00E7508B" w:rsidRDefault="00DF3B23" w:rsidP="00F13637">
      <w:pPr>
        <w:widowControl/>
        <w:autoSpaceDN/>
        <w:adjustRightInd/>
        <w:spacing w:line="240" w:lineRule="auto"/>
        <w:ind w:left="1440"/>
      </w:pPr>
    </w:p>
    <w:p w:rsidR="000324A3" w:rsidRPr="00E7508B" w:rsidRDefault="000324A3">
      <w:pPr>
        <w:jc w:val="center"/>
        <w:rPr>
          <w:b/>
          <w:bCs/>
          <w:i/>
        </w:rPr>
      </w:pPr>
      <w:r w:rsidRPr="00E7508B">
        <w:rPr>
          <w:b/>
          <w:bCs/>
          <w:i/>
        </w:rPr>
        <w:t>Услуги сотовой подвижной связи</w:t>
      </w:r>
    </w:p>
    <w:p w:rsidR="00DF3B23" w:rsidRPr="00E7508B" w:rsidRDefault="008D474D" w:rsidP="00564D6D">
      <w:pPr>
        <w:pStyle w:val="af8"/>
        <w:ind w:left="0" w:firstLine="567"/>
        <w:jc w:val="both"/>
      </w:pPr>
      <w:r w:rsidRPr="00E7508B">
        <w:t xml:space="preserve">Услуги подвижной сотовой связи в </w:t>
      </w:r>
      <w:r w:rsidR="007E64F8" w:rsidRPr="00E7508B">
        <w:t>Русско-Буйловском</w:t>
      </w:r>
      <w:r w:rsidR="008004E3" w:rsidRPr="00E7508B">
        <w:t xml:space="preserve"> сельском</w:t>
      </w:r>
      <w:r w:rsidRPr="00E7508B">
        <w:t xml:space="preserve"> поселении оказывают следующие операторы: ОАО «МТС», ЗАО «Теле2-Воронеж», ОАО «МегаФон», ОАО «ВымпелКом». Уровень покрытия территории поселения сетями сотовой связи до 100 %.</w:t>
      </w:r>
      <w:r w:rsidR="00DF3B23" w:rsidRPr="00E7508B">
        <w:t xml:space="preserve"> </w:t>
      </w:r>
      <w:r w:rsidR="00564D6D" w:rsidRPr="00E7508B">
        <w:t>На территории Русско-Буйловского сельского поселения расположены 3 вышки сотовой связи.</w:t>
      </w:r>
    </w:p>
    <w:p w:rsidR="008D474D" w:rsidRPr="00E7508B" w:rsidRDefault="008D474D" w:rsidP="00286663">
      <w:pPr>
        <w:pStyle w:val="ad"/>
        <w:ind w:firstLine="567"/>
        <w:jc w:val="both"/>
      </w:pPr>
    </w:p>
    <w:p w:rsidR="008D474D" w:rsidRPr="00E7508B" w:rsidRDefault="008D474D" w:rsidP="00AB1B72">
      <w:pPr>
        <w:widowControl/>
        <w:autoSpaceDN/>
        <w:adjustRightInd/>
        <w:spacing w:before="100" w:beforeAutospacing="1" w:line="240" w:lineRule="auto"/>
        <w:jc w:val="center"/>
        <w:rPr>
          <w:i/>
        </w:rPr>
      </w:pPr>
      <w:r w:rsidRPr="00E7508B">
        <w:rPr>
          <w:b/>
          <w:bCs/>
          <w:i/>
        </w:rPr>
        <w:t>Система телевидения и радиовещ</w:t>
      </w:r>
      <w:r w:rsidR="00E66271" w:rsidRPr="00E7508B">
        <w:rPr>
          <w:b/>
          <w:bCs/>
          <w:i/>
        </w:rPr>
        <w:t>а</w:t>
      </w:r>
      <w:r w:rsidRPr="00E7508B">
        <w:rPr>
          <w:b/>
          <w:bCs/>
          <w:i/>
        </w:rPr>
        <w:t>ния</w:t>
      </w:r>
    </w:p>
    <w:p w:rsidR="008D474D" w:rsidRPr="00E7508B" w:rsidRDefault="008D474D" w:rsidP="00286663">
      <w:pPr>
        <w:widowControl/>
        <w:autoSpaceDN/>
        <w:adjustRightInd/>
        <w:spacing w:line="240" w:lineRule="auto"/>
        <w:ind w:firstLine="567"/>
        <w:jc w:val="both"/>
        <w:rPr>
          <w:highlight w:val="yellow"/>
        </w:rPr>
      </w:pPr>
      <w:r w:rsidRPr="00E7508B">
        <w:t xml:space="preserve">Радио- и телевещание на территории поселения осуществляется Филиалом ФГУП РТРС «Воронежский ОРТПЦ». На территории </w:t>
      </w:r>
      <w:r w:rsidR="00583CF8" w:rsidRPr="00E7508B">
        <w:t xml:space="preserve">сельского </w:t>
      </w:r>
      <w:r w:rsidRPr="00E7508B">
        <w:t xml:space="preserve">поселения осуществляется устойчивый прием </w:t>
      </w:r>
      <w:r w:rsidR="00E60793" w:rsidRPr="00E7508B">
        <w:t>1</w:t>
      </w:r>
      <w:r w:rsidR="00601041" w:rsidRPr="00E7508B">
        <w:t>0</w:t>
      </w:r>
      <w:r w:rsidR="00A67369" w:rsidRPr="00E7508B">
        <w:t xml:space="preserve"> </w:t>
      </w:r>
      <w:r w:rsidR="00601041" w:rsidRPr="00E7508B">
        <w:t>каналов</w:t>
      </w:r>
      <w:r w:rsidRPr="00E7508B">
        <w:t xml:space="preserve">. Охват населения телевизионным вещанием — 100 %. </w:t>
      </w:r>
    </w:p>
    <w:p w:rsidR="008D474D" w:rsidRPr="00E7508B" w:rsidRDefault="008D474D" w:rsidP="00286663">
      <w:pPr>
        <w:widowControl/>
        <w:autoSpaceDN/>
        <w:adjustRightInd/>
        <w:spacing w:line="240" w:lineRule="auto"/>
        <w:ind w:firstLine="567"/>
        <w:jc w:val="both"/>
      </w:pPr>
      <w:r w:rsidRPr="00E7508B">
        <w:t>Операторы, осуществляющие трансляцию программ рад</w:t>
      </w:r>
      <w:r w:rsidR="006B25B3" w:rsidRPr="00E7508B">
        <w:t>иовещания — ООО «Центртелеком».</w:t>
      </w:r>
    </w:p>
    <w:p w:rsidR="00A550F3" w:rsidRPr="00E7508B" w:rsidRDefault="00A550F3" w:rsidP="00286663">
      <w:pPr>
        <w:widowControl/>
        <w:autoSpaceDN/>
        <w:adjustRightInd/>
        <w:spacing w:line="240" w:lineRule="auto"/>
        <w:ind w:firstLine="567"/>
        <w:jc w:val="both"/>
      </w:pPr>
    </w:p>
    <w:p w:rsidR="008D474D" w:rsidRPr="00E7508B" w:rsidRDefault="008D474D" w:rsidP="00286663">
      <w:pPr>
        <w:pStyle w:val="6"/>
      </w:pPr>
      <w:bookmarkStart w:id="46" w:name="_Toc129683201"/>
      <w:r w:rsidRPr="00E7508B">
        <w:t>Транспортная инфраструктура</w:t>
      </w:r>
      <w:bookmarkEnd w:id="46"/>
    </w:p>
    <w:p w:rsidR="006600D1" w:rsidRPr="00E7508B" w:rsidRDefault="006600D1" w:rsidP="006600D1">
      <w:pPr>
        <w:ind w:firstLine="567"/>
        <w:jc w:val="both"/>
      </w:pPr>
      <w:r w:rsidRPr="00E7508B">
        <w:t xml:space="preserve">Согласно ст. 14 Федерального закона №131-ФЗ от 06.10.2003г. к полномочиям администрации </w:t>
      </w:r>
      <w:r w:rsidR="00583CF8" w:rsidRPr="00E7508B">
        <w:t xml:space="preserve">сельского </w:t>
      </w:r>
      <w:r w:rsidRPr="00E7508B">
        <w:t xml:space="preserve">поселения относятся предложения: </w:t>
      </w:r>
    </w:p>
    <w:p w:rsidR="006600D1" w:rsidRPr="00E7508B" w:rsidRDefault="006600D1" w:rsidP="005D226D">
      <w:pPr>
        <w:pStyle w:val="af8"/>
        <w:numPr>
          <w:ilvl w:val="0"/>
          <w:numId w:val="38"/>
        </w:numPr>
        <w:jc w:val="both"/>
        <w:rPr>
          <w:rFonts w:eastAsia="Arial Unicode MS"/>
          <w:bCs/>
          <w:i/>
          <w:iCs/>
          <w:snapToGrid w:val="0"/>
        </w:rPr>
      </w:pPr>
      <w:r w:rsidRPr="00E7508B">
        <w:rPr>
          <w:i/>
        </w:rPr>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0" w:history="1">
        <w:r w:rsidRPr="00E7508B">
          <w:rPr>
            <w:i/>
          </w:rPr>
          <w:t>законодательством</w:t>
        </w:r>
      </w:hyperlink>
      <w:r w:rsidRPr="00E7508B">
        <w:rPr>
          <w:i/>
        </w:rPr>
        <w:t xml:space="preserve"> Российской Федерации;</w:t>
      </w:r>
    </w:p>
    <w:p w:rsidR="006600D1" w:rsidRPr="00E7508B" w:rsidRDefault="006600D1" w:rsidP="005D226D">
      <w:pPr>
        <w:numPr>
          <w:ilvl w:val="0"/>
          <w:numId w:val="38"/>
        </w:numPr>
        <w:jc w:val="both"/>
        <w:rPr>
          <w:i/>
        </w:rPr>
      </w:pPr>
      <w:r w:rsidRPr="00E7508B">
        <w:rPr>
          <w:i/>
        </w:rPr>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E649D0" w:rsidRPr="00E7508B" w:rsidRDefault="00E649D0" w:rsidP="00E457BF">
      <w:pPr>
        <w:widowControl/>
        <w:autoSpaceDN/>
        <w:adjustRightInd/>
        <w:spacing w:before="100" w:beforeAutospacing="1" w:line="240" w:lineRule="auto"/>
        <w:jc w:val="center"/>
        <w:rPr>
          <w:b/>
          <w:bCs/>
          <w:i/>
        </w:rPr>
      </w:pPr>
      <w:r w:rsidRPr="00E7508B">
        <w:rPr>
          <w:b/>
          <w:bCs/>
          <w:i/>
        </w:rPr>
        <w:t>Железнодорожный транспорт.</w:t>
      </w:r>
    </w:p>
    <w:p w:rsidR="00E649D0" w:rsidRPr="00E7508B" w:rsidRDefault="00E649D0" w:rsidP="00E649D0">
      <w:pPr>
        <w:ind w:firstLine="720"/>
        <w:jc w:val="both"/>
        <w:rPr>
          <w:kern w:val="1"/>
        </w:rPr>
      </w:pPr>
      <w:r w:rsidRPr="00E7508B">
        <w:rPr>
          <w:kern w:val="1"/>
        </w:rPr>
        <w:t>До поселка Шкурлат 3-й в</w:t>
      </w:r>
      <w:r w:rsidR="009371B4" w:rsidRPr="00E7508B">
        <w:rPr>
          <w:kern w:val="1"/>
        </w:rPr>
        <w:t xml:space="preserve">доль карьера проходит железная </w:t>
      </w:r>
      <w:r w:rsidRPr="00E7508B">
        <w:rPr>
          <w:kern w:val="1"/>
        </w:rPr>
        <w:t>дорога,</w:t>
      </w:r>
      <w:r w:rsidR="00840AC4" w:rsidRPr="00E7508B">
        <w:rPr>
          <w:bCs/>
          <w:kern w:val="1"/>
          <w:lang w:eastAsia="ar-SA"/>
        </w:rPr>
        <w:t xml:space="preserve"> обслуживающая карьер «ОАО Павловск Неруд»,</w:t>
      </w:r>
      <w:r w:rsidR="00BE4A0C" w:rsidRPr="00E7508B">
        <w:rPr>
          <w:kern w:val="1"/>
        </w:rPr>
        <w:t xml:space="preserve"> представленная однопутной </w:t>
      </w:r>
      <w:r w:rsidRPr="00E7508B">
        <w:rPr>
          <w:kern w:val="1"/>
        </w:rPr>
        <w:t xml:space="preserve">железнодорожной веткой с тупиком в промышленной зоне. В обеспечении пассажирских перевозок железная дорога не участвует. </w:t>
      </w:r>
    </w:p>
    <w:p w:rsidR="00E457BF" w:rsidRPr="00E7508B" w:rsidRDefault="008D474D" w:rsidP="00E457BF">
      <w:pPr>
        <w:widowControl/>
        <w:autoSpaceDN/>
        <w:adjustRightInd/>
        <w:spacing w:before="100" w:beforeAutospacing="1" w:line="240" w:lineRule="auto"/>
        <w:jc w:val="center"/>
        <w:rPr>
          <w:b/>
          <w:bCs/>
          <w:i/>
          <w:iCs/>
        </w:rPr>
      </w:pPr>
      <w:r w:rsidRPr="00E7508B">
        <w:rPr>
          <w:b/>
          <w:bCs/>
          <w:i/>
        </w:rPr>
        <w:t>Автомобильный транспорт.</w:t>
      </w:r>
    </w:p>
    <w:p w:rsidR="00296D58" w:rsidRPr="00E7508B" w:rsidRDefault="003E4144" w:rsidP="0092600F">
      <w:pPr>
        <w:widowControl/>
        <w:autoSpaceDN/>
        <w:adjustRightInd/>
        <w:spacing w:line="240" w:lineRule="auto"/>
        <w:ind w:firstLine="567"/>
        <w:jc w:val="both"/>
      </w:pPr>
      <w:r w:rsidRPr="00E7508B">
        <w:t>П</w:t>
      </w:r>
      <w:r w:rsidR="008D474D" w:rsidRPr="00E7508B">
        <w:t xml:space="preserve">о территории поселения проходят </w:t>
      </w:r>
      <w:r w:rsidR="00296D58" w:rsidRPr="00E7508B">
        <w:t xml:space="preserve">автомобильная дорога федерального значения М-4 </w:t>
      </w:r>
      <w:r w:rsidR="00296D58" w:rsidRPr="00E7508B">
        <w:rPr>
          <w:bCs/>
          <w:iCs/>
        </w:rPr>
        <w:t>"Дон" Москва - Воронеж - Ростов-на-Дону - Краснодар – Новороссийск</w:t>
      </w:r>
      <w:r w:rsidR="00296D58" w:rsidRPr="00E7508B">
        <w:t xml:space="preserve"> и 3 </w:t>
      </w:r>
      <w:r w:rsidR="008D474D" w:rsidRPr="00E7508B">
        <w:t xml:space="preserve">автомобильные дороги общего пользования регионального </w:t>
      </w:r>
      <w:r w:rsidR="0092600F" w:rsidRPr="00E7508B">
        <w:t xml:space="preserve">или </w:t>
      </w:r>
      <w:r w:rsidR="0092600F" w:rsidRPr="00E7508B">
        <w:rPr>
          <w:rFonts w:eastAsia="TimesNewRomanPSMT"/>
        </w:rPr>
        <w:t>межмуниципального значения</w:t>
      </w:r>
      <w:r w:rsidR="008D474D" w:rsidRPr="00E7508B">
        <w:t xml:space="preserve">. </w:t>
      </w:r>
    </w:p>
    <w:p w:rsidR="00E24DF6" w:rsidRPr="00E7508B" w:rsidRDefault="00296D58" w:rsidP="0092600F">
      <w:pPr>
        <w:widowControl/>
        <w:autoSpaceDN/>
        <w:adjustRightInd/>
        <w:spacing w:line="240" w:lineRule="auto"/>
        <w:ind w:firstLine="567"/>
        <w:jc w:val="both"/>
      </w:pPr>
      <w:r w:rsidRPr="00E7508B">
        <w:t>Х</w:t>
      </w:r>
      <w:r w:rsidR="008D474D" w:rsidRPr="00E7508B">
        <w:t xml:space="preserve">арактеристики </w:t>
      </w:r>
      <w:r w:rsidRPr="00E7508B">
        <w:t xml:space="preserve">автомобильных дорог общего пользования регионального или </w:t>
      </w:r>
      <w:r w:rsidRPr="00E7508B">
        <w:rPr>
          <w:rFonts w:eastAsia="TimesNewRomanPSMT"/>
        </w:rPr>
        <w:t>межмуниципального значения</w:t>
      </w:r>
      <w:r w:rsidRPr="00E7508B">
        <w:t xml:space="preserve"> </w:t>
      </w:r>
      <w:r w:rsidR="008D474D" w:rsidRPr="00E7508B">
        <w:t xml:space="preserve">(согласно Постановлению администрации Воронежской области от 30 декабря 2005 г. </w:t>
      </w:r>
      <w:r w:rsidR="0092600F" w:rsidRPr="00E7508B">
        <w:t>№</w:t>
      </w:r>
      <w:r w:rsidR="008D474D" w:rsidRPr="00E7508B">
        <w:t xml:space="preserve"> 1239 «Об утверждении показателей отнесения автомобильных дорог общего пользования к собственности Воронежской области»</w:t>
      </w:r>
      <w:r w:rsidR="0092600F" w:rsidRPr="00E7508B">
        <w:t>)</w:t>
      </w:r>
      <w:r w:rsidR="00053CA5" w:rsidRPr="00E7508B">
        <w:t xml:space="preserve"> </w:t>
      </w:r>
      <w:r w:rsidR="0092600F" w:rsidRPr="00E7508B">
        <w:t>представлены в таблице</w:t>
      </w:r>
      <w:r w:rsidR="00AC5769" w:rsidRPr="00E7508B">
        <w:t>.</w:t>
      </w: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17</w:t>
      </w:r>
      <w:r w:rsidR="00122CA3" w:rsidRPr="00E7508B">
        <w:rPr>
          <w:rFonts w:cs="Times New Roman"/>
          <w:noProof/>
        </w:rPr>
        <w:fldChar w:fldCharType="end"/>
      </w:r>
      <w:r w:rsidRPr="00E7508B">
        <w:rPr>
          <w:rFonts w:cs="Times New Roman"/>
        </w:rPr>
        <w:t xml:space="preserve"> Перечень автомобильных дорог общего пользования регионального или межмуниципального значения на территории Русско-Буйловского сельского поселения</w:t>
      </w:r>
    </w:p>
    <w:tbl>
      <w:tblPr>
        <w:tblW w:w="9923" w:type="dxa"/>
        <w:tblInd w:w="62" w:type="dxa"/>
        <w:tblLayout w:type="fixed"/>
        <w:tblCellMar>
          <w:top w:w="75" w:type="dxa"/>
          <w:left w:w="0" w:type="dxa"/>
          <w:bottom w:w="75" w:type="dxa"/>
          <w:right w:w="0" w:type="dxa"/>
        </w:tblCellMar>
        <w:tblLook w:val="0000"/>
      </w:tblPr>
      <w:tblGrid>
        <w:gridCol w:w="567"/>
        <w:gridCol w:w="1843"/>
        <w:gridCol w:w="3686"/>
        <w:gridCol w:w="992"/>
        <w:gridCol w:w="992"/>
        <w:gridCol w:w="992"/>
        <w:gridCol w:w="851"/>
      </w:tblGrid>
      <w:tr w:rsidR="00E7508B" w:rsidRPr="00E7508B" w:rsidTr="00264120">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bookmarkStart w:id="47" w:name="_Toc445370860"/>
            <w:r w:rsidRPr="00E7508B">
              <w:rPr>
                <w:b/>
                <w:sz w:val="20"/>
                <w:szCs w:val="20"/>
              </w:rPr>
              <w:t>№ пп</w:t>
            </w:r>
            <w:bookmarkEnd w:id="47"/>
          </w:p>
        </w:tc>
        <w:tc>
          <w:tcPr>
            <w:tcW w:w="184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r w:rsidRPr="00E7508B">
              <w:rPr>
                <w:rFonts w:eastAsia="TimesNewRomanPSMT"/>
                <w:b/>
                <w:sz w:val="20"/>
                <w:szCs w:val="20"/>
              </w:rPr>
              <w:t>Шифр дороги</w:t>
            </w:r>
          </w:p>
        </w:tc>
        <w:tc>
          <w:tcPr>
            <w:tcW w:w="368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r w:rsidRPr="00E7508B">
              <w:rPr>
                <w:rFonts w:eastAsia="TimesNewRomanPSMT"/>
                <w:b/>
                <w:sz w:val="20"/>
                <w:szCs w:val="20"/>
              </w:rPr>
              <w:t>Наименование дорог</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r w:rsidRPr="00E7508B">
              <w:rPr>
                <w:b/>
                <w:sz w:val="20"/>
                <w:szCs w:val="20"/>
              </w:rPr>
              <w:t xml:space="preserve">Начало,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r w:rsidRPr="00E7508B">
              <w:rPr>
                <w:b/>
                <w:sz w:val="20"/>
                <w:szCs w:val="20"/>
              </w:rPr>
              <w:t xml:space="preserve">Конец, км+ </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r w:rsidRPr="00E7508B">
              <w:rPr>
                <w:b/>
                <w:sz w:val="20"/>
                <w:szCs w:val="20"/>
              </w:rPr>
              <w:t xml:space="preserve">Всего, км </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02" w:type="dxa"/>
              <w:left w:w="62" w:type="dxa"/>
              <w:bottom w:w="102" w:type="dxa"/>
              <w:right w:w="62" w:type="dxa"/>
            </w:tcMar>
          </w:tcPr>
          <w:p w:rsidR="00E24DF6" w:rsidRPr="00E7508B" w:rsidRDefault="00E24DF6" w:rsidP="00D9136D">
            <w:pPr>
              <w:rPr>
                <w:b/>
                <w:sz w:val="20"/>
                <w:szCs w:val="20"/>
              </w:rPr>
            </w:pPr>
            <w:proofErr w:type="gramStart"/>
            <w:r w:rsidRPr="00E7508B">
              <w:rPr>
                <w:b/>
                <w:sz w:val="20"/>
                <w:szCs w:val="20"/>
              </w:rPr>
              <w:t>Кате-гория</w:t>
            </w:r>
            <w:proofErr w:type="gramEnd"/>
            <w:r w:rsidRPr="00E7508B">
              <w:rPr>
                <w:b/>
                <w:sz w:val="20"/>
                <w:szCs w:val="20"/>
              </w:rPr>
              <w:t xml:space="preserve"> </w:t>
            </w:r>
          </w:p>
        </w:tc>
      </w:tr>
      <w:tr w:rsidR="00E7508B" w:rsidRPr="00E7508B"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5D226D">
            <w:pPr>
              <w:pStyle w:val="ConsPlusNormal"/>
              <w:numPr>
                <w:ilvl w:val="0"/>
                <w:numId w:val="103"/>
              </w:num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pPr>
            <w:r w:rsidRPr="00E7508B">
              <w:rPr>
                <w:sz w:val="22"/>
              </w:rPr>
              <w:t>20 ОП РЗ Н 1-20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pPr>
            <w:r w:rsidRPr="00E7508B">
              <w:rPr>
                <w:sz w:val="22"/>
              </w:rPr>
              <w:t>М "Дон" - Большая Казинка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26.500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26.500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IV</w:t>
            </w:r>
          </w:p>
        </w:tc>
      </w:tr>
      <w:tr w:rsidR="00E7508B" w:rsidRPr="00E7508B"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5D226D">
            <w:pPr>
              <w:pStyle w:val="ConsPlusNormal"/>
              <w:numPr>
                <w:ilvl w:val="0"/>
                <w:numId w:val="103"/>
              </w:num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pPr>
            <w:r w:rsidRPr="00E7508B">
              <w:rPr>
                <w:sz w:val="22"/>
              </w:rPr>
              <w:t>20 ОП РЗ Н 19-20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pPr>
            <w:r w:rsidRPr="00E7508B">
              <w:rPr>
                <w:sz w:val="22"/>
              </w:rPr>
              <w:t>"Павловск - Калач - Петропавловка" - п. Шкурлат 3-й</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12.000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12.000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IV</w:t>
            </w:r>
          </w:p>
        </w:tc>
      </w:tr>
      <w:tr w:rsidR="00E7508B" w:rsidRPr="00E7508B" w:rsidTr="00264120">
        <w:tc>
          <w:tcPr>
            <w:tcW w:w="5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5D226D">
            <w:pPr>
              <w:pStyle w:val="ConsPlusNormal"/>
              <w:numPr>
                <w:ilvl w:val="0"/>
                <w:numId w:val="103"/>
              </w:num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pPr>
            <w:r w:rsidRPr="00E7508B">
              <w:rPr>
                <w:sz w:val="22"/>
              </w:rPr>
              <w:t>20 ОП РЗ Н 30-20</w:t>
            </w:r>
          </w:p>
        </w:tc>
        <w:tc>
          <w:tcPr>
            <w:tcW w:w="36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pPr>
            <w:r w:rsidRPr="00E7508B">
              <w:rPr>
                <w:sz w:val="22"/>
              </w:rPr>
              <w:t>М "Дон" - с. Варваровка</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0.000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1.950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1.950</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42E91" w:rsidRPr="00E7508B" w:rsidRDefault="00442E91" w:rsidP="007341C7">
            <w:pPr>
              <w:pStyle w:val="ConsPlusNormal"/>
              <w:jc w:val="center"/>
            </w:pPr>
            <w:r w:rsidRPr="00E7508B">
              <w:rPr>
                <w:sz w:val="22"/>
              </w:rPr>
              <w:t>V</w:t>
            </w:r>
          </w:p>
        </w:tc>
      </w:tr>
    </w:tbl>
    <w:p w:rsidR="00840AC4" w:rsidRPr="00E7508B" w:rsidRDefault="00840AC4" w:rsidP="00840AC4">
      <w:pPr>
        <w:ind w:firstLine="720"/>
        <w:jc w:val="both"/>
        <w:rPr>
          <w:kern w:val="1"/>
        </w:rPr>
      </w:pPr>
      <w:r w:rsidRPr="00E7508B">
        <w:rPr>
          <w:kern w:val="1"/>
        </w:rPr>
        <w:t>Также по территории Русско-Буйловского сельского поселения проходят автомоб</w:t>
      </w:r>
      <w:r w:rsidR="00E408A2" w:rsidRPr="00E7508B">
        <w:rPr>
          <w:kern w:val="1"/>
        </w:rPr>
        <w:t>и</w:t>
      </w:r>
      <w:r w:rsidRPr="00E7508B">
        <w:rPr>
          <w:kern w:val="1"/>
        </w:rPr>
        <w:t>льная дорога общего пользования местного значения до полигона ТКО и частная автом</w:t>
      </w:r>
      <w:r w:rsidR="00E408A2" w:rsidRPr="00E7508B">
        <w:rPr>
          <w:kern w:val="1"/>
        </w:rPr>
        <w:t>о</w:t>
      </w:r>
      <w:r w:rsidRPr="00E7508B">
        <w:rPr>
          <w:kern w:val="1"/>
        </w:rPr>
        <w:t>б</w:t>
      </w:r>
      <w:r w:rsidR="00E408A2" w:rsidRPr="00E7508B">
        <w:rPr>
          <w:kern w:val="1"/>
        </w:rPr>
        <w:t>и</w:t>
      </w:r>
      <w:r w:rsidRPr="00E7508B">
        <w:rPr>
          <w:kern w:val="1"/>
        </w:rPr>
        <w:t>льная дорога</w:t>
      </w:r>
      <w:r w:rsidR="00E408A2" w:rsidRPr="00E7508B">
        <w:rPr>
          <w:kern w:val="1"/>
        </w:rPr>
        <w:t xml:space="preserve"> </w:t>
      </w:r>
      <w:r w:rsidR="00E408A2" w:rsidRPr="00E7508B">
        <w:rPr>
          <w:bCs/>
          <w:kern w:val="1"/>
          <w:lang w:eastAsia="ar-SA"/>
        </w:rPr>
        <w:t>«ОАО Павловск Неруд».</w:t>
      </w:r>
    </w:p>
    <w:p w:rsidR="00840AC4" w:rsidRPr="00E7508B" w:rsidRDefault="00840AC4" w:rsidP="003E4144">
      <w:pPr>
        <w:widowControl/>
        <w:autoSpaceDE w:val="0"/>
        <w:ind w:firstLine="567"/>
        <w:jc w:val="both"/>
        <w:rPr>
          <w:highlight w:val="yellow"/>
        </w:rPr>
      </w:pPr>
    </w:p>
    <w:p w:rsidR="008D474D" w:rsidRPr="00E7508B" w:rsidRDefault="008D474D" w:rsidP="00AC5769">
      <w:pPr>
        <w:autoSpaceDE w:val="0"/>
        <w:spacing w:after="120"/>
        <w:ind w:firstLine="567"/>
        <w:jc w:val="both"/>
      </w:pPr>
      <w:r w:rsidRPr="00E7508B">
        <w:t xml:space="preserve">Перевозки </w:t>
      </w:r>
      <w:r w:rsidRPr="00E7508B">
        <w:rPr>
          <w:b/>
          <w:bCs/>
          <w:i/>
        </w:rPr>
        <w:t>водным и воздушным видами транспорта</w:t>
      </w:r>
      <w:r w:rsidRPr="00E7508B">
        <w:t xml:space="preserve"> на территории поселения отсутствуют. </w:t>
      </w:r>
    </w:p>
    <w:p w:rsidR="008D474D" w:rsidRPr="00E7508B" w:rsidRDefault="008D474D" w:rsidP="009A1090">
      <w:pPr>
        <w:widowControl/>
        <w:autoSpaceDN/>
        <w:adjustRightInd/>
        <w:spacing w:line="240" w:lineRule="auto"/>
        <w:jc w:val="center"/>
        <w:rPr>
          <w:i/>
        </w:rPr>
      </w:pPr>
      <w:r w:rsidRPr="00E7508B">
        <w:rPr>
          <w:b/>
          <w:bCs/>
          <w:i/>
        </w:rPr>
        <w:t xml:space="preserve">Улично-дорожная сеть </w:t>
      </w:r>
      <w:r w:rsidR="00A86DED" w:rsidRPr="00E7508B">
        <w:rPr>
          <w:b/>
          <w:bCs/>
          <w:i/>
        </w:rPr>
        <w:t>Русско-Буйловского</w:t>
      </w:r>
      <w:r w:rsidR="00583CF8" w:rsidRPr="00E7508B">
        <w:rPr>
          <w:b/>
          <w:bCs/>
          <w:i/>
        </w:rPr>
        <w:t xml:space="preserve"> сельского</w:t>
      </w:r>
      <w:r w:rsidRPr="00E7508B">
        <w:rPr>
          <w:b/>
          <w:bCs/>
          <w:i/>
        </w:rPr>
        <w:t xml:space="preserve"> поселения</w:t>
      </w:r>
    </w:p>
    <w:p w:rsidR="003E4144" w:rsidRPr="00E7508B" w:rsidRDefault="003E4144" w:rsidP="003E4144">
      <w:pPr>
        <w:pStyle w:val="ConsPlusNormal"/>
        <w:ind w:firstLine="540"/>
        <w:jc w:val="both"/>
      </w:pPr>
      <w:r w:rsidRPr="00E7508B">
        <w:rPr>
          <w:rFonts w:eastAsiaTheme="minorHAnsi"/>
          <w:bCs/>
        </w:rPr>
        <w:t>Улично-дорожная сеть населенных пунктов представляет собой непрерывную систему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сельского поселения выделяют следующие категории сельских улиц и дорог: поселковая дорога, главная улица, улица в жилой застройке основная и второстепенная (переулок), проезд, хозяйственный проезд, скотопрогон.</w:t>
      </w:r>
    </w:p>
    <w:p w:rsidR="003E4144" w:rsidRPr="00E7508B" w:rsidRDefault="003E4144" w:rsidP="00C1446F">
      <w:pPr>
        <w:ind w:firstLine="567"/>
        <w:jc w:val="both"/>
      </w:pPr>
      <w:r w:rsidRPr="00E7508B">
        <w:rPr>
          <w:lang w:eastAsia="ar-SA"/>
        </w:rPr>
        <w:t>Главн</w:t>
      </w:r>
      <w:r w:rsidR="00C1446F" w:rsidRPr="00E7508B">
        <w:rPr>
          <w:lang w:eastAsia="ar-SA"/>
        </w:rPr>
        <w:t>ой</w:t>
      </w:r>
      <w:r w:rsidRPr="00E7508B">
        <w:rPr>
          <w:lang w:eastAsia="ar-SA"/>
        </w:rPr>
        <w:t xml:space="preserve"> улиц</w:t>
      </w:r>
      <w:r w:rsidR="00C1446F" w:rsidRPr="00E7508B">
        <w:rPr>
          <w:lang w:eastAsia="ar-SA"/>
        </w:rPr>
        <w:t>ей</w:t>
      </w:r>
      <w:r w:rsidRPr="00E7508B">
        <w:rPr>
          <w:lang w:eastAsia="ar-SA"/>
        </w:rPr>
        <w:t xml:space="preserve"> села </w:t>
      </w:r>
      <w:r w:rsidR="0074065B" w:rsidRPr="00E7508B">
        <w:rPr>
          <w:lang w:eastAsia="ar-SA"/>
        </w:rPr>
        <w:t>Русская Буйловка</w:t>
      </w:r>
      <w:r w:rsidRPr="00E7508B">
        <w:rPr>
          <w:lang w:eastAsia="ar-SA"/>
        </w:rPr>
        <w:t xml:space="preserve"> явля</w:t>
      </w:r>
      <w:r w:rsidR="00C1446F" w:rsidRPr="00E7508B">
        <w:rPr>
          <w:lang w:eastAsia="ar-SA"/>
        </w:rPr>
        <w:t>е</w:t>
      </w:r>
      <w:r w:rsidRPr="00E7508B">
        <w:rPr>
          <w:lang w:eastAsia="ar-SA"/>
        </w:rPr>
        <w:t>тся улиц</w:t>
      </w:r>
      <w:r w:rsidR="00C1446F" w:rsidRPr="00E7508B">
        <w:rPr>
          <w:lang w:eastAsia="ar-SA"/>
        </w:rPr>
        <w:t xml:space="preserve">а Советская, имеющая грунтовое и </w:t>
      </w:r>
      <w:r w:rsidR="00874F07" w:rsidRPr="00E7508B">
        <w:rPr>
          <w:lang w:eastAsia="ar-SA"/>
        </w:rPr>
        <w:t>твердое</w:t>
      </w:r>
      <w:r w:rsidR="00C1446F" w:rsidRPr="00E7508B">
        <w:rPr>
          <w:lang w:eastAsia="ar-SA"/>
        </w:rPr>
        <w:t xml:space="preserve"> покрытие.</w:t>
      </w:r>
      <w:r w:rsidRPr="00E7508B">
        <w:rPr>
          <w:lang w:eastAsia="ar-SA"/>
        </w:rPr>
        <w:t xml:space="preserve"> </w:t>
      </w:r>
      <w:r w:rsidR="00C1446F" w:rsidRPr="00E7508B">
        <w:rPr>
          <w:lang w:eastAsia="ar-SA"/>
        </w:rPr>
        <w:t xml:space="preserve">Главной улицей поселка Шкурлат 3-й является улица Мира, имеющая </w:t>
      </w:r>
      <w:r w:rsidR="00874F07" w:rsidRPr="00E7508B">
        <w:rPr>
          <w:lang w:eastAsia="ar-SA"/>
        </w:rPr>
        <w:t>твердое</w:t>
      </w:r>
      <w:r w:rsidR="00C1446F" w:rsidRPr="00E7508B">
        <w:rPr>
          <w:lang w:eastAsia="ar-SA"/>
        </w:rPr>
        <w:t xml:space="preserve"> покрытие. </w:t>
      </w:r>
      <w:r w:rsidRPr="00E7508B">
        <w:rPr>
          <w:lang w:eastAsia="ar-SA"/>
        </w:rPr>
        <w:t xml:space="preserve">Остальные улицы либо дублируют основные направления, либо выполняют роль проездов к местам проживания. </w:t>
      </w:r>
      <w:r w:rsidR="00874F07" w:rsidRPr="00E7508B">
        <w:t>В с. Варваровка улиц нет.</w:t>
      </w:r>
    </w:p>
    <w:p w:rsidR="00041342" w:rsidRPr="00E7508B" w:rsidRDefault="00041342" w:rsidP="00041342">
      <w:pPr>
        <w:ind w:firstLine="567"/>
        <w:jc w:val="both"/>
      </w:pPr>
      <w:r w:rsidRPr="00E7508B">
        <w:t xml:space="preserve">Перечень улиц </w:t>
      </w:r>
      <w:r w:rsidR="00A86DED" w:rsidRPr="00E7508B">
        <w:t>Русско-Буйловского</w:t>
      </w:r>
      <w:r w:rsidRPr="00E7508B">
        <w:t xml:space="preserve"> сельского поселения по характеру дорожного покрытия в соответствии с данными, предоставл</w:t>
      </w:r>
      <w:r w:rsidR="00B8355D" w:rsidRPr="00E7508B">
        <w:t>енными Администрацией сельского</w:t>
      </w:r>
      <w:r w:rsidRPr="00E7508B">
        <w:t xml:space="preserve"> поселения приведен в таблице.</w:t>
      </w:r>
      <w:r w:rsidR="00835CF7" w:rsidRPr="00E7508B">
        <w:rPr>
          <w:lang w:eastAsia="ar-SA"/>
        </w:rPr>
        <w:t xml:space="preserve"> </w:t>
      </w: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18</w:t>
      </w:r>
      <w:r w:rsidR="00122CA3" w:rsidRPr="00E7508B">
        <w:rPr>
          <w:rFonts w:cs="Times New Roman"/>
          <w:noProof/>
        </w:rPr>
        <w:fldChar w:fldCharType="end"/>
      </w:r>
      <w:r w:rsidRPr="00E7508B">
        <w:rPr>
          <w:rFonts w:cs="Times New Roman"/>
        </w:rPr>
        <w:t xml:space="preserve"> Перечень улиц Русско-Буйловского сельского поселения по характеру дорожного покрытия</w:t>
      </w:r>
    </w:p>
    <w:tbl>
      <w:tblPr>
        <w:tblStyle w:val="afc"/>
        <w:tblW w:w="5027" w:type="pct"/>
        <w:jc w:val="center"/>
        <w:tblLook w:val="04A0"/>
      </w:tblPr>
      <w:tblGrid>
        <w:gridCol w:w="625"/>
        <w:gridCol w:w="2226"/>
        <w:gridCol w:w="1075"/>
        <w:gridCol w:w="1705"/>
        <w:gridCol w:w="1791"/>
        <w:gridCol w:w="1395"/>
        <w:gridCol w:w="1375"/>
      </w:tblGrid>
      <w:tr w:rsidR="00E7508B" w:rsidRPr="00E7508B" w:rsidTr="005E6A0E">
        <w:trPr>
          <w:jc w:val="center"/>
        </w:trPr>
        <w:tc>
          <w:tcPr>
            <w:tcW w:w="625" w:type="dxa"/>
            <w:vMerge w:val="restart"/>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 п/п</w:t>
            </w:r>
          </w:p>
        </w:tc>
        <w:tc>
          <w:tcPr>
            <w:tcW w:w="2226" w:type="dxa"/>
            <w:vMerge w:val="restart"/>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Наименование улицы</w:t>
            </w:r>
          </w:p>
        </w:tc>
        <w:tc>
          <w:tcPr>
            <w:tcW w:w="1075" w:type="dxa"/>
            <w:vMerge w:val="restart"/>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Ширина улицы</w:t>
            </w:r>
          </w:p>
        </w:tc>
        <w:tc>
          <w:tcPr>
            <w:tcW w:w="6266" w:type="dxa"/>
            <w:gridSpan w:val="4"/>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Протяженность улицы, в т.ч.</w:t>
            </w:r>
          </w:p>
        </w:tc>
      </w:tr>
      <w:tr w:rsidR="00E7508B" w:rsidRPr="00E7508B" w:rsidTr="005E6A0E">
        <w:trPr>
          <w:jc w:val="center"/>
        </w:trPr>
        <w:tc>
          <w:tcPr>
            <w:tcW w:w="625" w:type="dxa"/>
            <w:vMerge/>
            <w:shd w:val="clear" w:color="auto" w:fill="DAEEF3" w:themeFill="accent5" w:themeFillTint="33"/>
            <w:vAlign w:val="center"/>
          </w:tcPr>
          <w:p w:rsidR="005E6A0E" w:rsidRPr="00E7508B" w:rsidRDefault="005E6A0E" w:rsidP="005E6A0E">
            <w:pPr>
              <w:jc w:val="center"/>
              <w:rPr>
                <w:b/>
                <w:lang w:eastAsia="ar-SA"/>
              </w:rPr>
            </w:pPr>
          </w:p>
        </w:tc>
        <w:tc>
          <w:tcPr>
            <w:tcW w:w="2226" w:type="dxa"/>
            <w:vMerge/>
            <w:shd w:val="clear" w:color="auto" w:fill="DAEEF3" w:themeFill="accent5" w:themeFillTint="33"/>
            <w:vAlign w:val="center"/>
          </w:tcPr>
          <w:p w:rsidR="005E6A0E" w:rsidRPr="00E7508B" w:rsidRDefault="005E6A0E" w:rsidP="005E6A0E">
            <w:pPr>
              <w:jc w:val="center"/>
              <w:rPr>
                <w:b/>
                <w:lang w:eastAsia="ar-SA"/>
              </w:rPr>
            </w:pPr>
          </w:p>
        </w:tc>
        <w:tc>
          <w:tcPr>
            <w:tcW w:w="1075" w:type="dxa"/>
            <w:vMerge/>
            <w:shd w:val="clear" w:color="auto" w:fill="DAEEF3" w:themeFill="accent5" w:themeFillTint="33"/>
            <w:vAlign w:val="center"/>
          </w:tcPr>
          <w:p w:rsidR="005E6A0E" w:rsidRPr="00E7508B" w:rsidRDefault="005E6A0E" w:rsidP="005E6A0E">
            <w:pPr>
              <w:jc w:val="center"/>
              <w:rPr>
                <w:b/>
                <w:lang w:eastAsia="ar-SA"/>
              </w:rPr>
            </w:pPr>
          </w:p>
        </w:tc>
        <w:tc>
          <w:tcPr>
            <w:tcW w:w="1705" w:type="dxa"/>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Твердое покрытие, км</w:t>
            </w:r>
          </w:p>
        </w:tc>
        <w:tc>
          <w:tcPr>
            <w:tcW w:w="1791" w:type="dxa"/>
            <w:shd w:val="clear" w:color="auto" w:fill="DAEEF3" w:themeFill="accent5" w:themeFillTint="33"/>
            <w:vAlign w:val="center"/>
          </w:tcPr>
          <w:p w:rsidR="005E6A0E" w:rsidRPr="00E7508B" w:rsidRDefault="005E6A0E" w:rsidP="005E6A0E">
            <w:pPr>
              <w:jc w:val="center"/>
              <w:rPr>
                <w:b/>
                <w:lang w:eastAsia="ar-SA"/>
              </w:rPr>
            </w:pPr>
            <w:r w:rsidRPr="00E7508B">
              <w:rPr>
                <w:b/>
              </w:rPr>
              <w:t xml:space="preserve">В т.ч. </w:t>
            </w:r>
            <w:proofErr w:type="gramStart"/>
            <w:r w:rsidRPr="00E7508B">
              <w:rPr>
                <w:b/>
              </w:rPr>
              <w:t>усовершенство-ванное</w:t>
            </w:r>
            <w:proofErr w:type="gramEnd"/>
          </w:p>
        </w:tc>
        <w:tc>
          <w:tcPr>
            <w:tcW w:w="1395" w:type="dxa"/>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Грунтовое, км</w:t>
            </w:r>
          </w:p>
        </w:tc>
        <w:tc>
          <w:tcPr>
            <w:tcW w:w="1375" w:type="dxa"/>
            <w:shd w:val="clear" w:color="auto" w:fill="DAEEF3" w:themeFill="accent5" w:themeFillTint="33"/>
            <w:vAlign w:val="center"/>
          </w:tcPr>
          <w:p w:rsidR="005E6A0E" w:rsidRPr="00E7508B" w:rsidRDefault="005E6A0E" w:rsidP="005E6A0E">
            <w:pPr>
              <w:jc w:val="center"/>
              <w:rPr>
                <w:b/>
                <w:lang w:eastAsia="ar-SA"/>
              </w:rPr>
            </w:pPr>
            <w:r w:rsidRPr="00E7508B">
              <w:rPr>
                <w:b/>
                <w:lang w:eastAsia="ar-SA"/>
              </w:rPr>
              <w:t>Общая длина</w:t>
            </w:r>
          </w:p>
        </w:tc>
      </w:tr>
      <w:tr w:rsidR="00E7508B" w:rsidRPr="00E7508B" w:rsidTr="005E6A0E">
        <w:trPr>
          <w:jc w:val="center"/>
        </w:trPr>
        <w:tc>
          <w:tcPr>
            <w:tcW w:w="10192" w:type="dxa"/>
            <w:gridSpan w:val="7"/>
            <w:vAlign w:val="center"/>
          </w:tcPr>
          <w:p w:rsidR="005E6A0E" w:rsidRPr="00E7508B" w:rsidRDefault="00874F07" w:rsidP="005E6A0E">
            <w:pPr>
              <w:jc w:val="center"/>
              <w:rPr>
                <w:lang w:eastAsia="ar-SA"/>
              </w:rPr>
            </w:pPr>
            <w:r w:rsidRPr="00E7508B">
              <w:rPr>
                <w:lang w:eastAsia="ar-SA"/>
              </w:rPr>
              <w:t>с. Русская Буйловка</w:t>
            </w:r>
          </w:p>
        </w:tc>
      </w:tr>
      <w:tr w:rsidR="00E7508B" w:rsidRPr="00E7508B" w:rsidTr="005E6A0E">
        <w:trPr>
          <w:jc w:val="center"/>
        </w:trPr>
        <w:tc>
          <w:tcPr>
            <w:tcW w:w="625" w:type="dxa"/>
            <w:vAlign w:val="center"/>
          </w:tcPr>
          <w:p w:rsidR="005E6A0E" w:rsidRPr="00E7508B" w:rsidRDefault="005E6A0E" w:rsidP="005D226D">
            <w:pPr>
              <w:pStyle w:val="af8"/>
              <w:numPr>
                <w:ilvl w:val="0"/>
                <w:numId w:val="94"/>
              </w:numPr>
              <w:jc w:val="center"/>
              <w:rPr>
                <w:lang w:eastAsia="ar-SA"/>
              </w:rPr>
            </w:pPr>
          </w:p>
        </w:tc>
        <w:tc>
          <w:tcPr>
            <w:tcW w:w="2226" w:type="dxa"/>
            <w:vAlign w:val="center"/>
          </w:tcPr>
          <w:p w:rsidR="005E6A0E" w:rsidRPr="00E7508B" w:rsidRDefault="005E6A0E" w:rsidP="005E6A0E">
            <w:pPr>
              <w:rPr>
                <w:lang w:eastAsia="ar-SA"/>
              </w:rPr>
            </w:pPr>
            <w:r w:rsidRPr="00E7508B">
              <w:rPr>
                <w:rFonts w:eastAsiaTheme="minorHAnsi"/>
              </w:rPr>
              <w:t>ул. Садовая</w:t>
            </w:r>
          </w:p>
        </w:tc>
        <w:tc>
          <w:tcPr>
            <w:tcW w:w="1075" w:type="dxa"/>
            <w:vAlign w:val="center"/>
          </w:tcPr>
          <w:p w:rsidR="005E6A0E" w:rsidRPr="00E7508B" w:rsidRDefault="005E6A0E" w:rsidP="005E6A0E">
            <w:pPr>
              <w:jc w:val="center"/>
              <w:rPr>
                <w:lang w:eastAsia="ar-SA"/>
              </w:rP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0,000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0,073</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0,073</w:t>
            </w:r>
          </w:p>
        </w:tc>
      </w:tr>
      <w:tr w:rsidR="00E7508B" w:rsidRPr="00E7508B" w:rsidTr="005E6A0E">
        <w:trPr>
          <w:jc w:val="center"/>
        </w:trPr>
        <w:tc>
          <w:tcPr>
            <w:tcW w:w="625" w:type="dxa"/>
            <w:vAlign w:val="center"/>
          </w:tcPr>
          <w:p w:rsidR="005E6A0E" w:rsidRPr="00E7508B" w:rsidRDefault="005E6A0E" w:rsidP="005E6A0E">
            <w:pPr>
              <w:ind w:left="141"/>
              <w:jc w:val="center"/>
              <w:rPr>
                <w:lang w:eastAsia="ar-SA"/>
              </w:rPr>
            </w:pPr>
          </w:p>
        </w:tc>
        <w:tc>
          <w:tcPr>
            <w:tcW w:w="2226" w:type="dxa"/>
            <w:vAlign w:val="center"/>
          </w:tcPr>
          <w:p w:rsidR="005E6A0E" w:rsidRPr="00E7508B" w:rsidRDefault="005E6A0E" w:rsidP="005E6A0E">
            <w:pPr>
              <w:rPr>
                <w:lang w:eastAsia="ar-SA"/>
              </w:rPr>
            </w:pPr>
            <w:r w:rsidRPr="00E7508B">
              <w:t>ул. Садовая - примыкание к ул. Первомайской</w:t>
            </w:r>
          </w:p>
        </w:tc>
        <w:tc>
          <w:tcPr>
            <w:tcW w:w="1075" w:type="dxa"/>
            <w:vAlign w:val="center"/>
          </w:tcPr>
          <w:p w:rsidR="005E6A0E" w:rsidRPr="00E7508B" w:rsidRDefault="005E6A0E" w:rsidP="005E6A0E">
            <w:pPr>
              <w:jc w:val="center"/>
              <w:rPr>
                <w:lang w:eastAsia="ar-SA"/>
              </w:rP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0,000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0,315</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0,315</w:t>
            </w:r>
          </w:p>
        </w:tc>
      </w:tr>
      <w:tr w:rsidR="00E7508B" w:rsidRPr="00E7508B" w:rsidTr="005E6A0E">
        <w:trPr>
          <w:jc w:val="center"/>
        </w:trPr>
        <w:tc>
          <w:tcPr>
            <w:tcW w:w="625" w:type="dxa"/>
            <w:vAlign w:val="center"/>
          </w:tcPr>
          <w:p w:rsidR="005E6A0E" w:rsidRPr="00E7508B" w:rsidRDefault="005E6A0E" w:rsidP="005D226D">
            <w:pPr>
              <w:pStyle w:val="af8"/>
              <w:numPr>
                <w:ilvl w:val="0"/>
                <w:numId w:val="94"/>
              </w:numPr>
              <w:jc w:val="center"/>
              <w:rPr>
                <w:lang w:eastAsia="ar-SA"/>
              </w:rPr>
            </w:pPr>
          </w:p>
        </w:tc>
        <w:tc>
          <w:tcPr>
            <w:tcW w:w="2226" w:type="dxa"/>
            <w:vAlign w:val="bottom"/>
          </w:tcPr>
          <w:p w:rsidR="005E6A0E" w:rsidRPr="00E7508B" w:rsidRDefault="005E6A0E" w:rsidP="005E6A0E">
            <w:pPr>
              <w:widowControl/>
              <w:autoSpaceDN/>
              <w:adjustRightInd/>
              <w:spacing w:line="240" w:lineRule="auto"/>
            </w:pPr>
            <w:r w:rsidRPr="00E7508B">
              <w:t>ул. Первомайская</w:t>
            </w:r>
          </w:p>
        </w:tc>
        <w:tc>
          <w:tcPr>
            <w:tcW w:w="1075" w:type="dxa"/>
          </w:tcPr>
          <w:p w:rsidR="005E6A0E" w:rsidRPr="00E7508B" w:rsidRDefault="005E6A0E" w:rsidP="005E6A0E">
            <w:pPr>
              <w:jc w:val="cente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0,800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0,700</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1,500</w:t>
            </w:r>
          </w:p>
        </w:tc>
      </w:tr>
      <w:tr w:rsidR="00E7508B" w:rsidRPr="00E7508B" w:rsidTr="005E6A0E">
        <w:trPr>
          <w:jc w:val="center"/>
        </w:trPr>
        <w:tc>
          <w:tcPr>
            <w:tcW w:w="625" w:type="dxa"/>
            <w:vAlign w:val="center"/>
          </w:tcPr>
          <w:p w:rsidR="005E6A0E" w:rsidRPr="00E7508B" w:rsidRDefault="005E6A0E" w:rsidP="005D226D">
            <w:pPr>
              <w:pStyle w:val="af8"/>
              <w:numPr>
                <w:ilvl w:val="0"/>
                <w:numId w:val="94"/>
              </w:numPr>
              <w:jc w:val="center"/>
              <w:rPr>
                <w:lang w:eastAsia="ar-SA"/>
              </w:rPr>
            </w:pPr>
          </w:p>
        </w:tc>
        <w:tc>
          <w:tcPr>
            <w:tcW w:w="2226" w:type="dxa"/>
            <w:vAlign w:val="bottom"/>
          </w:tcPr>
          <w:p w:rsidR="005E6A0E" w:rsidRPr="00E7508B" w:rsidRDefault="005E6A0E" w:rsidP="005E6A0E">
            <w:pPr>
              <w:widowControl/>
              <w:autoSpaceDN/>
              <w:adjustRightInd/>
              <w:spacing w:line="240" w:lineRule="auto"/>
            </w:pPr>
            <w:r w:rsidRPr="00E7508B">
              <w:t>ул. Сибирская</w:t>
            </w:r>
          </w:p>
        </w:tc>
        <w:tc>
          <w:tcPr>
            <w:tcW w:w="1075" w:type="dxa"/>
          </w:tcPr>
          <w:p w:rsidR="005E6A0E" w:rsidRPr="00E7508B" w:rsidRDefault="005E6A0E" w:rsidP="005E6A0E">
            <w:pPr>
              <w:jc w:val="cente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0,200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0,440</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0,640</w:t>
            </w:r>
          </w:p>
        </w:tc>
      </w:tr>
      <w:tr w:rsidR="00E7508B" w:rsidRPr="00E7508B" w:rsidTr="005E6A0E">
        <w:trPr>
          <w:jc w:val="center"/>
        </w:trPr>
        <w:tc>
          <w:tcPr>
            <w:tcW w:w="625" w:type="dxa"/>
            <w:vAlign w:val="center"/>
          </w:tcPr>
          <w:p w:rsidR="005E6A0E" w:rsidRPr="00E7508B" w:rsidRDefault="005E6A0E" w:rsidP="005D226D">
            <w:pPr>
              <w:pStyle w:val="af8"/>
              <w:numPr>
                <w:ilvl w:val="0"/>
                <w:numId w:val="94"/>
              </w:numPr>
              <w:jc w:val="center"/>
              <w:rPr>
                <w:lang w:eastAsia="ar-SA"/>
              </w:rPr>
            </w:pPr>
          </w:p>
        </w:tc>
        <w:tc>
          <w:tcPr>
            <w:tcW w:w="2226" w:type="dxa"/>
            <w:vAlign w:val="bottom"/>
          </w:tcPr>
          <w:p w:rsidR="005E6A0E" w:rsidRPr="00E7508B" w:rsidRDefault="005E6A0E" w:rsidP="005E6A0E">
            <w:pPr>
              <w:widowControl/>
              <w:autoSpaceDN/>
              <w:adjustRightInd/>
              <w:spacing w:line="240" w:lineRule="auto"/>
            </w:pPr>
            <w:r w:rsidRPr="00E7508B">
              <w:t>ул. Комсомольская</w:t>
            </w:r>
          </w:p>
        </w:tc>
        <w:tc>
          <w:tcPr>
            <w:tcW w:w="1075" w:type="dxa"/>
          </w:tcPr>
          <w:p w:rsidR="005E6A0E" w:rsidRPr="00E7508B" w:rsidRDefault="005E6A0E" w:rsidP="005E6A0E">
            <w:pPr>
              <w:jc w:val="cente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0,000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0,970</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0,970</w:t>
            </w:r>
          </w:p>
        </w:tc>
      </w:tr>
      <w:tr w:rsidR="00E7508B" w:rsidRPr="00E7508B" w:rsidTr="005E6A0E">
        <w:trPr>
          <w:jc w:val="center"/>
        </w:trPr>
        <w:tc>
          <w:tcPr>
            <w:tcW w:w="625" w:type="dxa"/>
            <w:vAlign w:val="center"/>
          </w:tcPr>
          <w:p w:rsidR="005E6A0E" w:rsidRPr="00E7508B" w:rsidRDefault="005E6A0E" w:rsidP="005D226D">
            <w:pPr>
              <w:pStyle w:val="af8"/>
              <w:numPr>
                <w:ilvl w:val="0"/>
                <w:numId w:val="94"/>
              </w:numPr>
              <w:jc w:val="center"/>
              <w:rPr>
                <w:lang w:eastAsia="ar-SA"/>
              </w:rPr>
            </w:pPr>
          </w:p>
        </w:tc>
        <w:tc>
          <w:tcPr>
            <w:tcW w:w="2226" w:type="dxa"/>
            <w:vAlign w:val="bottom"/>
          </w:tcPr>
          <w:p w:rsidR="005E6A0E" w:rsidRPr="00E7508B" w:rsidRDefault="005E6A0E" w:rsidP="005E6A0E">
            <w:pPr>
              <w:widowControl/>
              <w:autoSpaceDN/>
              <w:adjustRightInd/>
              <w:spacing w:line="240" w:lineRule="auto"/>
            </w:pPr>
            <w:r w:rsidRPr="00E7508B">
              <w:t>ул. Высокая</w:t>
            </w:r>
          </w:p>
        </w:tc>
        <w:tc>
          <w:tcPr>
            <w:tcW w:w="1075" w:type="dxa"/>
          </w:tcPr>
          <w:p w:rsidR="005E6A0E" w:rsidRPr="00E7508B" w:rsidRDefault="005E6A0E" w:rsidP="005E6A0E">
            <w:pPr>
              <w:jc w:val="cente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0,000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2,070</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2,070</w:t>
            </w:r>
          </w:p>
        </w:tc>
      </w:tr>
      <w:tr w:rsidR="00E7508B" w:rsidRPr="00E7508B" w:rsidTr="005E6A0E">
        <w:trPr>
          <w:jc w:val="center"/>
        </w:trPr>
        <w:tc>
          <w:tcPr>
            <w:tcW w:w="625" w:type="dxa"/>
            <w:vAlign w:val="center"/>
          </w:tcPr>
          <w:p w:rsidR="005E6A0E" w:rsidRPr="00E7508B" w:rsidRDefault="005E6A0E" w:rsidP="005D226D">
            <w:pPr>
              <w:pStyle w:val="af8"/>
              <w:numPr>
                <w:ilvl w:val="0"/>
                <w:numId w:val="94"/>
              </w:numPr>
              <w:jc w:val="center"/>
              <w:rPr>
                <w:lang w:eastAsia="ar-SA"/>
              </w:rPr>
            </w:pPr>
          </w:p>
        </w:tc>
        <w:tc>
          <w:tcPr>
            <w:tcW w:w="2226" w:type="dxa"/>
            <w:vAlign w:val="bottom"/>
          </w:tcPr>
          <w:p w:rsidR="005E6A0E" w:rsidRPr="00E7508B" w:rsidRDefault="005E6A0E" w:rsidP="005E6A0E">
            <w:pPr>
              <w:widowControl/>
              <w:autoSpaceDN/>
              <w:adjustRightInd/>
              <w:spacing w:line="240" w:lineRule="auto"/>
            </w:pPr>
            <w:r w:rsidRPr="00E7508B">
              <w:t>ул. Октябрьская</w:t>
            </w:r>
          </w:p>
        </w:tc>
        <w:tc>
          <w:tcPr>
            <w:tcW w:w="1075" w:type="dxa"/>
          </w:tcPr>
          <w:p w:rsidR="005E6A0E" w:rsidRPr="00E7508B" w:rsidRDefault="005E6A0E" w:rsidP="005E6A0E">
            <w:pPr>
              <w:jc w:val="center"/>
            </w:pPr>
            <w:r w:rsidRPr="00E7508B">
              <w:rPr>
                <w:lang w:eastAsia="ar-SA"/>
              </w:rPr>
              <w:t>5</w:t>
            </w:r>
          </w:p>
        </w:tc>
        <w:tc>
          <w:tcPr>
            <w:tcW w:w="1705" w:type="dxa"/>
            <w:vAlign w:val="center"/>
          </w:tcPr>
          <w:p w:rsidR="005E6A0E" w:rsidRPr="00E7508B" w:rsidRDefault="005E6A0E" w:rsidP="005E6A0E">
            <w:pPr>
              <w:widowControl/>
              <w:autoSpaceDN/>
              <w:adjustRightInd/>
              <w:spacing w:line="240" w:lineRule="auto"/>
              <w:jc w:val="center"/>
            </w:pPr>
            <w:r w:rsidRPr="00E7508B">
              <w:t>0,000</w:t>
            </w:r>
          </w:p>
        </w:tc>
        <w:tc>
          <w:tcPr>
            <w:tcW w:w="1791" w:type="dxa"/>
            <w:vAlign w:val="center"/>
          </w:tcPr>
          <w:p w:rsidR="005E6A0E" w:rsidRPr="00E7508B" w:rsidRDefault="005E6A0E" w:rsidP="005E6A0E">
            <w:pPr>
              <w:widowControl/>
              <w:autoSpaceDN/>
              <w:adjustRightInd/>
              <w:spacing w:line="240" w:lineRule="auto"/>
              <w:jc w:val="center"/>
            </w:pPr>
            <w:r w:rsidRPr="00E7508B">
              <w:t>0,000</w:t>
            </w:r>
          </w:p>
        </w:tc>
        <w:tc>
          <w:tcPr>
            <w:tcW w:w="1395" w:type="dxa"/>
            <w:vAlign w:val="center"/>
          </w:tcPr>
          <w:p w:rsidR="005E6A0E" w:rsidRPr="00E7508B" w:rsidRDefault="005E6A0E" w:rsidP="005E6A0E">
            <w:pPr>
              <w:widowControl/>
              <w:autoSpaceDN/>
              <w:adjustRightInd/>
              <w:spacing w:line="240" w:lineRule="auto"/>
              <w:jc w:val="center"/>
            </w:pPr>
            <w:r w:rsidRPr="00E7508B">
              <w:t>0,775</w:t>
            </w:r>
          </w:p>
        </w:tc>
        <w:tc>
          <w:tcPr>
            <w:tcW w:w="1375" w:type="dxa"/>
            <w:vAlign w:val="center"/>
          </w:tcPr>
          <w:p w:rsidR="005E6A0E" w:rsidRPr="00E7508B" w:rsidRDefault="005E6A0E" w:rsidP="005E6A0E">
            <w:pPr>
              <w:widowControl/>
              <w:autoSpaceDN/>
              <w:adjustRightInd/>
              <w:spacing w:line="240" w:lineRule="auto"/>
              <w:jc w:val="center"/>
              <w:rPr>
                <w:bCs/>
              </w:rPr>
            </w:pPr>
            <w:r w:rsidRPr="00E7508B">
              <w:rPr>
                <w:bCs/>
              </w:rPr>
              <w:t>0,775</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Мира</w:t>
            </w:r>
          </w:p>
        </w:tc>
        <w:tc>
          <w:tcPr>
            <w:tcW w:w="1075" w:type="dxa"/>
          </w:tcPr>
          <w:p w:rsidR="00874F07" w:rsidRPr="00E7508B" w:rsidRDefault="00874F07" w:rsidP="005E6A0E">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1,470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1,470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Спутник</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0,800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1,140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1,940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Солнечная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1,200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1,200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Советская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1,060</w:t>
            </w:r>
          </w:p>
        </w:tc>
        <w:tc>
          <w:tcPr>
            <w:tcW w:w="1791" w:type="dxa"/>
            <w:vAlign w:val="center"/>
          </w:tcPr>
          <w:p w:rsidR="00874F07" w:rsidRPr="00E7508B" w:rsidRDefault="00874F07" w:rsidP="00C755FC">
            <w:pPr>
              <w:widowControl/>
              <w:autoSpaceDN/>
              <w:adjustRightInd/>
              <w:spacing w:line="240" w:lineRule="auto"/>
              <w:jc w:val="center"/>
            </w:pPr>
            <w:r w:rsidRPr="00E7508B">
              <w:t>1,060</w:t>
            </w:r>
          </w:p>
        </w:tc>
        <w:tc>
          <w:tcPr>
            <w:tcW w:w="1395" w:type="dxa"/>
            <w:vAlign w:val="center"/>
          </w:tcPr>
          <w:p w:rsidR="00874F07" w:rsidRPr="00E7508B" w:rsidRDefault="00874F07" w:rsidP="00C755FC">
            <w:pPr>
              <w:widowControl/>
              <w:autoSpaceDN/>
              <w:adjustRightInd/>
              <w:spacing w:line="240" w:lineRule="auto"/>
              <w:jc w:val="center"/>
            </w:pPr>
            <w:r w:rsidRPr="00E7508B">
              <w:t>2,540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3,600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Ленина</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0,600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0,600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Степная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2,400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2,400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Свободы</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2,150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2,150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Славы</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1,400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1,400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Лесная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1,960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1,960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Луговая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0,600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0,600</w:t>
            </w:r>
          </w:p>
        </w:tc>
      </w:tr>
      <w:tr w:rsidR="00E7508B" w:rsidRPr="00E7508B" w:rsidTr="00C755FC">
        <w:trPr>
          <w:jc w:val="center"/>
        </w:trPr>
        <w:tc>
          <w:tcPr>
            <w:tcW w:w="625" w:type="dxa"/>
            <w:vAlign w:val="center"/>
          </w:tcPr>
          <w:p w:rsidR="00874F07" w:rsidRPr="00E7508B" w:rsidRDefault="00874F07" w:rsidP="00874F07">
            <w:pPr>
              <w:ind w:left="141"/>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Примыкание к ул. Луговая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0,340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0,340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Подгорная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0,970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0,970</w:t>
            </w:r>
          </w:p>
        </w:tc>
      </w:tr>
      <w:tr w:rsidR="00E7508B" w:rsidRPr="00E7508B" w:rsidTr="00C755FC">
        <w:trPr>
          <w:jc w:val="center"/>
        </w:trPr>
        <w:tc>
          <w:tcPr>
            <w:tcW w:w="10192" w:type="dxa"/>
            <w:gridSpan w:val="7"/>
            <w:vAlign w:val="center"/>
          </w:tcPr>
          <w:p w:rsidR="00874F07" w:rsidRPr="00E7508B" w:rsidRDefault="00874F07" w:rsidP="005E6A0E">
            <w:pPr>
              <w:jc w:val="center"/>
              <w:rPr>
                <w:lang w:eastAsia="ar-SA"/>
              </w:rPr>
            </w:pPr>
            <w:r w:rsidRPr="00E7508B">
              <w:rPr>
                <w:lang w:eastAsia="ar-SA"/>
              </w:rPr>
              <w:t>п. Шкурлат 3-й</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Новая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1,350</w:t>
            </w:r>
          </w:p>
        </w:tc>
        <w:tc>
          <w:tcPr>
            <w:tcW w:w="1791" w:type="dxa"/>
            <w:vAlign w:val="center"/>
          </w:tcPr>
          <w:p w:rsidR="00874F07" w:rsidRPr="00E7508B" w:rsidRDefault="00874F07" w:rsidP="00C755FC">
            <w:pPr>
              <w:widowControl/>
              <w:autoSpaceDN/>
              <w:adjustRightInd/>
              <w:spacing w:line="240" w:lineRule="auto"/>
              <w:jc w:val="center"/>
            </w:pPr>
            <w:r w:rsidRPr="00E7508B">
              <w:t>1,350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1,350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Центральная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0,830</w:t>
            </w:r>
          </w:p>
        </w:tc>
        <w:tc>
          <w:tcPr>
            <w:tcW w:w="1791" w:type="dxa"/>
            <w:vAlign w:val="center"/>
          </w:tcPr>
          <w:p w:rsidR="00874F07" w:rsidRPr="00E7508B" w:rsidRDefault="00874F07" w:rsidP="00C755FC">
            <w:pPr>
              <w:widowControl/>
              <w:autoSpaceDN/>
              <w:adjustRightInd/>
              <w:spacing w:line="240" w:lineRule="auto"/>
              <w:jc w:val="center"/>
            </w:pPr>
            <w:r w:rsidRPr="00E7508B">
              <w:t>0,830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0,830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Мира</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0,860</w:t>
            </w:r>
          </w:p>
        </w:tc>
        <w:tc>
          <w:tcPr>
            <w:tcW w:w="1791" w:type="dxa"/>
            <w:vAlign w:val="center"/>
          </w:tcPr>
          <w:p w:rsidR="00874F07" w:rsidRPr="00E7508B" w:rsidRDefault="00874F07" w:rsidP="00C755FC">
            <w:pPr>
              <w:widowControl/>
              <w:autoSpaceDN/>
              <w:adjustRightInd/>
              <w:spacing w:line="240" w:lineRule="auto"/>
              <w:jc w:val="center"/>
            </w:pPr>
            <w:r w:rsidRPr="00E7508B">
              <w:t>0,860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0,860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Солнечная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0,420</w:t>
            </w:r>
          </w:p>
        </w:tc>
        <w:tc>
          <w:tcPr>
            <w:tcW w:w="1791" w:type="dxa"/>
            <w:vAlign w:val="center"/>
          </w:tcPr>
          <w:p w:rsidR="00874F07" w:rsidRPr="00E7508B" w:rsidRDefault="00874F07" w:rsidP="00C755FC">
            <w:pPr>
              <w:widowControl/>
              <w:autoSpaceDN/>
              <w:adjustRightInd/>
              <w:spacing w:line="240" w:lineRule="auto"/>
              <w:jc w:val="center"/>
            </w:pPr>
            <w:r w:rsidRPr="00E7508B">
              <w:t>0,420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0,420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Молодежная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0,380</w:t>
            </w:r>
          </w:p>
        </w:tc>
        <w:tc>
          <w:tcPr>
            <w:tcW w:w="1791" w:type="dxa"/>
            <w:vAlign w:val="center"/>
          </w:tcPr>
          <w:p w:rsidR="00874F07" w:rsidRPr="00E7508B" w:rsidRDefault="00874F07" w:rsidP="00C755FC">
            <w:pPr>
              <w:widowControl/>
              <w:autoSpaceDN/>
              <w:adjustRightInd/>
              <w:spacing w:line="240" w:lineRule="auto"/>
              <w:jc w:val="center"/>
            </w:pPr>
            <w:r w:rsidRPr="00E7508B">
              <w:t>0,380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0,380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Гагарина</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1,400</w:t>
            </w:r>
          </w:p>
        </w:tc>
        <w:tc>
          <w:tcPr>
            <w:tcW w:w="1791" w:type="dxa"/>
            <w:vAlign w:val="center"/>
          </w:tcPr>
          <w:p w:rsidR="00874F07" w:rsidRPr="00E7508B" w:rsidRDefault="00874F07" w:rsidP="00C755FC">
            <w:pPr>
              <w:widowControl/>
              <w:autoSpaceDN/>
              <w:adjustRightInd/>
              <w:spacing w:line="240" w:lineRule="auto"/>
              <w:jc w:val="center"/>
            </w:pPr>
            <w:r w:rsidRPr="00E7508B">
              <w:t>1,400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1,400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Стаханова</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0,870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0,870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Лесная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0,000</w:t>
            </w:r>
          </w:p>
        </w:tc>
        <w:tc>
          <w:tcPr>
            <w:tcW w:w="1791" w:type="dxa"/>
            <w:vAlign w:val="center"/>
          </w:tcPr>
          <w:p w:rsidR="00874F07" w:rsidRPr="00E7508B" w:rsidRDefault="00874F07" w:rsidP="00C755FC">
            <w:pPr>
              <w:widowControl/>
              <w:autoSpaceDN/>
              <w:adjustRightInd/>
              <w:spacing w:line="240" w:lineRule="auto"/>
              <w:jc w:val="center"/>
            </w:pPr>
            <w:r w:rsidRPr="00E7508B">
              <w:t>0,000</w:t>
            </w:r>
          </w:p>
        </w:tc>
        <w:tc>
          <w:tcPr>
            <w:tcW w:w="1395" w:type="dxa"/>
            <w:vAlign w:val="center"/>
          </w:tcPr>
          <w:p w:rsidR="00874F07" w:rsidRPr="00E7508B" w:rsidRDefault="00874F07" w:rsidP="00C755FC">
            <w:pPr>
              <w:widowControl/>
              <w:autoSpaceDN/>
              <w:adjustRightInd/>
              <w:spacing w:line="240" w:lineRule="auto"/>
              <w:jc w:val="center"/>
            </w:pPr>
            <w:r w:rsidRPr="00E7508B">
              <w:t>0,360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0,360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Гранитная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0,800</w:t>
            </w:r>
          </w:p>
        </w:tc>
        <w:tc>
          <w:tcPr>
            <w:tcW w:w="1791" w:type="dxa"/>
            <w:vAlign w:val="center"/>
          </w:tcPr>
          <w:p w:rsidR="00874F07" w:rsidRPr="00E7508B" w:rsidRDefault="00874F07" w:rsidP="00C755FC">
            <w:pPr>
              <w:widowControl/>
              <w:autoSpaceDN/>
              <w:adjustRightInd/>
              <w:spacing w:line="240" w:lineRule="auto"/>
              <w:jc w:val="center"/>
            </w:pPr>
            <w:r w:rsidRPr="00E7508B">
              <w:t>0,800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0,800</w:t>
            </w:r>
          </w:p>
        </w:tc>
      </w:tr>
      <w:tr w:rsidR="00E7508B" w:rsidRPr="00E7508B" w:rsidTr="00C755FC">
        <w:trPr>
          <w:jc w:val="center"/>
        </w:trPr>
        <w:tc>
          <w:tcPr>
            <w:tcW w:w="625" w:type="dxa"/>
            <w:vAlign w:val="center"/>
          </w:tcPr>
          <w:p w:rsidR="00874F07" w:rsidRPr="00E7508B" w:rsidRDefault="00874F07" w:rsidP="005D226D">
            <w:pPr>
              <w:pStyle w:val="af8"/>
              <w:numPr>
                <w:ilvl w:val="0"/>
                <w:numId w:val="94"/>
              </w:numPr>
              <w:jc w:val="center"/>
              <w:rPr>
                <w:lang w:eastAsia="ar-SA"/>
              </w:rPr>
            </w:pPr>
          </w:p>
        </w:tc>
        <w:tc>
          <w:tcPr>
            <w:tcW w:w="2226" w:type="dxa"/>
            <w:vAlign w:val="bottom"/>
          </w:tcPr>
          <w:p w:rsidR="00874F07" w:rsidRPr="00E7508B" w:rsidRDefault="00874F07" w:rsidP="00C755FC">
            <w:pPr>
              <w:widowControl/>
              <w:autoSpaceDN/>
              <w:adjustRightInd/>
              <w:spacing w:line="240" w:lineRule="auto"/>
            </w:pPr>
            <w:r w:rsidRPr="00E7508B">
              <w:t>ул. Садовая</w:t>
            </w:r>
          </w:p>
        </w:tc>
        <w:tc>
          <w:tcPr>
            <w:tcW w:w="1075" w:type="dxa"/>
          </w:tcPr>
          <w:p w:rsidR="00874F07" w:rsidRPr="00E7508B" w:rsidRDefault="00874F07" w:rsidP="00874F07">
            <w:pPr>
              <w:jc w:val="center"/>
            </w:pPr>
            <w:r w:rsidRPr="00E7508B">
              <w:rPr>
                <w:lang w:eastAsia="ar-SA"/>
              </w:rPr>
              <w:t>5</w:t>
            </w:r>
          </w:p>
        </w:tc>
        <w:tc>
          <w:tcPr>
            <w:tcW w:w="1705" w:type="dxa"/>
            <w:vAlign w:val="center"/>
          </w:tcPr>
          <w:p w:rsidR="00874F07" w:rsidRPr="00E7508B" w:rsidRDefault="00874F07" w:rsidP="00C755FC">
            <w:pPr>
              <w:widowControl/>
              <w:autoSpaceDN/>
              <w:adjustRightInd/>
              <w:spacing w:line="240" w:lineRule="auto"/>
              <w:jc w:val="center"/>
            </w:pPr>
            <w:r w:rsidRPr="00E7508B">
              <w:t>0,250</w:t>
            </w:r>
          </w:p>
        </w:tc>
        <w:tc>
          <w:tcPr>
            <w:tcW w:w="1791" w:type="dxa"/>
            <w:vAlign w:val="center"/>
          </w:tcPr>
          <w:p w:rsidR="00874F07" w:rsidRPr="00E7508B" w:rsidRDefault="00874F07" w:rsidP="00C755FC">
            <w:pPr>
              <w:widowControl/>
              <w:autoSpaceDN/>
              <w:adjustRightInd/>
              <w:spacing w:line="240" w:lineRule="auto"/>
              <w:jc w:val="center"/>
            </w:pPr>
            <w:r w:rsidRPr="00E7508B">
              <w:t>0,250</w:t>
            </w:r>
          </w:p>
        </w:tc>
        <w:tc>
          <w:tcPr>
            <w:tcW w:w="1395" w:type="dxa"/>
            <w:vAlign w:val="center"/>
          </w:tcPr>
          <w:p w:rsidR="00874F07" w:rsidRPr="00E7508B" w:rsidRDefault="00874F07" w:rsidP="00C755FC">
            <w:pPr>
              <w:widowControl/>
              <w:autoSpaceDN/>
              <w:adjustRightInd/>
              <w:spacing w:line="240" w:lineRule="auto"/>
              <w:jc w:val="center"/>
            </w:pPr>
            <w:r w:rsidRPr="00E7508B">
              <w:t>0,000</w:t>
            </w:r>
          </w:p>
        </w:tc>
        <w:tc>
          <w:tcPr>
            <w:tcW w:w="1375" w:type="dxa"/>
            <w:vAlign w:val="center"/>
          </w:tcPr>
          <w:p w:rsidR="00874F07" w:rsidRPr="00E7508B" w:rsidRDefault="00874F07" w:rsidP="00C755FC">
            <w:pPr>
              <w:widowControl/>
              <w:autoSpaceDN/>
              <w:adjustRightInd/>
              <w:spacing w:line="240" w:lineRule="auto"/>
              <w:jc w:val="center"/>
              <w:rPr>
                <w:bCs/>
              </w:rPr>
            </w:pPr>
            <w:r w:rsidRPr="00E7508B">
              <w:rPr>
                <w:bCs/>
              </w:rPr>
              <w:t>0,250</w:t>
            </w:r>
          </w:p>
        </w:tc>
      </w:tr>
      <w:tr w:rsidR="0045560D" w:rsidRPr="00E7508B" w:rsidTr="00C755FC">
        <w:trPr>
          <w:jc w:val="center"/>
        </w:trPr>
        <w:tc>
          <w:tcPr>
            <w:tcW w:w="3926" w:type="dxa"/>
            <w:gridSpan w:val="3"/>
            <w:vAlign w:val="center"/>
          </w:tcPr>
          <w:p w:rsidR="00874F07" w:rsidRPr="00E7508B" w:rsidRDefault="009371B4" w:rsidP="00874F07">
            <w:pPr>
              <w:rPr>
                <w:b/>
                <w:lang w:eastAsia="ar-SA"/>
              </w:rPr>
            </w:pPr>
            <w:r w:rsidRPr="00E7508B">
              <w:rPr>
                <w:b/>
                <w:lang w:eastAsia="ar-SA"/>
              </w:rPr>
              <w:t xml:space="preserve">ИТОГО </w:t>
            </w:r>
            <w:r w:rsidR="00874F07" w:rsidRPr="00E7508B">
              <w:rPr>
                <w:b/>
                <w:lang w:eastAsia="ar-SA"/>
              </w:rPr>
              <w:t>по поселению</w:t>
            </w:r>
          </w:p>
        </w:tc>
        <w:tc>
          <w:tcPr>
            <w:tcW w:w="1705" w:type="dxa"/>
            <w:vAlign w:val="center"/>
          </w:tcPr>
          <w:p w:rsidR="00874F07" w:rsidRPr="00E7508B" w:rsidRDefault="00874F07" w:rsidP="00C755FC">
            <w:pPr>
              <w:widowControl/>
              <w:autoSpaceDN/>
              <w:adjustRightInd/>
              <w:spacing w:line="240" w:lineRule="auto"/>
              <w:jc w:val="center"/>
              <w:rPr>
                <w:b/>
                <w:bCs/>
              </w:rPr>
            </w:pPr>
            <w:r w:rsidRPr="00E7508B">
              <w:rPr>
                <w:b/>
                <w:bCs/>
              </w:rPr>
              <w:t>9,150</w:t>
            </w:r>
          </w:p>
        </w:tc>
        <w:tc>
          <w:tcPr>
            <w:tcW w:w="1791" w:type="dxa"/>
            <w:vAlign w:val="center"/>
          </w:tcPr>
          <w:p w:rsidR="00874F07" w:rsidRPr="00E7508B" w:rsidRDefault="00874F07" w:rsidP="00C755FC">
            <w:pPr>
              <w:widowControl/>
              <w:autoSpaceDN/>
              <w:adjustRightInd/>
              <w:spacing w:line="240" w:lineRule="auto"/>
              <w:jc w:val="center"/>
              <w:rPr>
                <w:b/>
                <w:bCs/>
              </w:rPr>
            </w:pPr>
            <w:r w:rsidRPr="00E7508B">
              <w:rPr>
                <w:b/>
                <w:bCs/>
              </w:rPr>
              <w:t>7,350</w:t>
            </w:r>
          </w:p>
        </w:tc>
        <w:tc>
          <w:tcPr>
            <w:tcW w:w="1395" w:type="dxa"/>
            <w:vAlign w:val="center"/>
          </w:tcPr>
          <w:p w:rsidR="00874F07" w:rsidRPr="00E7508B" w:rsidRDefault="00874F07" w:rsidP="00C755FC">
            <w:pPr>
              <w:widowControl/>
              <w:autoSpaceDN/>
              <w:adjustRightInd/>
              <w:spacing w:line="240" w:lineRule="auto"/>
              <w:jc w:val="center"/>
              <w:rPr>
                <w:b/>
                <w:bCs/>
              </w:rPr>
            </w:pPr>
            <w:r w:rsidRPr="00E7508B">
              <w:rPr>
                <w:b/>
                <w:bCs/>
              </w:rPr>
              <w:t>23,343</w:t>
            </w:r>
          </w:p>
        </w:tc>
        <w:tc>
          <w:tcPr>
            <w:tcW w:w="1375" w:type="dxa"/>
            <w:vAlign w:val="center"/>
          </w:tcPr>
          <w:p w:rsidR="00874F07" w:rsidRPr="00E7508B" w:rsidRDefault="00874F07" w:rsidP="00C755FC">
            <w:pPr>
              <w:widowControl/>
              <w:autoSpaceDN/>
              <w:adjustRightInd/>
              <w:spacing w:line="240" w:lineRule="auto"/>
              <w:jc w:val="center"/>
              <w:rPr>
                <w:b/>
                <w:bCs/>
              </w:rPr>
            </w:pPr>
            <w:r w:rsidRPr="00E7508B">
              <w:rPr>
                <w:b/>
                <w:bCs/>
              </w:rPr>
              <w:t>32,493</w:t>
            </w:r>
          </w:p>
        </w:tc>
      </w:tr>
    </w:tbl>
    <w:p w:rsidR="005E6A0E" w:rsidRPr="00E7508B" w:rsidRDefault="005E6A0E" w:rsidP="00053CA5">
      <w:pPr>
        <w:widowControl/>
        <w:autoSpaceDE w:val="0"/>
        <w:ind w:firstLine="567"/>
        <w:jc w:val="both"/>
        <w:rPr>
          <w:lang w:val="en-US"/>
        </w:rPr>
      </w:pPr>
    </w:p>
    <w:p w:rsidR="00053CA5" w:rsidRPr="00E7508B" w:rsidRDefault="00053CA5" w:rsidP="00053CA5">
      <w:pPr>
        <w:widowControl/>
        <w:autoSpaceDE w:val="0"/>
        <w:ind w:firstLine="567"/>
        <w:jc w:val="both"/>
      </w:pPr>
      <w:r w:rsidRPr="00E7508B">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053CA5" w:rsidRPr="00E7508B" w:rsidRDefault="00053CA5" w:rsidP="00053CA5">
      <w:pPr>
        <w:widowControl/>
        <w:autoSpaceDE w:val="0"/>
        <w:ind w:firstLine="567"/>
        <w:jc w:val="both"/>
      </w:pPr>
      <w:r w:rsidRPr="00E7508B">
        <w:t xml:space="preserve">На территории </w:t>
      </w:r>
      <w:r w:rsidR="003562C2" w:rsidRPr="00E7508B">
        <w:t xml:space="preserve">с. </w:t>
      </w:r>
      <w:r w:rsidR="006B3A53" w:rsidRPr="00E7508B">
        <w:t>Русская Буйловка</w:t>
      </w:r>
      <w:r w:rsidRPr="00E7508B">
        <w:t xml:space="preserve"> улично-дорожная сеть нуждается в расширении и благоустройстве: требуется укладка асфальтобетонного покрытия на улицах с грунтовым покрытием,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771D42" w:rsidRPr="00E7508B" w:rsidRDefault="00771D42" w:rsidP="00AB1B72">
      <w:pPr>
        <w:jc w:val="both"/>
      </w:pPr>
    </w:p>
    <w:p w:rsidR="000324A3" w:rsidRPr="00E7508B" w:rsidRDefault="000324A3" w:rsidP="001E1115">
      <w:pPr>
        <w:ind w:firstLine="567"/>
        <w:jc w:val="both"/>
        <w:rPr>
          <w:b/>
          <w:bCs/>
          <w:snapToGrid w:val="0"/>
        </w:rPr>
      </w:pPr>
      <w:r w:rsidRPr="00E7508B">
        <w:rPr>
          <w:b/>
          <w:bCs/>
          <w:snapToGrid w:val="0"/>
        </w:rPr>
        <w:t>Общественный пассажирский транспорт. Индивидуальный транспорт.</w:t>
      </w:r>
    </w:p>
    <w:p w:rsidR="0046005A" w:rsidRPr="00E7508B" w:rsidRDefault="0046005A" w:rsidP="0046005A">
      <w:pPr>
        <w:ind w:firstLine="567"/>
        <w:jc w:val="both"/>
        <w:rPr>
          <w:kern w:val="2"/>
        </w:rPr>
      </w:pPr>
      <w:r w:rsidRPr="00E7508B">
        <w:rPr>
          <w:kern w:val="2"/>
        </w:rPr>
        <w:t xml:space="preserve">Поселение обслуживается автобусами Павловского автопредприятия. Пассажирские перевозки рейса «Павловск-Русская Буйловка» осуществляются 3 раза в день и 4 раза в день через </w:t>
      </w:r>
      <w:r w:rsidR="009371B4" w:rsidRPr="00E7508B">
        <w:rPr>
          <w:kern w:val="2"/>
        </w:rPr>
        <w:t xml:space="preserve">село Русская Буйловка проходит </w:t>
      </w:r>
      <w:r w:rsidRPr="00E7508B">
        <w:rPr>
          <w:kern w:val="2"/>
        </w:rPr>
        <w:t>рейс на Большую Казинку. В селе Русская Буйловка имеется 5 остановок пассажирс</w:t>
      </w:r>
      <w:r w:rsidR="009371B4" w:rsidRPr="00E7508B">
        <w:rPr>
          <w:kern w:val="2"/>
        </w:rPr>
        <w:t xml:space="preserve">кого транспорта, расположенных </w:t>
      </w:r>
      <w:r w:rsidRPr="00E7508B">
        <w:rPr>
          <w:kern w:val="2"/>
        </w:rPr>
        <w:t xml:space="preserve">вдоль основной транспортной магистрали села. </w:t>
      </w:r>
    </w:p>
    <w:p w:rsidR="0046005A" w:rsidRPr="00E7508B" w:rsidRDefault="0046005A" w:rsidP="0046005A">
      <w:pPr>
        <w:ind w:firstLine="567"/>
        <w:jc w:val="both"/>
        <w:rPr>
          <w:kern w:val="2"/>
        </w:rPr>
      </w:pPr>
      <w:r w:rsidRPr="00E7508B">
        <w:rPr>
          <w:kern w:val="2"/>
        </w:rPr>
        <w:t xml:space="preserve">Автобусное сообщение «Павловск — поселок Шкурлат 3-й» осуществляется 2 раза в день. </w:t>
      </w:r>
    </w:p>
    <w:p w:rsidR="0046005A" w:rsidRPr="00E7508B" w:rsidRDefault="0046005A" w:rsidP="0046005A">
      <w:pPr>
        <w:ind w:firstLine="567"/>
        <w:jc w:val="both"/>
        <w:rPr>
          <w:kern w:val="2"/>
        </w:rPr>
      </w:pPr>
      <w:r w:rsidRPr="00E7508B">
        <w:rPr>
          <w:kern w:val="2"/>
        </w:rPr>
        <w:t xml:space="preserve">До с. Варваровка - 3 раза </w:t>
      </w:r>
      <w:r w:rsidR="009371B4" w:rsidRPr="00E7508B">
        <w:rPr>
          <w:kern w:val="2"/>
        </w:rPr>
        <w:t xml:space="preserve">в неделю транзитным сообщением </w:t>
      </w:r>
      <w:r w:rsidRPr="00E7508B">
        <w:rPr>
          <w:kern w:val="2"/>
        </w:rPr>
        <w:t>«Павловск — с. Лозовое». В селе Варваровка построена асфальтированная дорога и мост через реку Казинка. Существующий пассажирский транспорт полностью удовлетворяет потребности населения.</w:t>
      </w:r>
    </w:p>
    <w:p w:rsidR="003562C2" w:rsidRPr="00E7508B" w:rsidRDefault="003562C2" w:rsidP="003562C2">
      <w:pPr>
        <w:widowControl/>
        <w:autoSpaceDN/>
        <w:adjustRightInd/>
        <w:spacing w:line="240" w:lineRule="auto"/>
        <w:ind w:firstLine="567"/>
        <w:jc w:val="both"/>
      </w:pPr>
      <w:r w:rsidRPr="00E7508B">
        <w:t>Согласно СП 42.13330.201</w:t>
      </w:r>
      <w:r w:rsidR="002B7222" w:rsidRPr="00E7508B">
        <w:t>6</w:t>
      </w:r>
      <w:r w:rsidRPr="00E7508B">
        <w:t xml:space="preserve"> «Градостроительство. Планировка и застройка городских и сельских поселений» в населенных пунктах в районах индивидуальной застройки допускается дальность пешеходных подходов к остановкам пассажирского транспорта - 800 м.</w:t>
      </w:r>
    </w:p>
    <w:p w:rsidR="003562C2" w:rsidRPr="00E7508B" w:rsidRDefault="003562C2" w:rsidP="003562C2">
      <w:pPr>
        <w:widowControl/>
        <w:autoSpaceDE w:val="0"/>
        <w:ind w:firstLine="567"/>
        <w:jc w:val="both"/>
        <w:rPr>
          <w:rFonts w:eastAsia="Calibri"/>
          <w:highlight w:val="yellow"/>
        </w:rPr>
      </w:pPr>
      <w:r w:rsidRPr="00E7508B">
        <w:rPr>
          <w:rFonts w:eastAsiaTheme="minorHAnsi"/>
        </w:rPr>
        <w:t>Кроме пассажирского транспорта обществен</w:t>
      </w:r>
      <w:r w:rsidR="009371B4" w:rsidRPr="00E7508B">
        <w:rPr>
          <w:rFonts w:eastAsiaTheme="minorHAnsi"/>
        </w:rPr>
        <w:t>ного пользования используется и</w:t>
      </w:r>
      <w:r w:rsidRPr="00E7508B">
        <w:rPr>
          <w:rFonts w:eastAsiaTheme="minorHAnsi"/>
        </w:rPr>
        <w:t xml:space="preserve"> индивидуальный автомобильный транспорт. Хранение индивидуальных автомобилей осуществляется на придомовых участках. </w:t>
      </w:r>
      <w:r w:rsidRPr="00E7508B">
        <w:rPr>
          <w:rFonts w:eastAsia="Calibri"/>
        </w:rPr>
        <w:t>Специально оборудованн</w:t>
      </w:r>
      <w:r w:rsidR="0046005A" w:rsidRPr="00E7508B">
        <w:rPr>
          <w:rFonts w:eastAsia="Calibri"/>
        </w:rPr>
        <w:t>ых</w:t>
      </w:r>
      <w:r w:rsidRPr="00E7508B">
        <w:rPr>
          <w:rFonts w:eastAsia="Calibri"/>
        </w:rPr>
        <w:t xml:space="preserve"> площад</w:t>
      </w:r>
      <w:r w:rsidR="0046005A" w:rsidRPr="00E7508B">
        <w:rPr>
          <w:rFonts w:eastAsia="Calibri"/>
        </w:rPr>
        <w:t>ок</w:t>
      </w:r>
      <w:r w:rsidRPr="00E7508B">
        <w:rPr>
          <w:rFonts w:eastAsia="Calibri"/>
        </w:rPr>
        <w:t xml:space="preserve"> для временной парковки автотранспорта </w:t>
      </w:r>
      <w:r w:rsidR="0046005A" w:rsidRPr="00E7508B">
        <w:rPr>
          <w:rFonts w:eastAsia="Calibri"/>
        </w:rPr>
        <w:t>в сельском поселении нет</w:t>
      </w:r>
      <w:r w:rsidRPr="00E7508B">
        <w:rPr>
          <w:rFonts w:eastAsia="Calibri"/>
        </w:rPr>
        <w:t>.</w:t>
      </w:r>
    </w:p>
    <w:p w:rsidR="00A550F3" w:rsidRPr="00E7508B" w:rsidRDefault="00A550F3" w:rsidP="00A550F3">
      <w:pPr>
        <w:ind w:firstLine="567"/>
        <w:jc w:val="both"/>
      </w:pPr>
      <w:r w:rsidRPr="00E7508B">
        <w:t>На территории Русско-Буйловского сельского поселения на 679 км автомагистрали М-4 «Дон»</w:t>
      </w:r>
      <w:r w:rsidRPr="00E7508B">
        <w:rPr>
          <w:rFonts w:eastAsia="Calibri"/>
        </w:rPr>
        <w:t xml:space="preserve"> в 3-х км от с. Русская Буйловка расположены: </w:t>
      </w:r>
      <w:r w:rsidRPr="00E7508B">
        <w:t>АЗС – 777, объекты придорожного сервиса.</w:t>
      </w:r>
    </w:p>
    <w:p w:rsidR="008D474D" w:rsidRPr="00E7508B" w:rsidRDefault="008D474D" w:rsidP="002E0837">
      <w:pPr>
        <w:widowControl/>
        <w:autoSpaceDN/>
        <w:adjustRightInd/>
        <w:spacing w:line="240" w:lineRule="auto"/>
        <w:jc w:val="both"/>
      </w:pPr>
    </w:p>
    <w:p w:rsidR="00F77A3A" w:rsidRPr="00E7508B" w:rsidRDefault="000324A3" w:rsidP="00883A79">
      <w:pPr>
        <w:ind w:firstLine="720"/>
        <w:jc w:val="both"/>
        <w:rPr>
          <w:snapToGrid w:val="0"/>
        </w:rPr>
      </w:pPr>
      <w:r w:rsidRPr="00E7508B">
        <w:rPr>
          <w:b/>
          <w:i/>
          <w:snapToGrid w:val="0"/>
        </w:rPr>
        <w:t xml:space="preserve">В результате анализа, проведенного в пункте </w:t>
      </w:r>
      <w:r w:rsidR="00A550F3" w:rsidRPr="00E7508B">
        <w:rPr>
          <w:b/>
          <w:i/>
          <w:snapToGrid w:val="0"/>
        </w:rPr>
        <w:t>2</w:t>
      </w:r>
      <w:r w:rsidRPr="00E7508B">
        <w:rPr>
          <w:b/>
          <w:i/>
          <w:snapToGrid w:val="0"/>
        </w:rPr>
        <w:t>.</w:t>
      </w:r>
      <w:r w:rsidR="00A550F3" w:rsidRPr="00E7508B">
        <w:rPr>
          <w:b/>
          <w:i/>
          <w:snapToGrid w:val="0"/>
        </w:rPr>
        <w:t>6</w:t>
      </w:r>
      <w:r w:rsidRPr="00E7508B">
        <w:rPr>
          <w:b/>
          <w:i/>
          <w:snapToGrid w:val="0"/>
        </w:rPr>
        <w:t xml:space="preserve">.2. выявлены следующие проблемы транспортной инфраструктуры </w:t>
      </w:r>
      <w:r w:rsidR="009371B4" w:rsidRPr="00E7508B">
        <w:rPr>
          <w:b/>
          <w:i/>
          <w:snapToGrid w:val="0"/>
        </w:rPr>
        <w:t>сельского</w:t>
      </w:r>
      <w:r w:rsidRPr="00E7508B">
        <w:rPr>
          <w:b/>
          <w:i/>
          <w:snapToGrid w:val="0"/>
        </w:rPr>
        <w:t xml:space="preserve"> поселения:</w:t>
      </w:r>
    </w:p>
    <w:p w:rsidR="003562C2" w:rsidRPr="00E7508B"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E7508B">
        <w:rPr>
          <w:rFonts w:eastAsia="Times New Roman"/>
          <w:i/>
          <w:lang w:eastAsia="ar-SA"/>
        </w:rPr>
        <w:t xml:space="preserve">Требуется укладка асфальтобетонного покрытия на улицах с. </w:t>
      </w:r>
      <w:r w:rsidR="00A550F3" w:rsidRPr="00E7508B">
        <w:rPr>
          <w:rFonts w:eastAsia="Times New Roman"/>
          <w:i/>
          <w:lang w:eastAsia="ar-SA"/>
        </w:rPr>
        <w:t>Русская Буйловка</w:t>
      </w:r>
      <w:r w:rsidRPr="00E7508B">
        <w:rPr>
          <w:rFonts w:eastAsia="Times New Roman"/>
          <w:i/>
          <w:lang w:eastAsia="ar-SA"/>
        </w:rPr>
        <w:t xml:space="preserve"> общей протяженностью </w:t>
      </w:r>
      <w:r w:rsidR="00874F07" w:rsidRPr="00E7508B">
        <w:rPr>
          <w:rFonts w:eastAsia="Times New Roman"/>
          <w:i/>
          <w:lang w:eastAsia="ar-SA"/>
        </w:rPr>
        <w:t>23</w:t>
      </w:r>
      <w:r w:rsidRPr="00E7508B">
        <w:rPr>
          <w:rFonts w:eastAsia="Times New Roman"/>
          <w:i/>
          <w:lang w:eastAsia="ar-SA"/>
        </w:rPr>
        <w:t xml:space="preserve"> </w:t>
      </w:r>
      <w:r w:rsidR="0042422B" w:rsidRPr="00E7508B">
        <w:rPr>
          <w:rFonts w:eastAsia="Times New Roman"/>
          <w:i/>
          <w:lang w:eastAsia="ar-SA"/>
        </w:rPr>
        <w:t>к</w:t>
      </w:r>
      <w:r w:rsidRPr="00E7508B">
        <w:rPr>
          <w:rFonts w:eastAsia="Times New Roman"/>
          <w:i/>
          <w:lang w:eastAsia="ar-SA"/>
        </w:rPr>
        <w:t>м</w:t>
      </w:r>
      <w:r w:rsidRPr="00E7508B">
        <w:rPr>
          <w:rFonts w:eastAsiaTheme="minorHAnsi"/>
          <w:i/>
          <w:iCs/>
          <w:kern w:val="0"/>
        </w:rPr>
        <w:t>;</w:t>
      </w:r>
    </w:p>
    <w:p w:rsidR="003562C2" w:rsidRPr="00E7508B"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E7508B">
        <w:rPr>
          <w:rFonts w:eastAsia="Times New Roman"/>
          <w:i/>
          <w:lang w:eastAsia="ar-SA"/>
        </w:rPr>
        <w:t>Требуется ограничение дорожного полотна</w:t>
      </w:r>
      <w:r w:rsidRPr="00E7508B">
        <w:rPr>
          <w:rFonts w:eastAsiaTheme="minorHAnsi"/>
          <w:i/>
          <w:iCs/>
          <w:kern w:val="0"/>
        </w:rPr>
        <w:t>;</w:t>
      </w:r>
    </w:p>
    <w:p w:rsidR="003562C2" w:rsidRPr="00E7508B"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E7508B">
        <w:rPr>
          <w:rFonts w:eastAsia="Times New Roman"/>
          <w:i/>
          <w:lang w:eastAsia="ar-SA"/>
        </w:rPr>
        <w:t>Требуется формирование пешеходных тротуаров;</w:t>
      </w:r>
    </w:p>
    <w:p w:rsidR="003562C2" w:rsidRPr="00E7508B" w:rsidRDefault="003562C2" w:rsidP="005D226D">
      <w:pPr>
        <w:pStyle w:val="af8"/>
        <w:widowControl/>
        <w:numPr>
          <w:ilvl w:val="0"/>
          <w:numId w:val="89"/>
        </w:numPr>
        <w:tabs>
          <w:tab w:val="left" w:pos="851"/>
        </w:tabs>
        <w:suppressAutoHyphens w:val="0"/>
        <w:autoSpaceDE w:val="0"/>
        <w:autoSpaceDN w:val="0"/>
        <w:adjustRightInd w:val="0"/>
        <w:ind w:left="0" w:firstLine="567"/>
        <w:jc w:val="both"/>
        <w:rPr>
          <w:rFonts w:eastAsiaTheme="minorHAnsi"/>
          <w:i/>
          <w:iCs/>
          <w:kern w:val="0"/>
        </w:rPr>
      </w:pPr>
      <w:r w:rsidRPr="00E7508B">
        <w:rPr>
          <w:rFonts w:eastAsia="Times New Roman"/>
          <w:i/>
          <w:iCs/>
          <w:lang w:eastAsia="ar-SA"/>
        </w:rPr>
        <w:t>Общественные зоны необходимо оборудовать парковками и стоянками автотранспорта;</w:t>
      </w:r>
    </w:p>
    <w:p w:rsidR="003562C2" w:rsidRPr="00E7508B" w:rsidRDefault="003562C2" w:rsidP="005D226D">
      <w:pPr>
        <w:pStyle w:val="af8"/>
        <w:widowControl/>
        <w:numPr>
          <w:ilvl w:val="0"/>
          <w:numId w:val="89"/>
        </w:numPr>
        <w:tabs>
          <w:tab w:val="left" w:pos="851"/>
        </w:tabs>
        <w:suppressAutoHyphens w:val="0"/>
        <w:autoSpaceDE w:val="0"/>
        <w:autoSpaceDN w:val="0"/>
        <w:adjustRightInd w:val="0"/>
        <w:jc w:val="both"/>
        <w:rPr>
          <w:rFonts w:eastAsiaTheme="minorHAnsi"/>
          <w:i/>
          <w:iCs/>
          <w:kern w:val="0"/>
        </w:rPr>
      </w:pPr>
      <w:r w:rsidRPr="00E7508B">
        <w:rPr>
          <w:rFonts w:eastAsia="Times New Roman"/>
          <w:i/>
          <w:lang w:eastAsia="ar-SA"/>
        </w:rPr>
        <w:t>Требуется оз</w:t>
      </w:r>
      <w:r w:rsidR="00B7134E" w:rsidRPr="00E7508B">
        <w:rPr>
          <w:rFonts w:eastAsia="Times New Roman"/>
          <w:i/>
          <w:lang w:eastAsia="ar-SA"/>
        </w:rPr>
        <w:t>еленение придорожной территории;</w:t>
      </w:r>
    </w:p>
    <w:p w:rsidR="00A550F3" w:rsidRPr="00E7508B" w:rsidRDefault="00A550F3" w:rsidP="00A550F3">
      <w:pPr>
        <w:pStyle w:val="af8"/>
        <w:widowControl/>
        <w:tabs>
          <w:tab w:val="left" w:pos="851"/>
        </w:tabs>
        <w:suppressAutoHyphens w:val="0"/>
        <w:autoSpaceDE w:val="0"/>
        <w:autoSpaceDN w:val="0"/>
        <w:adjustRightInd w:val="0"/>
        <w:ind w:left="1422"/>
        <w:jc w:val="both"/>
        <w:rPr>
          <w:rFonts w:eastAsiaTheme="minorHAnsi"/>
          <w:i/>
          <w:iCs/>
          <w:kern w:val="0"/>
        </w:rPr>
      </w:pPr>
    </w:p>
    <w:p w:rsidR="000324A3" w:rsidRPr="00E7508B" w:rsidRDefault="000324A3" w:rsidP="00944CD4">
      <w:pPr>
        <w:pStyle w:val="6"/>
        <w:rPr>
          <w:rFonts w:eastAsia="Arial Unicode MS"/>
        </w:rPr>
      </w:pPr>
      <w:bookmarkStart w:id="48" w:name="_Toc129683202"/>
      <w:r w:rsidRPr="00E7508B">
        <w:rPr>
          <w:rFonts w:eastAsia="Arial Unicode MS"/>
        </w:rPr>
        <w:t>Объекты жилищного строительства</w:t>
      </w:r>
      <w:bookmarkEnd w:id="48"/>
    </w:p>
    <w:p w:rsidR="00F77C93" w:rsidRPr="00E7508B" w:rsidRDefault="009E2039" w:rsidP="00F77C93">
      <w:pPr>
        <w:spacing w:line="240" w:lineRule="auto"/>
        <w:ind w:firstLine="567"/>
        <w:jc w:val="both"/>
      </w:pPr>
      <w:r w:rsidRPr="00E7508B">
        <w:t xml:space="preserve">Согласно статье 14 Федерального закона №131-ФЗ </w:t>
      </w:r>
      <w:r w:rsidR="00AB6713" w:rsidRPr="00E7508B">
        <w:rPr>
          <w:snapToGrid w:val="0"/>
        </w:rPr>
        <w:t xml:space="preserve">от 06.10.2003 г. </w:t>
      </w:r>
      <w:r w:rsidRPr="00E7508B">
        <w:t xml:space="preserve">«Об общих принципах организации местного самоуправления в Российской Федерации»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1" w:history="1">
        <w:r w:rsidRPr="00E7508B">
          <w:t>законодательством</w:t>
        </w:r>
      </w:hyperlink>
      <w:r w:rsidR="00F77C93" w:rsidRPr="00E7508B">
        <w:t>.</w:t>
      </w:r>
    </w:p>
    <w:p w:rsidR="005B7D38" w:rsidRPr="00E7508B" w:rsidRDefault="009371B4" w:rsidP="00A374BC">
      <w:pPr>
        <w:ind w:firstLine="567"/>
        <w:jc w:val="both"/>
      </w:pPr>
      <w:r w:rsidRPr="00E7508B">
        <w:t>Общая площадь жилищного фонда</w:t>
      </w:r>
      <w:r w:rsidR="00A374BC" w:rsidRPr="00E7508B">
        <w:t xml:space="preserve"> в </w:t>
      </w:r>
      <w:r w:rsidR="00830C37" w:rsidRPr="00E7508B">
        <w:t>Русско-Буйловском</w:t>
      </w:r>
      <w:r w:rsidR="00F77C93" w:rsidRPr="00E7508B">
        <w:t xml:space="preserve"> сельском</w:t>
      </w:r>
      <w:r w:rsidR="00A374BC" w:rsidRPr="00E7508B">
        <w:t xml:space="preserve"> поселении (согласно данным паспорт</w:t>
      </w:r>
      <w:r w:rsidR="00F77C93" w:rsidRPr="00E7508B">
        <w:t>а</w:t>
      </w:r>
      <w:r w:rsidR="00A374BC" w:rsidRPr="00E7508B">
        <w:t xml:space="preserve"> сельск</w:t>
      </w:r>
      <w:r w:rsidR="00F77C93" w:rsidRPr="00E7508B">
        <w:t>ого</w:t>
      </w:r>
      <w:r w:rsidR="00A374BC" w:rsidRPr="00E7508B">
        <w:t xml:space="preserve"> поселени</w:t>
      </w:r>
      <w:r w:rsidR="00F77C93" w:rsidRPr="00E7508B">
        <w:t>я</w:t>
      </w:r>
      <w:r w:rsidR="00A374BC" w:rsidRPr="00E7508B">
        <w:t xml:space="preserve"> </w:t>
      </w:r>
      <w:r w:rsidR="00830C37" w:rsidRPr="00E7508B">
        <w:t>по состоянию на 01.01.2018 г.</w:t>
      </w:r>
      <w:r w:rsidR="00555D97" w:rsidRPr="00E7508B">
        <w:t>) составила</w:t>
      </w:r>
      <w:r w:rsidR="00A374BC" w:rsidRPr="00E7508B">
        <w:t xml:space="preserve"> </w:t>
      </w:r>
      <w:r w:rsidR="006A424A" w:rsidRPr="00E7508B">
        <w:rPr>
          <w:b/>
        </w:rPr>
        <w:t>51</w:t>
      </w:r>
      <w:r w:rsidR="00A374BC" w:rsidRPr="00E7508B">
        <w:rPr>
          <w:b/>
        </w:rPr>
        <w:t>,</w:t>
      </w:r>
      <w:r w:rsidR="006A424A" w:rsidRPr="00E7508B">
        <w:rPr>
          <w:b/>
        </w:rPr>
        <w:t>5</w:t>
      </w:r>
      <w:r w:rsidR="00BD7DBD" w:rsidRPr="00E7508B">
        <w:rPr>
          <w:b/>
        </w:rPr>
        <w:t xml:space="preserve"> </w:t>
      </w:r>
      <w:r w:rsidR="005B7D38" w:rsidRPr="00E7508B">
        <w:t>тыс</w:t>
      </w:r>
      <w:proofErr w:type="gramStart"/>
      <w:r w:rsidR="005B7D38" w:rsidRPr="00E7508B">
        <w:t>.м</w:t>
      </w:r>
      <w:proofErr w:type="gramEnd"/>
      <w:r w:rsidR="005B7D38" w:rsidRPr="00E7508B">
        <w:rPr>
          <w:vertAlign w:val="superscript"/>
        </w:rPr>
        <w:t>2</w:t>
      </w:r>
      <w:r w:rsidR="005B7D38" w:rsidRPr="00E7508B">
        <w:t>,</w:t>
      </w:r>
      <w:r w:rsidR="006A424A" w:rsidRPr="00E7508B">
        <w:t xml:space="preserve"> </w:t>
      </w:r>
      <w:r w:rsidR="009E2039" w:rsidRPr="00E7508B">
        <w:t>в т</w:t>
      </w:r>
      <w:r w:rsidR="006A424A" w:rsidRPr="00E7508B">
        <w:t>.ч. в с. Русская Буйловка – 42,9 м</w:t>
      </w:r>
      <w:r w:rsidR="006A424A" w:rsidRPr="00E7508B">
        <w:rPr>
          <w:vertAlign w:val="superscript"/>
        </w:rPr>
        <w:t>2</w:t>
      </w:r>
      <w:r w:rsidR="006A424A" w:rsidRPr="00E7508B">
        <w:t>, п. Шкурлат 3-й – 7,57 м</w:t>
      </w:r>
      <w:r w:rsidR="006A424A" w:rsidRPr="00E7508B">
        <w:rPr>
          <w:vertAlign w:val="superscript"/>
        </w:rPr>
        <w:t>2</w:t>
      </w:r>
      <w:r w:rsidR="006A424A" w:rsidRPr="00E7508B">
        <w:t>, с. Варваровка – 1,03 м</w:t>
      </w:r>
      <w:r w:rsidR="006A424A" w:rsidRPr="00E7508B">
        <w:rPr>
          <w:vertAlign w:val="superscript"/>
        </w:rPr>
        <w:t>2</w:t>
      </w:r>
      <w:r w:rsidR="006A424A" w:rsidRPr="00E7508B">
        <w:t>. Весь жилой фонд находится в частной собственности.</w:t>
      </w:r>
      <w:r w:rsidR="00F77C93" w:rsidRPr="00E7508B">
        <w:t xml:space="preserve"> </w:t>
      </w:r>
      <w:r w:rsidR="006A424A" w:rsidRPr="00E7508B">
        <w:t>В</w:t>
      </w:r>
      <w:r w:rsidR="005B7D38" w:rsidRPr="00E7508B">
        <w:t xml:space="preserve"> городском поселении насчитывается </w:t>
      </w:r>
      <w:r w:rsidR="004F4EAE" w:rsidRPr="00E7508B">
        <w:rPr>
          <w:b/>
        </w:rPr>
        <w:t>1201</w:t>
      </w:r>
      <w:r w:rsidR="00F77C93" w:rsidRPr="00E7508B">
        <w:t xml:space="preserve"> </w:t>
      </w:r>
      <w:r w:rsidR="005B7D38" w:rsidRPr="00E7508B">
        <w:t>домовладени</w:t>
      </w:r>
      <w:r w:rsidR="004F4EAE" w:rsidRPr="00E7508B">
        <w:t>е</w:t>
      </w:r>
      <w:r w:rsidR="005B7D38" w:rsidRPr="00E7508B">
        <w:t xml:space="preserve"> (квартир</w:t>
      </w:r>
      <w:r w:rsidR="004F4EAE" w:rsidRPr="00E7508B">
        <w:t>а</w:t>
      </w:r>
      <w:r w:rsidR="005B7D38" w:rsidRPr="00E7508B">
        <w:t>)</w:t>
      </w:r>
      <w:r w:rsidR="0004334D" w:rsidRPr="00E7508B">
        <w:t>, в т.ч. в с.</w:t>
      </w:r>
      <w:r w:rsidR="0004334D" w:rsidRPr="00E7508B">
        <w:rPr>
          <w:sz w:val="20"/>
          <w:szCs w:val="20"/>
        </w:rPr>
        <w:t xml:space="preserve"> </w:t>
      </w:r>
      <w:r w:rsidR="0004334D" w:rsidRPr="00E7508B">
        <w:t xml:space="preserve">Русская Буйловка – 963, </w:t>
      </w:r>
      <w:r w:rsidR="002C116B" w:rsidRPr="00E7508B">
        <w:t>п. Шкурлат 3-й – 198,</w:t>
      </w:r>
      <w:r w:rsidR="002C116B" w:rsidRPr="00E7508B">
        <w:rPr>
          <w:sz w:val="20"/>
          <w:szCs w:val="20"/>
        </w:rPr>
        <w:t xml:space="preserve"> </w:t>
      </w:r>
      <w:r w:rsidR="002C116B" w:rsidRPr="00E7508B">
        <w:t>с. Варваровка – 40</w:t>
      </w:r>
      <w:r w:rsidR="005B7D38" w:rsidRPr="00E7508B">
        <w:t>.</w:t>
      </w:r>
    </w:p>
    <w:p w:rsidR="0042422B" w:rsidRPr="00E7508B" w:rsidRDefault="00EE1D35" w:rsidP="0041429F">
      <w:pPr>
        <w:widowControl/>
        <w:autoSpaceDE w:val="0"/>
        <w:ind w:firstLine="567"/>
        <w:jc w:val="both"/>
      </w:pPr>
      <w:r w:rsidRPr="00E7508B">
        <w:t>Общая численность населения в поселении (согласно данным паспорт</w:t>
      </w:r>
      <w:r w:rsidR="00F77C93" w:rsidRPr="00E7508B">
        <w:t>а</w:t>
      </w:r>
      <w:r w:rsidRPr="00E7508B">
        <w:t xml:space="preserve"> поселени</w:t>
      </w:r>
      <w:r w:rsidR="00F77C93" w:rsidRPr="00E7508B">
        <w:t>я</w:t>
      </w:r>
      <w:r w:rsidRPr="00E7508B">
        <w:t xml:space="preserve"> </w:t>
      </w:r>
      <w:r w:rsidR="002C116B" w:rsidRPr="00E7508B">
        <w:t xml:space="preserve">по состоянию на 01.01.2018 </w:t>
      </w:r>
      <w:r w:rsidRPr="00E7508B">
        <w:t>г.)</w:t>
      </w:r>
      <w:r w:rsidR="00F77C93" w:rsidRPr="00E7508B">
        <w:t xml:space="preserve"> </w:t>
      </w:r>
      <w:r w:rsidRPr="00E7508B">
        <w:t xml:space="preserve">составила </w:t>
      </w:r>
      <w:r w:rsidR="002C116B" w:rsidRPr="00E7508B">
        <w:t>2525</w:t>
      </w:r>
      <w:r w:rsidRPr="00E7508B">
        <w:t xml:space="preserve"> человек. Соответственно на одного жителя в среднем приходится </w:t>
      </w:r>
      <w:r w:rsidR="00830C37" w:rsidRPr="00E7508B">
        <w:t>19,8</w:t>
      </w:r>
      <w:r w:rsidRPr="00E7508B">
        <w:t xml:space="preserve"> м</w:t>
      </w:r>
      <w:r w:rsidRPr="00E7508B">
        <w:rPr>
          <w:vertAlign w:val="superscript"/>
        </w:rPr>
        <w:t>2</w:t>
      </w:r>
      <w:r w:rsidR="00830C37" w:rsidRPr="00E7508B">
        <w:t>, в т.ч. в с. Русская Буйловка – 20,23 м</w:t>
      </w:r>
      <w:r w:rsidR="00830C37" w:rsidRPr="00E7508B">
        <w:rPr>
          <w:vertAlign w:val="superscript"/>
        </w:rPr>
        <w:t>2</w:t>
      </w:r>
      <w:r w:rsidR="00830C37" w:rsidRPr="00E7508B">
        <w:t xml:space="preserve">, </w:t>
      </w:r>
      <w:r w:rsidR="00023795" w:rsidRPr="00E7508B">
        <w:t>п. Шкурлат 3-й – 16,18 м</w:t>
      </w:r>
      <w:r w:rsidR="00023795" w:rsidRPr="00E7508B">
        <w:rPr>
          <w:vertAlign w:val="superscript"/>
        </w:rPr>
        <w:t>2</w:t>
      </w:r>
      <w:r w:rsidR="00023795" w:rsidRPr="00E7508B">
        <w:t>,</w:t>
      </w:r>
      <w:r w:rsidR="00830C37" w:rsidRPr="00E7508B">
        <w:t xml:space="preserve"> </w:t>
      </w:r>
      <w:r w:rsidR="00023795" w:rsidRPr="00E7508B">
        <w:t>с. Варваровка – 85,83 м</w:t>
      </w:r>
      <w:r w:rsidR="00023795" w:rsidRPr="00E7508B">
        <w:rPr>
          <w:vertAlign w:val="superscript"/>
        </w:rPr>
        <w:t>2</w:t>
      </w:r>
      <w:r w:rsidRPr="00E7508B">
        <w:t xml:space="preserve">. </w:t>
      </w:r>
      <w:r w:rsidR="009024D0" w:rsidRPr="00E7508B">
        <w:t>Однако ж</w:t>
      </w:r>
      <w:r w:rsidR="00023795" w:rsidRPr="00E7508B">
        <w:t xml:space="preserve">илой фонд с. Варваровка в основном представлен </w:t>
      </w:r>
      <w:r w:rsidR="006A424A" w:rsidRPr="00E7508B">
        <w:t>жильем сезонного использования</w:t>
      </w:r>
      <w:r w:rsidR="00023795" w:rsidRPr="00E7508B">
        <w:t xml:space="preserve"> жителей города Павловск. </w:t>
      </w:r>
    </w:p>
    <w:p w:rsidR="009024D0" w:rsidRPr="00E7508B" w:rsidRDefault="009024D0" w:rsidP="009024D0">
      <w:pPr>
        <w:widowControl/>
        <w:autoSpaceDE w:val="0"/>
        <w:ind w:firstLine="540"/>
        <w:jc w:val="both"/>
      </w:pPr>
      <w:r w:rsidRPr="00E7508B">
        <w:t>Согласно Региональным нормативам градостроительного проектирования Воронежской области расчетный показатель жилищной обеспеченности для нового строительства устанавливается 30 м</w:t>
      </w:r>
      <w:r w:rsidRPr="00E7508B">
        <w:rPr>
          <w:vertAlign w:val="superscript"/>
        </w:rPr>
        <w:t>2</w:t>
      </w:r>
      <w:r w:rsidRPr="00E7508B">
        <w:t>/чел. общей площади жилого помещения.</w:t>
      </w:r>
    </w:p>
    <w:p w:rsidR="009024D0" w:rsidRPr="00E7508B" w:rsidRDefault="009024D0" w:rsidP="0041429F">
      <w:pPr>
        <w:widowControl/>
        <w:autoSpaceDE w:val="0"/>
        <w:ind w:firstLine="567"/>
        <w:jc w:val="both"/>
        <w:rPr>
          <w:rFonts w:eastAsiaTheme="minorHAnsi"/>
        </w:rPr>
      </w:pPr>
      <w:r w:rsidRPr="00E7508B">
        <w:t xml:space="preserve">Общая площадь приусадебных участков в среднем составляет 0,3663 тыс. га. Жилая застройка на территории населенных пунктов сельского поселения представлена </w:t>
      </w:r>
      <w:r w:rsidR="00F950A7" w:rsidRPr="00E7508B">
        <w:t>деревянными жилыми</w:t>
      </w:r>
      <w:r w:rsidRPr="00E7508B">
        <w:t xml:space="preserve"> домами усадебного типа</w:t>
      </w:r>
      <w:r w:rsidR="00F950A7" w:rsidRPr="00E7508B">
        <w:t xml:space="preserve"> 1946-1995 гг. постройки</w:t>
      </w:r>
      <w:r w:rsidRPr="00E7508B">
        <w:t xml:space="preserve"> с приусадебными участками в размере от </w:t>
      </w:r>
      <w:r w:rsidR="008872CA" w:rsidRPr="00E7508B">
        <w:t>3</w:t>
      </w:r>
      <w:r w:rsidRPr="00E7508B">
        <w:t xml:space="preserve"> до 50 соток</w:t>
      </w:r>
      <w:r w:rsidR="008872CA" w:rsidRPr="00E7508B">
        <w:t>.</w:t>
      </w: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19</w:t>
      </w:r>
      <w:r w:rsidR="00122CA3" w:rsidRPr="00E7508B">
        <w:rPr>
          <w:rFonts w:cs="Times New Roman"/>
          <w:noProof/>
        </w:rPr>
        <w:fldChar w:fldCharType="end"/>
      </w:r>
      <w:r w:rsidRPr="00E7508B">
        <w:rPr>
          <w:rFonts w:cs="Times New Roman"/>
        </w:rPr>
        <w:t xml:space="preserve"> Наличие жилищного фонда</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1276"/>
        <w:gridCol w:w="992"/>
        <w:gridCol w:w="992"/>
        <w:gridCol w:w="851"/>
        <w:gridCol w:w="850"/>
        <w:gridCol w:w="1134"/>
        <w:gridCol w:w="993"/>
        <w:gridCol w:w="992"/>
      </w:tblGrid>
      <w:tr w:rsidR="00E7508B" w:rsidRPr="00E7508B" w:rsidTr="00F77C93">
        <w:tc>
          <w:tcPr>
            <w:tcW w:w="1951" w:type="dxa"/>
            <w:vMerge w:val="restart"/>
            <w:shd w:val="clear" w:color="auto" w:fill="DAEEF3" w:themeFill="accent5" w:themeFillTint="33"/>
          </w:tcPr>
          <w:p w:rsidR="00B060A3" w:rsidRPr="00E7508B" w:rsidRDefault="00B060A3" w:rsidP="00C96DFB">
            <w:pPr>
              <w:jc w:val="both"/>
              <w:rPr>
                <w:b/>
                <w:sz w:val="20"/>
                <w:szCs w:val="20"/>
              </w:rPr>
            </w:pPr>
            <w:r w:rsidRPr="00E7508B">
              <w:rPr>
                <w:b/>
                <w:sz w:val="20"/>
                <w:szCs w:val="20"/>
              </w:rPr>
              <w:t xml:space="preserve">Наименование </w:t>
            </w:r>
          </w:p>
          <w:p w:rsidR="00B060A3" w:rsidRPr="00E7508B" w:rsidRDefault="00B060A3" w:rsidP="00C96DFB">
            <w:pPr>
              <w:jc w:val="both"/>
              <w:rPr>
                <w:b/>
                <w:sz w:val="20"/>
                <w:szCs w:val="20"/>
              </w:rPr>
            </w:pPr>
            <w:r w:rsidRPr="00E7508B">
              <w:rPr>
                <w:b/>
                <w:sz w:val="20"/>
                <w:szCs w:val="20"/>
              </w:rPr>
              <w:t xml:space="preserve">населенного </w:t>
            </w:r>
          </w:p>
          <w:p w:rsidR="00B060A3" w:rsidRPr="00E7508B" w:rsidRDefault="00B060A3" w:rsidP="00C96DFB">
            <w:pPr>
              <w:jc w:val="both"/>
              <w:rPr>
                <w:b/>
                <w:sz w:val="20"/>
                <w:szCs w:val="20"/>
              </w:rPr>
            </w:pPr>
            <w:r w:rsidRPr="00E7508B">
              <w:rPr>
                <w:b/>
                <w:sz w:val="20"/>
                <w:szCs w:val="20"/>
              </w:rPr>
              <w:t>пункта</w:t>
            </w:r>
          </w:p>
        </w:tc>
        <w:tc>
          <w:tcPr>
            <w:tcW w:w="8080" w:type="dxa"/>
            <w:gridSpan w:val="8"/>
            <w:shd w:val="clear" w:color="auto" w:fill="DAEEF3" w:themeFill="accent5" w:themeFillTint="33"/>
          </w:tcPr>
          <w:p w:rsidR="00B060A3" w:rsidRPr="00E7508B" w:rsidRDefault="00B060A3" w:rsidP="00C96DFB">
            <w:pPr>
              <w:ind w:left="538" w:hanging="357"/>
              <w:jc w:val="center"/>
              <w:rPr>
                <w:b/>
                <w:sz w:val="20"/>
                <w:szCs w:val="20"/>
              </w:rPr>
            </w:pPr>
            <w:r w:rsidRPr="00E7508B">
              <w:rPr>
                <w:b/>
                <w:sz w:val="20"/>
                <w:szCs w:val="20"/>
              </w:rPr>
              <w:t>Наличие жилищного фонда</w:t>
            </w:r>
          </w:p>
        </w:tc>
      </w:tr>
      <w:tr w:rsidR="00E7508B" w:rsidRPr="00E7508B" w:rsidTr="00F77C93">
        <w:tc>
          <w:tcPr>
            <w:tcW w:w="1951" w:type="dxa"/>
            <w:vMerge/>
            <w:shd w:val="clear" w:color="auto" w:fill="DAEEF3" w:themeFill="accent5" w:themeFillTint="33"/>
          </w:tcPr>
          <w:p w:rsidR="00B060A3" w:rsidRPr="00E7508B" w:rsidRDefault="00B060A3" w:rsidP="00C96DFB">
            <w:pPr>
              <w:ind w:left="538" w:hanging="357"/>
              <w:jc w:val="both"/>
              <w:rPr>
                <w:b/>
                <w:sz w:val="20"/>
                <w:szCs w:val="20"/>
              </w:rPr>
            </w:pPr>
          </w:p>
        </w:tc>
        <w:tc>
          <w:tcPr>
            <w:tcW w:w="1276" w:type="dxa"/>
            <w:vMerge w:val="restart"/>
            <w:shd w:val="clear" w:color="auto" w:fill="DAEEF3" w:themeFill="accent5" w:themeFillTint="33"/>
          </w:tcPr>
          <w:p w:rsidR="00B060A3" w:rsidRPr="00E7508B" w:rsidRDefault="00B060A3" w:rsidP="00C96DFB">
            <w:pPr>
              <w:ind w:right="-108"/>
              <w:rPr>
                <w:b/>
                <w:sz w:val="20"/>
                <w:szCs w:val="20"/>
              </w:rPr>
            </w:pPr>
            <w:r w:rsidRPr="00E7508B">
              <w:rPr>
                <w:b/>
                <w:sz w:val="20"/>
                <w:szCs w:val="20"/>
              </w:rPr>
              <w:t xml:space="preserve">общая площадь жилых помещений, всего, кв. м </w:t>
            </w:r>
          </w:p>
        </w:tc>
        <w:tc>
          <w:tcPr>
            <w:tcW w:w="2835" w:type="dxa"/>
            <w:gridSpan w:val="3"/>
            <w:shd w:val="clear" w:color="auto" w:fill="DAEEF3" w:themeFill="accent5" w:themeFillTint="33"/>
          </w:tcPr>
          <w:p w:rsidR="00B060A3" w:rsidRPr="00E7508B" w:rsidRDefault="00B060A3" w:rsidP="00C96DFB">
            <w:pPr>
              <w:jc w:val="center"/>
              <w:rPr>
                <w:b/>
                <w:sz w:val="20"/>
                <w:szCs w:val="20"/>
              </w:rPr>
            </w:pPr>
            <w:r w:rsidRPr="00E7508B">
              <w:rPr>
                <w:b/>
                <w:sz w:val="20"/>
                <w:szCs w:val="20"/>
              </w:rPr>
              <w:t>в том числе в собственности</w:t>
            </w:r>
          </w:p>
        </w:tc>
        <w:tc>
          <w:tcPr>
            <w:tcW w:w="3969" w:type="dxa"/>
            <w:gridSpan w:val="4"/>
            <w:shd w:val="clear" w:color="auto" w:fill="DAEEF3" w:themeFill="accent5" w:themeFillTint="33"/>
          </w:tcPr>
          <w:p w:rsidR="00B060A3" w:rsidRPr="00E7508B" w:rsidRDefault="00B060A3" w:rsidP="00C96DFB">
            <w:pPr>
              <w:jc w:val="center"/>
              <w:rPr>
                <w:b/>
                <w:sz w:val="20"/>
                <w:szCs w:val="20"/>
              </w:rPr>
            </w:pPr>
            <w:r w:rsidRPr="00E7508B">
              <w:rPr>
                <w:b/>
                <w:sz w:val="20"/>
                <w:szCs w:val="20"/>
              </w:rPr>
              <w:t>в том числе по целям использования</w:t>
            </w:r>
          </w:p>
        </w:tc>
      </w:tr>
      <w:tr w:rsidR="00E7508B" w:rsidRPr="00E7508B" w:rsidTr="00F77C93">
        <w:trPr>
          <w:trHeight w:val="832"/>
        </w:trPr>
        <w:tc>
          <w:tcPr>
            <w:tcW w:w="1951" w:type="dxa"/>
            <w:vMerge/>
            <w:shd w:val="clear" w:color="auto" w:fill="DAEEF3" w:themeFill="accent5" w:themeFillTint="33"/>
          </w:tcPr>
          <w:p w:rsidR="00B060A3" w:rsidRPr="00E7508B" w:rsidRDefault="00B060A3" w:rsidP="00C96DFB">
            <w:pPr>
              <w:ind w:left="538" w:hanging="357"/>
              <w:jc w:val="both"/>
              <w:rPr>
                <w:b/>
                <w:sz w:val="20"/>
                <w:szCs w:val="20"/>
              </w:rPr>
            </w:pPr>
          </w:p>
        </w:tc>
        <w:tc>
          <w:tcPr>
            <w:tcW w:w="1276" w:type="dxa"/>
            <w:vMerge/>
            <w:shd w:val="clear" w:color="auto" w:fill="DAEEF3" w:themeFill="accent5" w:themeFillTint="33"/>
          </w:tcPr>
          <w:p w:rsidR="00B060A3" w:rsidRPr="00E7508B" w:rsidRDefault="00B060A3" w:rsidP="00C96DFB">
            <w:pPr>
              <w:ind w:left="538" w:hanging="357"/>
              <w:jc w:val="both"/>
              <w:rPr>
                <w:b/>
                <w:sz w:val="20"/>
                <w:szCs w:val="20"/>
              </w:rPr>
            </w:pPr>
          </w:p>
        </w:tc>
        <w:tc>
          <w:tcPr>
            <w:tcW w:w="992" w:type="dxa"/>
            <w:shd w:val="clear" w:color="auto" w:fill="DAEEF3" w:themeFill="accent5" w:themeFillTint="33"/>
          </w:tcPr>
          <w:p w:rsidR="00B060A3" w:rsidRPr="00E7508B" w:rsidRDefault="00B060A3" w:rsidP="00466889">
            <w:pPr>
              <w:ind w:right="-108"/>
              <w:rPr>
                <w:b/>
                <w:sz w:val="20"/>
                <w:szCs w:val="20"/>
              </w:rPr>
            </w:pPr>
            <w:r w:rsidRPr="00E7508B">
              <w:rPr>
                <w:b/>
                <w:sz w:val="20"/>
                <w:szCs w:val="20"/>
              </w:rPr>
              <w:t>частной</w:t>
            </w:r>
          </w:p>
        </w:tc>
        <w:tc>
          <w:tcPr>
            <w:tcW w:w="992" w:type="dxa"/>
            <w:shd w:val="clear" w:color="auto" w:fill="DAEEF3" w:themeFill="accent5" w:themeFillTint="33"/>
          </w:tcPr>
          <w:p w:rsidR="00B060A3" w:rsidRPr="00E7508B" w:rsidRDefault="00F77C93" w:rsidP="00F77C93">
            <w:pPr>
              <w:ind w:left="-108"/>
              <w:rPr>
                <w:b/>
                <w:sz w:val="20"/>
                <w:szCs w:val="20"/>
              </w:rPr>
            </w:pPr>
            <w:proofErr w:type="gramStart"/>
            <w:r w:rsidRPr="00E7508B">
              <w:rPr>
                <w:b/>
                <w:sz w:val="20"/>
                <w:szCs w:val="20"/>
              </w:rPr>
              <w:t>г</w:t>
            </w:r>
            <w:r w:rsidR="00B060A3" w:rsidRPr="00E7508B">
              <w:rPr>
                <w:b/>
                <w:sz w:val="20"/>
                <w:szCs w:val="20"/>
              </w:rPr>
              <w:t>ос</w:t>
            </w:r>
            <w:r w:rsidR="00466889" w:rsidRPr="00E7508B">
              <w:rPr>
                <w:b/>
                <w:sz w:val="20"/>
                <w:szCs w:val="20"/>
              </w:rPr>
              <w:t>удар</w:t>
            </w:r>
            <w:r w:rsidRPr="00E7508B">
              <w:rPr>
                <w:b/>
                <w:sz w:val="20"/>
                <w:szCs w:val="20"/>
              </w:rPr>
              <w:t>-</w:t>
            </w:r>
            <w:r w:rsidR="00466889" w:rsidRPr="00E7508B">
              <w:rPr>
                <w:b/>
                <w:sz w:val="20"/>
                <w:szCs w:val="20"/>
              </w:rPr>
              <w:t>ственной</w:t>
            </w:r>
            <w:proofErr w:type="gramEnd"/>
          </w:p>
        </w:tc>
        <w:tc>
          <w:tcPr>
            <w:tcW w:w="851" w:type="dxa"/>
            <w:shd w:val="clear" w:color="auto" w:fill="DAEEF3" w:themeFill="accent5" w:themeFillTint="33"/>
          </w:tcPr>
          <w:p w:rsidR="00B060A3" w:rsidRPr="00E7508B" w:rsidRDefault="00F77C93" w:rsidP="00F77C93">
            <w:pPr>
              <w:ind w:left="-108" w:right="-108"/>
              <w:rPr>
                <w:b/>
                <w:sz w:val="20"/>
                <w:szCs w:val="20"/>
              </w:rPr>
            </w:pPr>
            <w:proofErr w:type="gramStart"/>
            <w:r w:rsidRPr="00E7508B">
              <w:rPr>
                <w:b/>
                <w:sz w:val="20"/>
                <w:szCs w:val="20"/>
              </w:rPr>
              <w:t>м</w:t>
            </w:r>
            <w:r w:rsidR="00B060A3" w:rsidRPr="00E7508B">
              <w:rPr>
                <w:b/>
                <w:sz w:val="20"/>
                <w:szCs w:val="20"/>
              </w:rPr>
              <w:t>уници</w:t>
            </w:r>
            <w:r w:rsidRPr="00E7508B">
              <w:rPr>
                <w:b/>
                <w:sz w:val="20"/>
                <w:szCs w:val="20"/>
              </w:rPr>
              <w:t>-</w:t>
            </w:r>
            <w:r w:rsidR="00B060A3" w:rsidRPr="00E7508B">
              <w:rPr>
                <w:b/>
                <w:sz w:val="20"/>
                <w:szCs w:val="20"/>
              </w:rPr>
              <w:t>пальной</w:t>
            </w:r>
            <w:proofErr w:type="gramEnd"/>
          </w:p>
        </w:tc>
        <w:tc>
          <w:tcPr>
            <w:tcW w:w="850" w:type="dxa"/>
            <w:shd w:val="clear" w:color="auto" w:fill="DAEEF3" w:themeFill="accent5" w:themeFillTint="33"/>
          </w:tcPr>
          <w:p w:rsidR="00B060A3" w:rsidRPr="00E7508B" w:rsidRDefault="00F77C93" w:rsidP="00F77C93">
            <w:pPr>
              <w:ind w:left="-108" w:right="-108"/>
              <w:rPr>
                <w:b/>
                <w:sz w:val="20"/>
                <w:szCs w:val="20"/>
              </w:rPr>
            </w:pPr>
            <w:proofErr w:type="gramStart"/>
            <w:r w:rsidRPr="00E7508B">
              <w:rPr>
                <w:b/>
                <w:sz w:val="20"/>
                <w:szCs w:val="20"/>
              </w:rPr>
              <w:t>с</w:t>
            </w:r>
            <w:r w:rsidR="00B060A3" w:rsidRPr="00E7508B">
              <w:rPr>
                <w:b/>
                <w:sz w:val="20"/>
                <w:szCs w:val="20"/>
              </w:rPr>
              <w:t>оциаль</w:t>
            </w:r>
            <w:r w:rsidRPr="00E7508B">
              <w:rPr>
                <w:b/>
                <w:sz w:val="20"/>
                <w:szCs w:val="20"/>
              </w:rPr>
              <w:t>-</w:t>
            </w:r>
            <w:r w:rsidR="00B060A3" w:rsidRPr="00E7508B">
              <w:rPr>
                <w:b/>
                <w:sz w:val="20"/>
                <w:szCs w:val="20"/>
              </w:rPr>
              <w:t>ный</w:t>
            </w:r>
            <w:proofErr w:type="gramEnd"/>
          </w:p>
        </w:tc>
        <w:tc>
          <w:tcPr>
            <w:tcW w:w="1134" w:type="dxa"/>
            <w:shd w:val="clear" w:color="auto" w:fill="DAEEF3" w:themeFill="accent5" w:themeFillTint="33"/>
          </w:tcPr>
          <w:p w:rsidR="00B060A3" w:rsidRPr="00E7508B" w:rsidRDefault="00F77C93" w:rsidP="00F77C93">
            <w:pPr>
              <w:ind w:left="34" w:right="-108"/>
              <w:rPr>
                <w:b/>
                <w:sz w:val="20"/>
                <w:szCs w:val="20"/>
              </w:rPr>
            </w:pPr>
            <w:r w:rsidRPr="00E7508B">
              <w:rPr>
                <w:b/>
                <w:sz w:val="20"/>
                <w:szCs w:val="20"/>
              </w:rPr>
              <w:t>с</w:t>
            </w:r>
            <w:r w:rsidR="00B060A3" w:rsidRPr="00E7508B">
              <w:rPr>
                <w:b/>
                <w:sz w:val="20"/>
                <w:szCs w:val="20"/>
              </w:rPr>
              <w:t>пециали</w:t>
            </w:r>
            <w:r w:rsidRPr="00E7508B">
              <w:rPr>
                <w:b/>
                <w:sz w:val="20"/>
                <w:szCs w:val="20"/>
              </w:rPr>
              <w:t>-</w:t>
            </w:r>
            <w:r w:rsidR="00B060A3" w:rsidRPr="00E7508B">
              <w:rPr>
                <w:b/>
                <w:sz w:val="20"/>
                <w:szCs w:val="20"/>
              </w:rPr>
              <w:t>зирован</w:t>
            </w:r>
            <w:r w:rsidRPr="00E7508B">
              <w:rPr>
                <w:b/>
                <w:sz w:val="20"/>
                <w:szCs w:val="20"/>
              </w:rPr>
              <w:t>-</w:t>
            </w:r>
            <w:r w:rsidR="00B060A3" w:rsidRPr="00E7508B">
              <w:rPr>
                <w:b/>
                <w:sz w:val="20"/>
                <w:szCs w:val="20"/>
              </w:rPr>
              <w:t>ный</w:t>
            </w:r>
          </w:p>
        </w:tc>
        <w:tc>
          <w:tcPr>
            <w:tcW w:w="993" w:type="dxa"/>
            <w:shd w:val="clear" w:color="auto" w:fill="DAEEF3" w:themeFill="accent5" w:themeFillTint="33"/>
          </w:tcPr>
          <w:p w:rsidR="00B060A3" w:rsidRPr="00E7508B" w:rsidRDefault="00B060A3" w:rsidP="00F77C93">
            <w:pPr>
              <w:ind w:left="-108" w:right="-108"/>
              <w:rPr>
                <w:b/>
                <w:sz w:val="20"/>
                <w:szCs w:val="20"/>
              </w:rPr>
            </w:pPr>
            <w:proofErr w:type="gramStart"/>
            <w:r w:rsidRPr="00E7508B">
              <w:rPr>
                <w:b/>
                <w:sz w:val="20"/>
                <w:szCs w:val="20"/>
              </w:rPr>
              <w:t>индиви-дуальный</w:t>
            </w:r>
            <w:proofErr w:type="gramEnd"/>
          </w:p>
        </w:tc>
        <w:tc>
          <w:tcPr>
            <w:tcW w:w="992" w:type="dxa"/>
            <w:shd w:val="clear" w:color="auto" w:fill="DAEEF3" w:themeFill="accent5" w:themeFillTint="33"/>
          </w:tcPr>
          <w:p w:rsidR="00B060A3" w:rsidRPr="00E7508B" w:rsidRDefault="00F77C93" w:rsidP="00F77C93">
            <w:pPr>
              <w:ind w:left="-108" w:right="-108"/>
              <w:rPr>
                <w:b/>
                <w:sz w:val="20"/>
                <w:szCs w:val="20"/>
              </w:rPr>
            </w:pPr>
            <w:r w:rsidRPr="00E7508B">
              <w:rPr>
                <w:b/>
                <w:sz w:val="20"/>
                <w:szCs w:val="20"/>
              </w:rPr>
              <w:t>к</w:t>
            </w:r>
            <w:r w:rsidR="00B060A3" w:rsidRPr="00E7508B">
              <w:rPr>
                <w:b/>
                <w:sz w:val="20"/>
                <w:szCs w:val="20"/>
              </w:rPr>
              <w:t>оммерч</w:t>
            </w:r>
            <w:r w:rsidRPr="00E7508B">
              <w:rPr>
                <w:b/>
                <w:sz w:val="20"/>
                <w:szCs w:val="20"/>
              </w:rPr>
              <w:t xml:space="preserve">. </w:t>
            </w:r>
            <w:proofErr w:type="gramStart"/>
            <w:r w:rsidRPr="00E7508B">
              <w:rPr>
                <w:b/>
                <w:sz w:val="20"/>
                <w:szCs w:val="20"/>
              </w:rPr>
              <w:t>и</w:t>
            </w:r>
            <w:r w:rsidR="00B060A3" w:rsidRPr="00E7508B">
              <w:rPr>
                <w:b/>
                <w:sz w:val="20"/>
                <w:szCs w:val="20"/>
              </w:rPr>
              <w:t>спользо</w:t>
            </w:r>
            <w:r w:rsidRPr="00E7508B">
              <w:rPr>
                <w:b/>
                <w:sz w:val="20"/>
                <w:szCs w:val="20"/>
              </w:rPr>
              <w:t>-</w:t>
            </w:r>
            <w:r w:rsidR="00B060A3" w:rsidRPr="00E7508B">
              <w:rPr>
                <w:b/>
                <w:sz w:val="20"/>
                <w:szCs w:val="20"/>
              </w:rPr>
              <w:t>вания</w:t>
            </w:r>
            <w:proofErr w:type="gramEnd"/>
          </w:p>
        </w:tc>
      </w:tr>
      <w:tr w:rsidR="00E7508B" w:rsidRPr="00E7508B" w:rsidTr="00F77C93">
        <w:tc>
          <w:tcPr>
            <w:tcW w:w="1951" w:type="dxa"/>
          </w:tcPr>
          <w:p w:rsidR="00B060A3" w:rsidRPr="00E7508B" w:rsidRDefault="00B060A3" w:rsidP="00C96DFB">
            <w:pPr>
              <w:jc w:val="both"/>
              <w:rPr>
                <w:sz w:val="20"/>
                <w:szCs w:val="20"/>
              </w:rPr>
            </w:pPr>
            <w:r w:rsidRPr="00E7508B">
              <w:rPr>
                <w:sz w:val="20"/>
                <w:szCs w:val="20"/>
              </w:rPr>
              <w:t>Всего по поселению</w:t>
            </w:r>
          </w:p>
        </w:tc>
        <w:tc>
          <w:tcPr>
            <w:tcW w:w="1276" w:type="dxa"/>
          </w:tcPr>
          <w:p w:rsidR="00B060A3" w:rsidRPr="00E7508B" w:rsidRDefault="004F4EAE" w:rsidP="00C96DFB">
            <w:pPr>
              <w:jc w:val="center"/>
              <w:rPr>
                <w:b/>
                <w:sz w:val="20"/>
                <w:szCs w:val="20"/>
              </w:rPr>
            </w:pPr>
            <w:r w:rsidRPr="00E7508B">
              <w:rPr>
                <w:b/>
                <w:sz w:val="20"/>
                <w:szCs w:val="20"/>
              </w:rPr>
              <w:t>51500</w:t>
            </w:r>
          </w:p>
        </w:tc>
        <w:tc>
          <w:tcPr>
            <w:tcW w:w="992" w:type="dxa"/>
          </w:tcPr>
          <w:p w:rsidR="00B060A3" w:rsidRPr="00E7508B" w:rsidRDefault="004F4EAE" w:rsidP="00C96DFB">
            <w:pPr>
              <w:jc w:val="center"/>
              <w:rPr>
                <w:b/>
                <w:sz w:val="20"/>
                <w:szCs w:val="20"/>
              </w:rPr>
            </w:pPr>
            <w:r w:rsidRPr="00E7508B">
              <w:rPr>
                <w:b/>
                <w:sz w:val="20"/>
                <w:szCs w:val="20"/>
              </w:rPr>
              <w:t>51500</w:t>
            </w:r>
          </w:p>
        </w:tc>
        <w:tc>
          <w:tcPr>
            <w:tcW w:w="992" w:type="dxa"/>
          </w:tcPr>
          <w:p w:rsidR="00B060A3" w:rsidRPr="00E7508B" w:rsidRDefault="004F4EAE" w:rsidP="00C96DFB">
            <w:pPr>
              <w:ind w:left="538" w:hanging="357"/>
              <w:jc w:val="center"/>
              <w:rPr>
                <w:b/>
                <w:sz w:val="20"/>
                <w:szCs w:val="20"/>
              </w:rPr>
            </w:pPr>
            <w:r w:rsidRPr="00E7508B">
              <w:rPr>
                <w:b/>
                <w:sz w:val="20"/>
                <w:szCs w:val="20"/>
              </w:rPr>
              <w:t>-</w:t>
            </w:r>
          </w:p>
        </w:tc>
        <w:tc>
          <w:tcPr>
            <w:tcW w:w="851" w:type="dxa"/>
          </w:tcPr>
          <w:p w:rsidR="00B060A3" w:rsidRPr="00E7508B" w:rsidRDefault="004F4EAE" w:rsidP="00C96DFB">
            <w:pPr>
              <w:ind w:left="538" w:hanging="357"/>
              <w:jc w:val="center"/>
              <w:rPr>
                <w:b/>
                <w:sz w:val="20"/>
                <w:szCs w:val="20"/>
              </w:rPr>
            </w:pPr>
            <w:r w:rsidRPr="00E7508B">
              <w:rPr>
                <w:b/>
                <w:sz w:val="20"/>
                <w:szCs w:val="20"/>
              </w:rPr>
              <w:t>-</w:t>
            </w:r>
          </w:p>
        </w:tc>
        <w:tc>
          <w:tcPr>
            <w:tcW w:w="850" w:type="dxa"/>
          </w:tcPr>
          <w:p w:rsidR="00B060A3" w:rsidRPr="00E7508B" w:rsidRDefault="004F4EAE" w:rsidP="00C96DFB">
            <w:pPr>
              <w:ind w:left="538" w:hanging="357"/>
              <w:jc w:val="center"/>
              <w:rPr>
                <w:b/>
                <w:sz w:val="20"/>
                <w:szCs w:val="20"/>
              </w:rPr>
            </w:pPr>
            <w:r w:rsidRPr="00E7508B">
              <w:rPr>
                <w:b/>
                <w:sz w:val="20"/>
                <w:szCs w:val="20"/>
              </w:rPr>
              <w:t>-</w:t>
            </w:r>
          </w:p>
        </w:tc>
        <w:tc>
          <w:tcPr>
            <w:tcW w:w="1134" w:type="dxa"/>
          </w:tcPr>
          <w:p w:rsidR="00B060A3" w:rsidRPr="00E7508B" w:rsidRDefault="00F77C93" w:rsidP="00C96DFB">
            <w:pPr>
              <w:ind w:left="538" w:hanging="357"/>
              <w:jc w:val="center"/>
              <w:rPr>
                <w:b/>
                <w:sz w:val="20"/>
                <w:szCs w:val="20"/>
              </w:rPr>
            </w:pPr>
            <w:r w:rsidRPr="00E7508B">
              <w:rPr>
                <w:b/>
                <w:sz w:val="20"/>
                <w:szCs w:val="20"/>
              </w:rPr>
              <w:t>-</w:t>
            </w:r>
          </w:p>
        </w:tc>
        <w:tc>
          <w:tcPr>
            <w:tcW w:w="993" w:type="dxa"/>
          </w:tcPr>
          <w:p w:rsidR="00B060A3" w:rsidRPr="00E7508B" w:rsidRDefault="004F4EAE" w:rsidP="00C96DFB">
            <w:pPr>
              <w:jc w:val="center"/>
              <w:rPr>
                <w:b/>
                <w:sz w:val="20"/>
                <w:szCs w:val="20"/>
              </w:rPr>
            </w:pPr>
            <w:r w:rsidRPr="00E7508B">
              <w:rPr>
                <w:b/>
                <w:sz w:val="20"/>
                <w:szCs w:val="20"/>
              </w:rPr>
              <w:t>51500</w:t>
            </w:r>
          </w:p>
        </w:tc>
        <w:tc>
          <w:tcPr>
            <w:tcW w:w="992" w:type="dxa"/>
          </w:tcPr>
          <w:p w:rsidR="00B060A3" w:rsidRPr="00E7508B" w:rsidRDefault="004F4EAE" w:rsidP="00C96DFB">
            <w:pPr>
              <w:ind w:left="538" w:hanging="357"/>
              <w:jc w:val="center"/>
              <w:rPr>
                <w:b/>
                <w:sz w:val="20"/>
                <w:szCs w:val="20"/>
              </w:rPr>
            </w:pPr>
            <w:r w:rsidRPr="00E7508B">
              <w:rPr>
                <w:b/>
                <w:sz w:val="20"/>
                <w:szCs w:val="20"/>
              </w:rPr>
              <w:t>-</w:t>
            </w:r>
          </w:p>
        </w:tc>
      </w:tr>
      <w:tr w:rsidR="00E7508B" w:rsidRPr="00E7508B" w:rsidTr="00F77C93">
        <w:tc>
          <w:tcPr>
            <w:tcW w:w="10031" w:type="dxa"/>
            <w:gridSpan w:val="9"/>
          </w:tcPr>
          <w:p w:rsidR="00B060A3" w:rsidRPr="00E7508B" w:rsidRDefault="00B060A3" w:rsidP="00C96DFB">
            <w:pPr>
              <w:jc w:val="both"/>
              <w:rPr>
                <w:sz w:val="20"/>
                <w:szCs w:val="20"/>
              </w:rPr>
            </w:pPr>
            <w:r w:rsidRPr="00E7508B">
              <w:rPr>
                <w:sz w:val="20"/>
                <w:szCs w:val="20"/>
              </w:rPr>
              <w:t>в т. ч. по населенным пунктам</w:t>
            </w:r>
          </w:p>
        </w:tc>
      </w:tr>
      <w:tr w:rsidR="00E7508B" w:rsidRPr="00E7508B" w:rsidTr="00F77C93">
        <w:tc>
          <w:tcPr>
            <w:tcW w:w="1951" w:type="dxa"/>
          </w:tcPr>
          <w:p w:rsidR="004F4EAE" w:rsidRPr="00E7508B" w:rsidRDefault="004F4EAE" w:rsidP="00466889">
            <w:pPr>
              <w:ind w:left="538" w:hanging="538"/>
              <w:jc w:val="both"/>
              <w:rPr>
                <w:sz w:val="20"/>
                <w:szCs w:val="20"/>
              </w:rPr>
            </w:pPr>
            <w:r w:rsidRPr="00E7508B">
              <w:rPr>
                <w:sz w:val="20"/>
                <w:szCs w:val="20"/>
              </w:rPr>
              <w:t>с. Русская Буйловка</w:t>
            </w:r>
          </w:p>
        </w:tc>
        <w:tc>
          <w:tcPr>
            <w:tcW w:w="1276" w:type="dxa"/>
          </w:tcPr>
          <w:p w:rsidR="004F4EAE" w:rsidRPr="00E7508B" w:rsidRDefault="004F4EAE" w:rsidP="00C96DFB">
            <w:pPr>
              <w:ind w:left="538" w:hanging="357"/>
              <w:jc w:val="center"/>
              <w:rPr>
                <w:sz w:val="20"/>
                <w:szCs w:val="20"/>
              </w:rPr>
            </w:pPr>
            <w:r w:rsidRPr="00E7508B">
              <w:rPr>
                <w:sz w:val="20"/>
                <w:szCs w:val="20"/>
              </w:rPr>
              <w:t>42900</w:t>
            </w:r>
          </w:p>
        </w:tc>
        <w:tc>
          <w:tcPr>
            <w:tcW w:w="992" w:type="dxa"/>
          </w:tcPr>
          <w:p w:rsidR="004F4EAE" w:rsidRPr="00E7508B" w:rsidRDefault="004F4EAE" w:rsidP="001B3AD6">
            <w:pPr>
              <w:ind w:left="538" w:hanging="357"/>
              <w:jc w:val="center"/>
              <w:rPr>
                <w:sz w:val="20"/>
                <w:szCs w:val="20"/>
              </w:rPr>
            </w:pPr>
            <w:r w:rsidRPr="00E7508B">
              <w:rPr>
                <w:sz w:val="20"/>
                <w:szCs w:val="20"/>
              </w:rPr>
              <w:t>42900</w:t>
            </w:r>
          </w:p>
        </w:tc>
        <w:tc>
          <w:tcPr>
            <w:tcW w:w="992" w:type="dxa"/>
          </w:tcPr>
          <w:p w:rsidR="004F4EAE" w:rsidRPr="00E7508B" w:rsidRDefault="004F4EAE" w:rsidP="004F4EAE">
            <w:pPr>
              <w:jc w:val="center"/>
            </w:pPr>
            <w:r w:rsidRPr="00E7508B">
              <w:rPr>
                <w:b/>
                <w:sz w:val="20"/>
                <w:szCs w:val="20"/>
              </w:rPr>
              <w:t>-</w:t>
            </w:r>
          </w:p>
        </w:tc>
        <w:tc>
          <w:tcPr>
            <w:tcW w:w="851" w:type="dxa"/>
          </w:tcPr>
          <w:p w:rsidR="004F4EAE" w:rsidRPr="00E7508B" w:rsidRDefault="004F4EAE" w:rsidP="004F4EAE">
            <w:pPr>
              <w:jc w:val="center"/>
            </w:pPr>
            <w:r w:rsidRPr="00E7508B">
              <w:rPr>
                <w:b/>
                <w:sz w:val="20"/>
                <w:szCs w:val="20"/>
              </w:rPr>
              <w:t>-</w:t>
            </w:r>
          </w:p>
        </w:tc>
        <w:tc>
          <w:tcPr>
            <w:tcW w:w="850" w:type="dxa"/>
          </w:tcPr>
          <w:p w:rsidR="004F4EAE" w:rsidRPr="00E7508B" w:rsidRDefault="004F4EAE" w:rsidP="004F4EAE">
            <w:pPr>
              <w:jc w:val="center"/>
            </w:pPr>
            <w:r w:rsidRPr="00E7508B">
              <w:rPr>
                <w:b/>
                <w:sz w:val="20"/>
                <w:szCs w:val="20"/>
              </w:rPr>
              <w:t>-</w:t>
            </w:r>
          </w:p>
        </w:tc>
        <w:tc>
          <w:tcPr>
            <w:tcW w:w="1134" w:type="dxa"/>
          </w:tcPr>
          <w:p w:rsidR="004F4EAE" w:rsidRPr="00E7508B" w:rsidRDefault="004F4EAE" w:rsidP="004F4EAE">
            <w:pPr>
              <w:jc w:val="center"/>
            </w:pPr>
            <w:r w:rsidRPr="00E7508B">
              <w:rPr>
                <w:b/>
                <w:sz w:val="20"/>
                <w:szCs w:val="20"/>
              </w:rPr>
              <w:t>-</w:t>
            </w:r>
          </w:p>
        </w:tc>
        <w:tc>
          <w:tcPr>
            <w:tcW w:w="993" w:type="dxa"/>
          </w:tcPr>
          <w:p w:rsidR="004F4EAE" w:rsidRPr="00E7508B" w:rsidRDefault="004F4EAE" w:rsidP="001B3AD6">
            <w:pPr>
              <w:ind w:left="538" w:hanging="357"/>
              <w:jc w:val="center"/>
              <w:rPr>
                <w:sz w:val="20"/>
                <w:szCs w:val="20"/>
              </w:rPr>
            </w:pPr>
            <w:r w:rsidRPr="00E7508B">
              <w:rPr>
                <w:sz w:val="20"/>
                <w:szCs w:val="20"/>
              </w:rPr>
              <w:t>42900</w:t>
            </w:r>
          </w:p>
        </w:tc>
        <w:tc>
          <w:tcPr>
            <w:tcW w:w="992" w:type="dxa"/>
          </w:tcPr>
          <w:p w:rsidR="004F4EAE" w:rsidRPr="00E7508B" w:rsidRDefault="004F4EAE" w:rsidP="004F4EAE">
            <w:pPr>
              <w:jc w:val="center"/>
            </w:pPr>
            <w:r w:rsidRPr="00E7508B">
              <w:rPr>
                <w:b/>
                <w:sz w:val="20"/>
                <w:szCs w:val="20"/>
              </w:rPr>
              <w:t>-</w:t>
            </w:r>
          </w:p>
        </w:tc>
      </w:tr>
      <w:tr w:rsidR="00E7508B" w:rsidRPr="00E7508B" w:rsidTr="00F77C93">
        <w:tc>
          <w:tcPr>
            <w:tcW w:w="1951" w:type="dxa"/>
          </w:tcPr>
          <w:p w:rsidR="004F4EAE" w:rsidRPr="00E7508B" w:rsidRDefault="004F4EAE" w:rsidP="00466889">
            <w:pPr>
              <w:ind w:left="538" w:hanging="538"/>
              <w:jc w:val="both"/>
              <w:rPr>
                <w:sz w:val="20"/>
                <w:szCs w:val="20"/>
              </w:rPr>
            </w:pPr>
            <w:r w:rsidRPr="00E7508B">
              <w:rPr>
                <w:sz w:val="20"/>
                <w:szCs w:val="20"/>
              </w:rPr>
              <w:t>п. Шкурлат 3-й</w:t>
            </w:r>
          </w:p>
        </w:tc>
        <w:tc>
          <w:tcPr>
            <w:tcW w:w="1276" w:type="dxa"/>
          </w:tcPr>
          <w:p w:rsidR="004F4EAE" w:rsidRPr="00E7508B" w:rsidRDefault="004F4EAE" w:rsidP="00C96DFB">
            <w:pPr>
              <w:ind w:left="538" w:hanging="357"/>
              <w:jc w:val="center"/>
              <w:rPr>
                <w:sz w:val="20"/>
                <w:szCs w:val="20"/>
              </w:rPr>
            </w:pPr>
            <w:r w:rsidRPr="00E7508B">
              <w:rPr>
                <w:sz w:val="20"/>
                <w:szCs w:val="20"/>
              </w:rPr>
              <w:t>7570</w:t>
            </w:r>
          </w:p>
        </w:tc>
        <w:tc>
          <w:tcPr>
            <w:tcW w:w="992" w:type="dxa"/>
          </w:tcPr>
          <w:p w:rsidR="004F4EAE" w:rsidRPr="00E7508B" w:rsidRDefault="004F4EAE" w:rsidP="001B3AD6">
            <w:pPr>
              <w:ind w:left="538" w:hanging="357"/>
              <w:jc w:val="center"/>
              <w:rPr>
                <w:sz w:val="20"/>
                <w:szCs w:val="20"/>
              </w:rPr>
            </w:pPr>
            <w:r w:rsidRPr="00E7508B">
              <w:rPr>
                <w:sz w:val="20"/>
                <w:szCs w:val="20"/>
              </w:rPr>
              <w:t>7570</w:t>
            </w:r>
          </w:p>
        </w:tc>
        <w:tc>
          <w:tcPr>
            <w:tcW w:w="992" w:type="dxa"/>
          </w:tcPr>
          <w:p w:rsidR="004F4EAE" w:rsidRPr="00E7508B" w:rsidRDefault="004F4EAE" w:rsidP="004F4EAE">
            <w:pPr>
              <w:jc w:val="center"/>
            </w:pPr>
            <w:r w:rsidRPr="00E7508B">
              <w:rPr>
                <w:b/>
                <w:sz w:val="20"/>
                <w:szCs w:val="20"/>
              </w:rPr>
              <w:t>-</w:t>
            </w:r>
          </w:p>
        </w:tc>
        <w:tc>
          <w:tcPr>
            <w:tcW w:w="851" w:type="dxa"/>
          </w:tcPr>
          <w:p w:rsidR="004F4EAE" w:rsidRPr="00E7508B" w:rsidRDefault="004F4EAE" w:rsidP="004F4EAE">
            <w:pPr>
              <w:jc w:val="center"/>
            </w:pPr>
            <w:r w:rsidRPr="00E7508B">
              <w:rPr>
                <w:b/>
                <w:sz w:val="20"/>
                <w:szCs w:val="20"/>
              </w:rPr>
              <w:t>-</w:t>
            </w:r>
          </w:p>
        </w:tc>
        <w:tc>
          <w:tcPr>
            <w:tcW w:w="850" w:type="dxa"/>
          </w:tcPr>
          <w:p w:rsidR="004F4EAE" w:rsidRPr="00E7508B" w:rsidRDefault="004F4EAE" w:rsidP="004F4EAE">
            <w:pPr>
              <w:jc w:val="center"/>
            </w:pPr>
            <w:r w:rsidRPr="00E7508B">
              <w:rPr>
                <w:b/>
                <w:sz w:val="20"/>
                <w:szCs w:val="20"/>
              </w:rPr>
              <w:t>-</w:t>
            </w:r>
          </w:p>
        </w:tc>
        <w:tc>
          <w:tcPr>
            <w:tcW w:w="1134" w:type="dxa"/>
          </w:tcPr>
          <w:p w:rsidR="004F4EAE" w:rsidRPr="00E7508B" w:rsidRDefault="004F4EAE" w:rsidP="004F4EAE">
            <w:pPr>
              <w:jc w:val="center"/>
            </w:pPr>
            <w:r w:rsidRPr="00E7508B">
              <w:rPr>
                <w:b/>
                <w:sz w:val="20"/>
                <w:szCs w:val="20"/>
              </w:rPr>
              <w:t>-</w:t>
            </w:r>
          </w:p>
        </w:tc>
        <w:tc>
          <w:tcPr>
            <w:tcW w:w="993" w:type="dxa"/>
          </w:tcPr>
          <w:p w:rsidR="004F4EAE" w:rsidRPr="00E7508B" w:rsidRDefault="004F4EAE" w:rsidP="001B3AD6">
            <w:pPr>
              <w:ind w:left="538" w:hanging="357"/>
              <w:jc w:val="center"/>
              <w:rPr>
                <w:sz w:val="20"/>
                <w:szCs w:val="20"/>
              </w:rPr>
            </w:pPr>
            <w:r w:rsidRPr="00E7508B">
              <w:rPr>
                <w:sz w:val="20"/>
                <w:szCs w:val="20"/>
              </w:rPr>
              <w:t>7570</w:t>
            </w:r>
          </w:p>
        </w:tc>
        <w:tc>
          <w:tcPr>
            <w:tcW w:w="992" w:type="dxa"/>
          </w:tcPr>
          <w:p w:rsidR="004F4EAE" w:rsidRPr="00E7508B" w:rsidRDefault="004F4EAE" w:rsidP="004F4EAE">
            <w:pPr>
              <w:jc w:val="center"/>
            </w:pPr>
            <w:r w:rsidRPr="00E7508B">
              <w:rPr>
                <w:b/>
                <w:sz w:val="20"/>
                <w:szCs w:val="20"/>
              </w:rPr>
              <w:t>-</w:t>
            </w:r>
          </w:p>
        </w:tc>
      </w:tr>
      <w:tr w:rsidR="004F4EAE" w:rsidRPr="00E7508B" w:rsidTr="00F77C93">
        <w:tc>
          <w:tcPr>
            <w:tcW w:w="1951" w:type="dxa"/>
          </w:tcPr>
          <w:p w:rsidR="004F4EAE" w:rsidRPr="00E7508B" w:rsidRDefault="004F4EAE" w:rsidP="00466889">
            <w:pPr>
              <w:ind w:left="538" w:hanging="538"/>
              <w:jc w:val="both"/>
              <w:rPr>
                <w:sz w:val="20"/>
                <w:szCs w:val="20"/>
              </w:rPr>
            </w:pPr>
            <w:r w:rsidRPr="00E7508B">
              <w:rPr>
                <w:sz w:val="20"/>
                <w:szCs w:val="20"/>
              </w:rPr>
              <w:t>с. Варваровка</w:t>
            </w:r>
          </w:p>
        </w:tc>
        <w:tc>
          <w:tcPr>
            <w:tcW w:w="1276" w:type="dxa"/>
          </w:tcPr>
          <w:p w:rsidR="004F4EAE" w:rsidRPr="00E7508B" w:rsidRDefault="004F4EAE" w:rsidP="00C96DFB">
            <w:pPr>
              <w:ind w:left="538" w:hanging="357"/>
              <w:jc w:val="center"/>
              <w:rPr>
                <w:sz w:val="20"/>
                <w:szCs w:val="20"/>
              </w:rPr>
            </w:pPr>
            <w:r w:rsidRPr="00E7508B">
              <w:rPr>
                <w:sz w:val="20"/>
                <w:szCs w:val="20"/>
              </w:rPr>
              <w:t>1030</w:t>
            </w:r>
          </w:p>
        </w:tc>
        <w:tc>
          <w:tcPr>
            <w:tcW w:w="992" w:type="dxa"/>
          </w:tcPr>
          <w:p w:rsidR="004F4EAE" w:rsidRPr="00E7508B" w:rsidRDefault="004F4EAE" w:rsidP="001B3AD6">
            <w:pPr>
              <w:ind w:left="538" w:hanging="357"/>
              <w:jc w:val="center"/>
              <w:rPr>
                <w:sz w:val="20"/>
                <w:szCs w:val="20"/>
              </w:rPr>
            </w:pPr>
            <w:r w:rsidRPr="00E7508B">
              <w:rPr>
                <w:sz w:val="20"/>
                <w:szCs w:val="20"/>
              </w:rPr>
              <w:t>1030</w:t>
            </w:r>
          </w:p>
        </w:tc>
        <w:tc>
          <w:tcPr>
            <w:tcW w:w="992" w:type="dxa"/>
          </w:tcPr>
          <w:p w:rsidR="004F4EAE" w:rsidRPr="00E7508B" w:rsidRDefault="004F4EAE" w:rsidP="004F4EAE">
            <w:pPr>
              <w:jc w:val="center"/>
            </w:pPr>
            <w:r w:rsidRPr="00E7508B">
              <w:rPr>
                <w:b/>
                <w:sz w:val="20"/>
                <w:szCs w:val="20"/>
              </w:rPr>
              <w:t>-</w:t>
            </w:r>
          </w:p>
        </w:tc>
        <w:tc>
          <w:tcPr>
            <w:tcW w:w="851" w:type="dxa"/>
          </w:tcPr>
          <w:p w:rsidR="004F4EAE" w:rsidRPr="00E7508B" w:rsidRDefault="004F4EAE" w:rsidP="004F4EAE">
            <w:pPr>
              <w:jc w:val="center"/>
            </w:pPr>
            <w:r w:rsidRPr="00E7508B">
              <w:rPr>
                <w:b/>
                <w:sz w:val="20"/>
                <w:szCs w:val="20"/>
              </w:rPr>
              <w:t>-</w:t>
            </w:r>
          </w:p>
        </w:tc>
        <w:tc>
          <w:tcPr>
            <w:tcW w:w="850" w:type="dxa"/>
          </w:tcPr>
          <w:p w:rsidR="004F4EAE" w:rsidRPr="00E7508B" w:rsidRDefault="004F4EAE" w:rsidP="004F4EAE">
            <w:pPr>
              <w:jc w:val="center"/>
            </w:pPr>
            <w:r w:rsidRPr="00E7508B">
              <w:rPr>
                <w:b/>
                <w:sz w:val="20"/>
                <w:szCs w:val="20"/>
              </w:rPr>
              <w:t>-</w:t>
            </w:r>
          </w:p>
        </w:tc>
        <w:tc>
          <w:tcPr>
            <w:tcW w:w="1134" w:type="dxa"/>
          </w:tcPr>
          <w:p w:rsidR="004F4EAE" w:rsidRPr="00E7508B" w:rsidRDefault="004F4EAE" w:rsidP="004F4EAE">
            <w:pPr>
              <w:jc w:val="center"/>
            </w:pPr>
            <w:r w:rsidRPr="00E7508B">
              <w:rPr>
                <w:b/>
                <w:sz w:val="20"/>
                <w:szCs w:val="20"/>
              </w:rPr>
              <w:t>-</w:t>
            </w:r>
          </w:p>
        </w:tc>
        <w:tc>
          <w:tcPr>
            <w:tcW w:w="993" w:type="dxa"/>
          </w:tcPr>
          <w:p w:rsidR="004F4EAE" w:rsidRPr="00E7508B" w:rsidRDefault="004F4EAE" w:rsidP="001B3AD6">
            <w:pPr>
              <w:ind w:left="538" w:hanging="357"/>
              <w:jc w:val="center"/>
              <w:rPr>
                <w:sz w:val="20"/>
                <w:szCs w:val="20"/>
              </w:rPr>
            </w:pPr>
            <w:r w:rsidRPr="00E7508B">
              <w:rPr>
                <w:sz w:val="20"/>
                <w:szCs w:val="20"/>
              </w:rPr>
              <w:t>1030</w:t>
            </w:r>
          </w:p>
        </w:tc>
        <w:tc>
          <w:tcPr>
            <w:tcW w:w="992" w:type="dxa"/>
          </w:tcPr>
          <w:p w:rsidR="004F4EAE" w:rsidRPr="00E7508B" w:rsidRDefault="004F4EAE" w:rsidP="004F4EAE">
            <w:pPr>
              <w:jc w:val="center"/>
            </w:pPr>
            <w:r w:rsidRPr="00E7508B">
              <w:rPr>
                <w:b/>
                <w:sz w:val="20"/>
                <w:szCs w:val="20"/>
              </w:rPr>
              <w:t>-</w:t>
            </w:r>
          </w:p>
        </w:tc>
      </w:tr>
    </w:tbl>
    <w:p w:rsidR="00B060A3" w:rsidRPr="00E7508B" w:rsidRDefault="00B060A3" w:rsidP="00B060A3">
      <w:pPr>
        <w:jc w:val="right"/>
        <w:rPr>
          <w:highlight w:val="yellow"/>
        </w:rPr>
      </w:pPr>
    </w:p>
    <w:p w:rsidR="00B060A3" w:rsidRPr="00E7508B" w:rsidRDefault="00B060A3" w:rsidP="0041429F">
      <w:pPr>
        <w:ind w:firstLine="567"/>
        <w:jc w:val="both"/>
      </w:pPr>
      <w:r w:rsidRPr="00E7508B">
        <w:t>В соответствии с паспорт</w:t>
      </w:r>
      <w:r w:rsidR="0041429F" w:rsidRPr="00E7508B">
        <w:t>ом</w:t>
      </w:r>
      <w:r w:rsidRPr="00E7508B">
        <w:t xml:space="preserve"> сельск</w:t>
      </w:r>
      <w:r w:rsidR="0041429F" w:rsidRPr="00E7508B">
        <w:t>ого</w:t>
      </w:r>
      <w:r w:rsidRPr="00E7508B">
        <w:t xml:space="preserve"> поселени</w:t>
      </w:r>
      <w:r w:rsidR="0041429F" w:rsidRPr="00E7508B">
        <w:t>я</w:t>
      </w:r>
      <w:r w:rsidRPr="00E7508B">
        <w:t xml:space="preserve"> ветхий и аварийный жилой фонд на территории поселения </w:t>
      </w:r>
      <w:r w:rsidR="004F4EAE" w:rsidRPr="00E7508B">
        <w:t>отсутствует</w:t>
      </w:r>
      <w:r w:rsidRPr="00E7508B">
        <w:t>.</w:t>
      </w:r>
    </w:p>
    <w:p w:rsidR="004805B7" w:rsidRPr="00E7508B" w:rsidRDefault="004805B7" w:rsidP="004805B7">
      <w:pPr>
        <w:spacing w:line="240" w:lineRule="auto"/>
        <w:ind w:firstLine="567"/>
        <w:jc w:val="both"/>
      </w:pPr>
      <w:r w:rsidRPr="00E7508B">
        <w:t xml:space="preserve">Жилищный фонд на территории поселения не полностью обеспечен водопроводом, водоотведением, газоснабжением. Общая площадь жилых помещений, обеспеченных водопроводом составляет </w:t>
      </w:r>
      <w:r w:rsidR="009024D0" w:rsidRPr="00E7508B">
        <w:t>21</w:t>
      </w:r>
      <w:r w:rsidRPr="00E7508B">
        <w:t xml:space="preserve"> тыс.м</w:t>
      </w:r>
      <w:r w:rsidRPr="00E7508B">
        <w:rPr>
          <w:vertAlign w:val="superscript"/>
        </w:rPr>
        <w:t>2</w:t>
      </w:r>
      <w:r w:rsidR="003228B9" w:rsidRPr="00E7508B">
        <w:t xml:space="preserve"> (40 %)</w:t>
      </w:r>
      <w:r w:rsidRPr="00E7508B">
        <w:t xml:space="preserve">; водоотведением – </w:t>
      </w:r>
      <w:r w:rsidR="009024D0" w:rsidRPr="00E7508B">
        <w:t>21</w:t>
      </w:r>
      <w:r w:rsidRPr="00E7508B">
        <w:t xml:space="preserve"> тыс.м</w:t>
      </w:r>
      <w:r w:rsidRPr="00E7508B">
        <w:rPr>
          <w:vertAlign w:val="superscript"/>
        </w:rPr>
        <w:t>2</w:t>
      </w:r>
      <w:r w:rsidR="003228B9" w:rsidRPr="00E7508B">
        <w:t xml:space="preserve"> (40 %)</w:t>
      </w:r>
      <w:r w:rsidRPr="00E7508B">
        <w:t xml:space="preserve">; отоплением – </w:t>
      </w:r>
      <w:r w:rsidR="009024D0" w:rsidRPr="00E7508B">
        <w:t>5</w:t>
      </w:r>
      <w:r w:rsidR="007377EA" w:rsidRPr="00E7508B">
        <w:t>1</w:t>
      </w:r>
      <w:r w:rsidRPr="00E7508B">
        <w:t>,</w:t>
      </w:r>
      <w:r w:rsidR="009024D0" w:rsidRPr="00E7508B">
        <w:t>5</w:t>
      </w:r>
      <w:r w:rsidRPr="00E7508B">
        <w:t xml:space="preserve"> тыс. м</w:t>
      </w:r>
      <w:r w:rsidRPr="00E7508B">
        <w:rPr>
          <w:vertAlign w:val="superscript"/>
        </w:rPr>
        <w:t>2</w:t>
      </w:r>
      <w:r w:rsidRPr="00E7508B">
        <w:t xml:space="preserve">; горячим водоснабжением – </w:t>
      </w:r>
      <w:r w:rsidR="009024D0" w:rsidRPr="00E7508B">
        <w:t>30,6</w:t>
      </w:r>
      <w:r w:rsidRPr="00E7508B">
        <w:t xml:space="preserve"> тыс. м</w:t>
      </w:r>
      <w:r w:rsidRPr="00E7508B">
        <w:rPr>
          <w:vertAlign w:val="superscript"/>
        </w:rPr>
        <w:t>2</w:t>
      </w:r>
      <w:r w:rsidR="003228B9" w:rsidRPr="00E7508B">
        <w:t xml:space="preserve"> (59 %)</w:t>
      </w:r>
      <w:r w:rsidRPr="00E7508B">
        <w:t xml:space="preserve">; ваннами (душем) – </w:t>
      </w:r>
      <w:r w:rsidR="009024D0" w:rsidRPr="00E7508B">
        <w:t>30,8</w:t>
      </w:r>
      <w:r w:rsidRPr="00E7508B">
        <w:t xml:space="preserve"> тыс.м</w:t>
      </w:r>
      <w:r w:rsidRPr="00E7508B">
        <w:rPr>
          <w:vertAlign w:val="superscript"/>
        </w:rPr>
        <w:t>2</w:t>
      </w:r>
      <w:r w:rsidRPr="00E7508B">
        <w:t xml:space="preserve">; сетевым газом – </w:t>
      </w:r>
      <w:r w:rsidR="009024D0" w:rsidRPr="00E7508B">
        <w:t>34</w:t>
      </w:r>
      <w:r w:rsidRPr="00E7508B">
        <w:t xml:space="preserve"> тыс.м</w:t>
      </w:r>
      <w:r w:rsidRPr="00E7508B">
        <w:rPr>
          <w:vertAlign w:val="superscript"/>
        </w:rPr>
        <w:t>2</w:t>
      </w:r>
      <w:r w:rsidR="003228B9" w:rsidRPr="00E7508B">
        <w:t xml:space="preserve"> (66 %)</w:t>
      </w:r>
      <w:r w:rsidRPr="00E7508B">
        <w:t xml:space="preserve">; сжиженным газом – </w:t>
      </w:r>
      <w:r w:rsidR="009024D0" w:rsidRPr="00E7508B">
        <w:t>17</w:t>
      </w:r>
      <w:r w:rsidRPr="00E7508B">
        <w:t>,</w:t>
      </w:r>
      <w:r w:rsidR="009024D0" w:rsidRPr="00E7508B">
        <w:t>5</w:t>
      </w:r>
      <w:r w:rsidRPr="00E7508B">
        <w:t xml:space="preserve"> тыс.м</w:t>
      </w:r>
      <w:r w:rsidRPr="00E7508B">
        <w:rPr>
          <w:vertAlign w:val="superscript"/>
        </w:rPr>
        <w:t>2</w:t>
      </w:r>
      <w:r w:rsidRPr="00E7508B">
        <w:t>.</w:t>
      </w:r>
    </w:p>
    <w:p w:rsidR="00846FEC" w:rsidRPr="00E7508B" w:rsidRDefault="00846FEC" w:rsidP="004805B7">
      <w:pPr>
        <w:spacing w:line="240" w:lineRule="auto"/>
        <w:ind w:firstLine="567"/>
        <w:jc w:val="both"/>
        <w:rPr>
          <w:highlight w:val="yellow"/>
        </w:rPr>
      </w:pP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20</w:t>
      </w:r>
      <w:r w:rsidR="00122CA3" w:rsidRPr="00E7508B">
        <w:rPr>
          <w:rFonts w:cs="Times New Roman"/>
          <w:noProof/>
        </w:rPr>
        <w:fldChar w:fldCharType="end"/>
      </w:r>
      <w:r w:rsidRPr="00E7508B">
        <w:rPr>
          <w:rFonts w:cs="Times New Roman"/>
        </w:rPr>
        <w:t xml:space="preserve"> Благоустройство жилищного фонда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3"/>
        <w:gridCol w:w="1816"/>
        <w:gridCol w:w="756"/>
        <w:gridCol w:w="756"/>
        <w:gridCol w:w="906"/>
        <w:gridCol w:w="908"/>
        <w:gridCol w:w="906"/>
        <w:gridCol w:w="908"/>
        <w:gridCol w:w="906"/>
        <w:gridCol w:w="912"/>
      </w:tblGrid>
      <w:tr w:rsidR="00E7508B" w:rsidRPr="00E7508B" w:rsidTr="00F81402">
        <w:trPr>
          <w:trHeight w:val="307"/>
          <w:jc w:val="center"/>
        </w:trPr>
        <w:tc>
          <w:tcPr>
            <w:tcW w:w="672" w:type="pct"/>
            <w:vMerge w:val="restart"/>
            <w:shd w:val="clear" w:color="auto" w:fill="DAEEF3" w:themeFill="accent5" w:themeFillTint="33"/>
          </w:tcPr>
          <w:p w:rsidR="006438D0" w:rsidRPr="00E7508B" w:rsidRDefault="006438D0" w:rsidP="00323BB2">
            <w:pPr>
              <w:spacing w:line="240" w:lineRule="auto"/>
              <w:ind w:right="-108"/>
              <w:jc w:val="both"/>
              <w:rPr>
                <w:b/>
                <w:sz w:val="16"/>
                <w:szCs w:val="16"/>
              </w:rPr>
            </w:pPr>
            <w:r w:rsidRPr="00E7508B">
              <w:rPr>
                <w:b/>
                <w:sz w:val="16"/>
                <w:szCs w:val="16"/>
              </w:rPr>
              <w:t xml:space="preserve">Наименование </w:t>
            </w:r>
          </w:p>
          <w:p w:rsidR="006438D0" w:rsidRPr="00E7508B" w:rsidRDefault="006438D0" w:rsidP="00323BB2">
            <w:pPr>
              <w:spacing w:line="240" w:lineRule="auto"/>
              <w:jc w:val="both"/>
              <w:rPr>
                <w:b/>
                <w:sz w:val="16"/>
                <w:szCs w:val="16"/>
              </w:rPr>
            </w:pPr>
            <w:r w:rsidRPr="00E7508B">
              <w:rPr>
                <w:b/>
                <w:sz w:val="16"/>
                <w:szCs w:val="16"/>
              </w:rPr>
              <w:t xml:space="preserve">населенного </w:t>
            </w:r>
          </w:p>
          <w:p w:rsidR="006438D0" w:rsidRPr="00E7508B" w:rsidRDefault="006438D0" w:rsidP="00323BB2">
            <w:pPr>
              <w:pStyle w:val="af8"/>
              <w:tabs>
                <w:tab w:val="right" w:pos="9355"/>
              </w:tabs>
              <w:ind w:left="0"/>
              <w:jc w:val="both"/>
              <w:rPr>
                <w:b/>
                <w:sz w:val="16"/>
                <w:szCs w:val="16"/>
              </w:rPr>
            </w:pPr>
            <w:r w:rsidRPr="00E7508B">
              <w:rPr>
                <w:b/>
                <w:sz w:val="16"/>
                <w:szCs w:val="16"/>
              </w:rPr>
              <w:t>пункта</w:t>
            </w:r>
          </w:p>
        </w:tc>
        <w:tc>
          <w:tcPr>
            <w:tcW w:w="895" w:type="pct"/>
            <w:vMerge w:val="restart"/>
            <w:shd w:val="clear" w:color="auto" w:fill="DAEEF3" w:themeFill="accent5" w:themeFillTint="33"/>
          </w:tcPr>
          <w:p w:rsidR="006438D0" w:rsidRPr="00E7508B" w:rsidRDefault="006438D0" w:rsidP="00323BB2">
            <w:pPr>
              <w:spacing w:line="240" w:lineRule="auto"/>
              <w:jc w:val="both"/>
              <w:rPr>
                <w:b/>
                <w:sz w:val="16"/>
                <w:szCs w:val="16"/>
              </w:rPr>
            </w:pPr>
            <w:r w:rsidRPr="00E7508B">
              <w:rPr>
                <w:b/>
                <w:sz w:val="16"/>
                <w:szCs w:val="16"/>
              </w:rPr>
              <w:t>Наименование показателей</w:t>
            </w:r>
          </w:p>
        </w:tc>
        <w:tc>
          <w:tcPr>
            <w:tcW w:w="373" w:type="pct"/>
            <w:vMerge w:val="restart"/>
            <w:shd w:val="clear" w:color="auto" w:fill="DAEEF3" w:themeFill="accent5" w:themeFillTint="33"/>
          </w:tcPr>
          <w:p w:rsidR="006438D0" w:rsidRPr="00E7508B" w:rsidRDefault="006438D0" w:rsidP="00323BB2">
            <w:pPr>
              <w:pStyle w:val="af8"/>
              <w:tabs>
                <w:tab w:val="right" w:pos="9355"/>
              </w:tabs>
              <w:ind w:left="0"/>
              <w:jc w:val="both"/>
              <w:rPr>
                <w:b/>
                <w:sz w:val="16"/>
                <w:szCs w:val="16"/>
              </w:rPr>
            </w:pPr>
            <w:r w:rsidRPr="00E7508B">
              <w:rPr>
                <w:b/>
                <w:sz w:val="16"/>
                <w:szCs w:val="16"/>
              </w:rPr>
              <w:t>всего</w:t>
            </w:r>
          </w:p>
        </w:tc>
        <w:tc>
          <w:tcPr>
            <w:tcW w:w="373" w:type="pct"/>
            <w:vMerge w:val="restart"/>
            <w:shd w:val="clear" w:color="auto" w:fill="DAEEF3" w:themeFill="accent5" w:themeFillTint="33"/>
          </w:tcPr>
          <w:p w:rsidR="006438D0" w:rsidRPr="00E7508B" w:rsidRDefault="006438D0" w:rsidP="00323BB2">
            <w:pPr>
              <w:pStyle w:val="af8"/>
              <w:tabs>
                <w:tab w:val="right" w:pos="9355"/>
              </w:tabs>
              <w:ind w:left="0"/>
              <w:jc w:val="both"/>
              <w:rPr>
                <w:b/>
                <w:sz w:val="16"/>
                <w:szCs w:val="16"/>
              </w:rPr>
            </w:pPr>
            <w:r w:rsidRPr="00E7508B">
              <w:rPr>
                <w:b/>
                <w:sz w:val="16"/>
                <w:szCs w:val="16"/>
              </w:rPr>
              <w:t>водо-прово-дом</w:t>
            </w:r>
          </w:p>
        </w:tc>
        <w:tc>
          <w:tcPr>
            <w:tcW w:w="447" w:type="pct"/>
            <w:vMerge w:val="restart"/>
            <w:shd w:val="clear" w:color="auto" w:fill="DAEEF3" w:themeFill="accent5" w:themeFillTint="33"/>
          </w:tcPr>
          <w:p w:rsidR="006438D0" w:rsidRPr="00E7508B" w:rsidRDefault="006438D0" w:rsidP="00323BB2">
            <w:pPr>
              <w:pStyle w:val="af8"/>
              <w:tabs>
                <w:tab w:val="right" w:pos="9355"/>
              </w:tabs>
              <w:ind w:left="0" w:right="-108"/>
              <w:jc w:val="both"/>
              <w:rPr>
                <w:b/>
                <w:sz w:val="16"/>
                <w:szCs w:val="16"/>
              </w:rPr>
            </w:pPr>
            <w:proofErr w:type="gramStart"/>
            <w:r w:rsidRPr="00E7508B">
              <w:rPr>
                <w:b/>
                <w:sz w:val="16"/>
                <w:szCs w:val="16"/>
              </w:rPr>
              <w:t>водоотве-дением</w:t>
            </w:r>
            <w:proofErr w:type="gramEnd"/>
            <w:r w:rsidRPr="00E7508B">
              <w:rPr>
                <w:b/>
                <w:sz w:val="16"/>
                <w:szCs w:val="16"/>
              </w:rPr>
              <w:t xml:space="preserve"> (канали-зацией)</w:t>
            </w:r>
          </w:p>
        </w:tc>
        <w:tc>
          <w:tcPr>
            <w:tcW w:w="448" w:type="pct"/>
            <w:vMerge w:val="restart"/>
            <w:shd w:val="clear" w:color="auto" w:fill="DAEEF3" w:themeFill="accent5" w:themeFillTint="33"/>
          </w:tcPr>
          <w:p w:rsidR="006438D0" w:rsidRPr="00E7508B" w:rsidRDefault="006438D0" w:rsidP="00323BB2">
            <w:pPr>
              <w:pStyle w:val="af8"/>
              <w:tabs>
                <w:tab w:val="right" w:pos="9355"/>
              </w:tabs>
              <w:ind w:left="0"/>
              <w:jc w:val="both"/>
              <w:rPr>
                <w:b/>
                <w:sz w:val="16"/>
                <w:szCs w:val="16"/>
              </w:rPr>
            </w:pPr>
            <w:proofErr w:type="gramStart"/>
            <w:r w:rsidRPr="00E7508B">
              <w:rPr>
                <w:b/>
                <w:sz w:val="16"/>
                <w:szCs w:val="16"/>
              </w:rPr>
              <w:t>Отопле-нием</w:t>
            </w:r>
            <w:proofErr w:type="gramEnd"/>
          </w:p>
        </w:tc>
        <w:tc>
          <w:tcPr>
            <w:tcW w:w="447" w:type="pct"/>
            <w:vMerge w:val="restart"/>
            <w:shd w:val="clear" w:color="auto" w:fill="DAEEF3" w:themeFill="accent5" w:themeFillTint="33"/>
          </w:tcPr>
          <w:p w:rsidR="006438D0" w:rsidRPr="00E7508B" w:rsidRDefault="006438D0" w:rsidP="00323BB2">
            <w:pPr>
              <w:pStyle w:val="af8"/>
              <w:tabs>
                <w:tab w:val="right" w:pos="9355"/>
              </w:tabs>
              <w:ind w:left="0" w:right="-108"/>
              <w:jc w:val="both"/>
              <w:rPr>
                <w:b/>
                <w:sz w:val="16"/>
                <w:szCs w:val="16"/>
              </w:rPr>
            </w:pPr>
            <w:r w:rsidRPr="00E7508B">
              <w:rPr>
                <w:b/>
                <w:sz w:val="16"/>
                <w:szCs w:val="16"/>
              </w:rPr>
              <w:t>Горячим водо-снабже-нием</w:t>
            </w:r>
          </w:p>
        </w:tc>
        <w:tc>
          <w:tcPr>
            <w:tcW w:w="448" w:type="pct"/>
            <w:vMerge w:val="restart"/>
            <w:shd w:val="clear" w:color="auto" w:fill="DAEEF3" w:themeFill="accent5" w:themeFillTint="33"/>
          </w:tcPr>
          <w:p w:rsidR="006438D0" w:rsidRPr="00E7508B" w:rsidRDefault="006438D0" w:rsidP="00323BB2">
            <w:pPr>
              <w:pStyle w:val="af8"/>
              <w:tabs>
                <w:tab w:val="right" w:pos="9355"/>
              </w:tabs>
              <w:ind w:left="0"/>
              <w:jc w:val="both"/>
              <w:rPr>
                <w:b/>
                <w:sz w:val="16"/>
                <w:szCs w:val="16"/>
              </w:rPr>
            </w:pPr>
            <w:r w:rsidRPr="00E7508B">
              <w:rPr>
                <w:b/>
                <w:sz w:val="16"/>
                <w:szCs w:val="16"/>
              </w:rPr>
              <w:t>ваннами (душем)</w:t>
            </w:r>
          </w:p>
        </w:tc>
        <w:tc>
          <w:tcPr>
            <w:tcW w:w="895" w:type="pct"/>
            <w:gridSpan w:val="2"/>
            <w:shd w:val="clear" w:color="auto" w:fill="DAEEF3" w:themeFill="accent5" w:themeFillTint="33"/>
          </w:tcPr>
          <w:p w:rsidR="006438D0" w:rsidRPr="00E7508B" w:rsidRDefault="006438D0" w:rsidP="006438D0">
            <w:pPr>
              <w:pStyle w:val="af8"/>
              <w:tabs>
                <w:tab w:val="right" w:pos="9355"/>
              </w:tabs>
              <w:ind w:left="0"/>
              <w:jc w:val="center"/>
              <w:rPr>
                <w:b/>
                <w:sz w:val="16"/>
                <w:szCs w:val="16"/>
              </w:rPr>
            </w:pPr>
            <w:r w:rsidRPr="00E7508B">
              <w:rPr>
                <w:b/>
                <w:sz w:val="16"/>
                <w:szCs w:val="16"/>
              </w:rPr>
              <w:t>газом</w:t>
            </w:r>
          </w:p>
        </w:tc>
      </w:tr>
      <w:tr w:rsidR="00E7508B" w:rsidRPr="00E7508B" w:rsidTr="00F81402">
        <w:trPr>
          <w:trHeight w:val="307"/>
          <w:jc w:val="center"/>
        </w:trPr>
        <w:tc>
          <w:tcPr>
            <w:tcW w:w="672" w:type="pct"/>
            <w:vMerge/>
            <w:shd w:val="clear" w:color="auto" w:fill="DAEEF3" w:themeFill="accent5" w:themeFillTint="33"/>
          </w:tcPr>
          <w:p w:rsidR="006438D0" w:rsidRPr="00E7508B" w:rsidRDefault="006438D0" w:rsidP="00323BB2">
            <w:pPr>
              <w:spacing w:line="240" w:lineRule="auto"/>
              <w:ind w:right="-108"/>
              <w:jc w:val="both"/>
              <w:rPr>
                <w:b/>
                <w:sz w:val="16"/>
                <w:szCs w:val="16"/>
              </w:rPr>
            </w:pPr>
          </w:p>
        </w:tc>
        <w:tc>
          <w:tcPr>
            <w:tcW w:w="895" w:type="pct"/>
            <w:vMerge/>
            <w:shd w:val="clear" w:color="auto" w:fill="DAEEF3" w:themeFill="accent5" w:themeFillTint="33"/>
          </w:tcPr>
          <w:p w:rsidR="006438D0" w:rsidRPr="00E7508B" w:rsidRDefault="006438D0" w:rsidP="00323BB2">
            <w:pPr>
              <w:spacing w:line="240" w:lineRule="auto"/>
              <w:jc w:val="both"/>
              <w:rPr>
                <w:b/>
                <w:sz w:val="16"/>
                <w:szCs w:val="16"/>
              </w:rPr>
            </w:pPr>
          </w:p>
        </w:tc>
        <w:tc>
          <w:tcPr>
            <w:tcW w:w="373" w:type="pct"/>
            <w:vMerge/>
            <w:shd w:val="clear" w:color="auto" w:fill="DAEEF3" w:themeFill="accent5" w:themeFillTint="33"/>
          </w:tcPr>
          <w:p w:rsidR="006438D0" w:rsidRPr="00E7508B" w:rsidRDefault="006438D0" w:rsidP="00323BB2">
            <w:pPr>
              <w:pStyle w:val="af8"/>
              <w:tabs>
                <w:tab w:val="right" w:pos="9355"/>
              </w:tabs>
              <w:ind w:left="0"/>
              <w:jc w:val="both"/>
              <w:rPr>
                <w:b/>
                <w:sz w:val="16"/>
                <w:szCs w:val="16"/>
              </w:rPr>
            </w:pPr>
          </w:p>
        </w:tc>
        <w:tc>
          <w:tcPr>
            <w:tcW w:w="373" w:type="pct"/>
            <w:vMerge/>
            <w:shd w:val="clear" w:color="auto" w:fill="DAEEF3" w:themeFill="accent5" w:themeFillTint="33"/>
          </w:tcPr>
          <w:p w:rsidR="006438D0" w:rsidRPr="00E7508B" w:rsidRDefault="006438D0" w:rsidP="00323BB2">
            <w:pPr>
              <w:pStyle w:val="af8"/>
              <w:tabs>
                <w:tab w:val="right" w:pos="9355"/>
              </w:tabs>
              <w:ind w:left="0"/>
              <w:jc w:val="both"/>
              <w:rPr>
                <w:b/>
                <w:sz w:val="16"/>
                <w:szCs w:val="16"/>
              </w:rPr>
            </w:pPr>
          </w:p>
        </w:tc>
        <w:tc>
          <w:tcPr>
            <w:tcW w:w="447" w:type="pct"/>
            <w:vMerge/>
            <w:shd w:val="clear" w:color="auto" w:fill="DAEEF3" w:themeFill="accent5" w:themeFillTint="33"/>
          </w:tcPr>
          <w:p w:rsidR="006438D0" w:rsidRPr="00E7508B" w:rsidRDefault="006438D0" w:rsidP="00323BB2">
            <w:pPr>
              <w:pStyle w:val="af8"/>
              <w:tabs>
                <w:tab w:val="right" w:pos="9355"/>
              </w:tabs>
              <w:ind w:left="0" w:right="-108"/>
              <w:jc w:val="both"/>
              <w:rPr>
                <w:b/>
                <w:sz w:val="16"/>
                <w:szCs w:val="16"/>
              </w:rPr>
            </w:pPr>
          </w:p>
        </w:tc>
        <w:tc>
          <w:tcPr>
            <w:tcW w:w="448" w:type="pct"/>
            <w:vMerge/>
            <w:shd w:val="clear" w:color="auto" w:fill="DAEEF3" w:themeFill="accent5" w:themeFillTint="33"/>
          </w:tcPr>
          <w:p w:rsidR="006438D0" w:rsidRPr="00E7508B" w:rsidRDefault="006438D0" w:rsidP="00323BB2">
            <w:pPr>
              <w:pStyle w:val="af8"/>
              <w:tabs>
                <w:tab w:val="right" w:pos="9355"/>
              </w:tabs>
              <w:ind w:left="0"/>
              <w:jc w:val="both"/>
              <w:rPr>
                <w:b/>
                <w:sz w:val="16"/>
                <w:szCs w:val="16"/>
              </w:rPr>
            </w:pPr>
          </w:p>
        </w:tc>
        <w:tc>
          <w:tcPr>
            <w:tcW w:w="447" w:type="pct"/>
            <w:vMerge/>
            <w:shd w:val="clear" w:color="auto" w:fill="DAEEF3" w:themeFill="accent5" w:themeFillTint="33"/>
          </w:tcPr>
          <w:p w:rsidR="006438D0" w:rsidRPr="00E7508B" w:rsidRDefault="006438D0" w:rsidP="00323BB2">
            <w:pPr>
              <w:pStyle w:val="af8"/>
              <w:tabs>
                <w:tab w:val="right" w:pos="9355"/>
              </w:tabs>
              <w:ind w:left="0" w:right="-108"/>
              <w:jc w:val="both"/>
              <w:rPr>
                <w:b/>
                <w:sz w:val="16"/>
                <w:szCs w:val="16"/>
              </w:rPr>
            </w:pPr>
          </w:p>
        </w:tc>
        <w:tc>
          <w:tcPr>
            <w:tcW w:w="448" w:type="pct"/>
            <w:vMerge/>
            <w:shd w:val="clear" w:color="auto" w:fill="DAEEF3" w:themeFill="accent5" w:themeFillTint="33"/>
          </w:tcPr>
          <w:p w:rsidR="006438D0" w:rsidRPr="00E7508B" w:rsidRDefault="006438D0" w:rsidP="00323BB2">
            <w:pPr>
              <w:pStyle w:val="af8"/>
              <w:tabs>
                <w:tab w:val="right" w:pos="9355"/>
              </w:tabs>
              <w:ind w:left="0"/>
              <w:jc w:val="both"/>
              <w:rPr>
                <w:b/>
                <w:sz w:val="16"/>
                <w:szCs w:val="16"/>
              </w:rPr>
            </w:pPr>
          </w:p>
        </w:tc>
        <w:tc>
          <w:tcPr>
            <w:tcW w:w="447" w:type="pct"/>
            <w:shd w:val="clear" w:color="auto" w:fill="DAEEF3" w:themeFill="accent5" w:themeFillTint="33"/>
          </w:tcPr>
          <w:p w:rsidR="006438D0" w:rsidRPr="00E7508B" w:rsidRDefault="006438D0" w:rsidP="00C96DFB">
            <w:pPr>
              <w:pStyle w:val="af8"/>
              <w:tabs>
                <w:tab w:val="right" w:pos="9355"/>
              </w:tabs>
              <w:ind w:left="0"/>
              <w:jc w:val="both"/>
              <w:rPr>
                <w:b/>
                <w:sz w:val="16"/>
                <w:szCs w:val="16"/>
              </w:rPr>
            </w:pPr>
            <w:r w:rsidRPr="00E7508B">
              <w:rPr>
                <w:b/>
                <w:sz w:val="16"/>
                <w:szCs w:val="16"/>
              </w:rPr>
              <w:t>сетевым</w:t>
            </w:r>
          </w:p>
        </w:tc>
        <w:tc>
          <w:tcPr>
            <w:tcW w:w="448" w:type="pct"/>
            <w:shd w:val="clear" w:color="auto" w:fill="DAEEF3" w:themeFill="accent5" w:themeFillTint="33"/>
          </w:tcPr>
          <w:p w:rsidR="006438D0" w:rsidRPr="00E7508B" w:rsidRDefault="006438D0" w:rsidP="00C96DFB">
            <w:pPr>
              <w:pStyle w:val="af8"/>
              <w:tabs>
                <w:tab w:val="right" w:pos="9355"/>
              </w:tabs>
              <w:ind w:left="0"/>
              <w:jc w:val="both"/>
              <w:rPr>
                <w:b/>
                <w:sz w:val="16"/>
                <w:szCs w:val="16"/>
              </w:rPr>
            </w:pPr>
            <w:proofErr w:type="gramStart"/>
            <w:r w:rsidRPr="00E7508B">
              <w:rPr>
                <w:b/>
                <w:sz w:val="16"/>
                <w:szCs w:val="16"/>
              </w:rPr>
              <w:t>сжиже-нным</w:t>
            </w:r>
            <w:proofErr w:type="gramEnd"/>
          </w:p>
        </w:tc>
      </w:tr>
      <w:tr w:rsidR="00E7508B" w:rsidRPr="00E7508B" w:rsidTr="00F81402">
        <w:trPr>
          <w:jc w:val="center"/>
        </w:trPr>
        <w:tc>
          <w:tcPr>
            <w:tcW w:w="672" w:type="pct"/>
            <w:vMerge w:val="restart"/>
          </w:tcPr>
          <w:p w:rsidR="00A84062" w:rsidRPr="00E7508B" w:rsidRDefault="00A84062" w:rsidP="00323BB2">
            <w:pPr>
              <w:pStyle w:val="af8"/>
              <w:tabs>
                <w:tab w:val="right" w:pos="9355"/>
              </w:tabs>
              <w:ind w:left="0"/>
              <w:jc w:val="both"/>
              <w:rPr>
                <w:sz w:val="16"/>
                <w:szCs w:val="16"/>
              </w:rPr>
            </w:pPr>
            <w:r w:rsidRPr="00E7508B">
              <w:rPr>
                <w:sz w:val="16"/>
                <w:szCs w:val="16"/>
              </w:rPr>
              <w:t>Всего по поселению</w:t>
            </w:r>
          </w:p>
        </w:tc>
        <w:tc>
          <w:tcPr>
            <w:tcW w:w="895" w:type="pct"/>
          </w:tcPr>
          <w:p w:rsidR="00A84062" w:rsidRPr="00E7508B" w:rsidRDefault="00A84062" w:rsidP="00323BB2">
            <w:pPr>
              <w:spacing w:line="240" w:lineRule="auto"/>
              <w:jc w:val="both"/>
              <w:rPr>
                <w:sz w:val="16"/>
                <w:szCs w:val="16"/>
              </w:rPr>
            </w:pPr>
            <w:r w:rsidRPr="00E7508B">
              <w:rPr>
                <w:sz w:val="16"/>
                <w:szCs w:val="16"/>
              </w:rPr>
              <w:t xml:space="preserve">Общая площадь жилых помещений, кв. м </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51500</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21000</w:t>
            </w:r>
          </w:p>
        </w:tc>
        <w:tc>
          <w:tcPr>
            <w:tcW w:w="447" w:type="pct"/>
          </w:tcPr>
          <w:p w:rsidR="00A84062" w:rsidRPr="00E7508B" w:rsidRDefault="00A84062" w:rsidP="001B3AD6">
            <w:pPr>
              <w:pStyle w:val="af8"/>
              <w:tabs>
                <w:tab w:val="right" w:pos="9355"/>
              </w:tabs>
              <w:ind w:left="0"/>
              <w:rPr>
                <w:sz w:val="16"/>
                <w:szCs w:val="16"/>
              </w:rPr>
            </w:pPr>
            <w:r w:rsidRPr="00E7508B">
              <w:rPr>
                <w:sz w:val="16"/>
                <w:szCs w:val="16"/>
              </w:rPr>
              <w:t>21000</w:t>
            </w:r>
          </w:p>
        </w:tc>
        <w:tc>
          <w:tcPr>
            <w:tcW w:w="448" w:type="pct"/>
          </w:tcPr>
          <w:p w:rsidR="00A84062" w:rsidRPr="00E7508B" w:rsidRDefault="00A84062" w:rsidP="001B3AD6">
            <w:pPr>
              <w:pStyle w:val="af8"/>
              <w:tabs>
                <w:tab w:val="right" w:pos="9355"/>
              </w:tabs>
              <w:ind w:left="0"/>
              <w:rPr>
                <w:sz w:val="16"/>
                <w:szCs w:val="16"/>
              </w:rPr>
            </w:pPr>
            <w:r w:rsidRPr="00E7508B">
              <w:rPr>
                <w:sz w:val="16"/>
                <w:szCs w:val="16"/>
              </w:rPr>
              <w:t>51500</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30600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30800</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34000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17500</w:t>
            </w:r>
          </w:p>
        </w:tc>
      </w:tr>
      <w:tr w:rsidR="00E7508B" w:rsidRPr="00E7508B" w:rsidTr="00F81402">
        <w:trPr>
          <w:jc w:val="center"/>
        </w:trPr>
        <w:tc>
          <w:tcPr>
            <w:tcW w:w="672" w:type="pct"/>
            <w:vMerge/>
          </w:tcPr>
          <w:p w:rsidR="00A84062" w:rsidRPr="00E7508B" w:rsidRDefault="00A84062" w:rsidP="00323BB2">
            <w:pPr>
              <w:pStyle w:val="af8"/>
              <w:tabs>
                <w:tab w:val="right" w:pos="9355"/>
              </w:tabs>
              <w:ind w:left="0"/>
              <w:jc w:val="both"/>
              <w:rPr>
                <w:sz w:val="16"/>
                <w:szCs w:val="16"/>
              </w:rPr>
            </w:pPr>
          </w:p>
        </w:tc>
        <w:tc>
          <w:tcPr>
            <w:tcW w:w="895" w:type="pct"/>
          </w:tcPr>
          <w:p w:rsidR="00A84062" w:rsidRPr="00E7508B" w:rsidRDefault="00A84062" w:rsidP="00323BB2">
            <w:pPr>
              <w:spacing w:line="240" w:lineRule="auto"/>
              <w:jc w:val="both"/>
              <w:rPr>
                <w:sz w:val="16"/>
                <w:szCs w:val="16"/>
              </w:rPr>
            </w:pPr>
            <w:r w:rsidRPr="00E7508B">
              <w:rPr>
                <w:sz w:val="16"/>
                <w:szCs w:val="16"/>
              </w:rPr>
              <w:t>Число проживающих, чел.</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2579</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1250</w:t>
            </w:r>
          </w:p>
        </w:tc>
        <w:tc>
          <w:tcPr>
            <w:tcW w:w="447" w:type="pct"/>
          </w:tcPr>
          <w:p w:rsidR="00A84062" w:rsidRPr="00E7508B" w:rsidRDefault="00A84062" w:rsidP="001B3AD6">
            <w:pPr>
              <w:pStyle w:val="af8"/>
              <w:tabs>
                <w:tab w:val="right" w:pos="9355"/>
              </w:tabs>
              <w:ind w:left="0"/>
              <w:rPr>
                <w:sz w:val="16"/>
                <w:szCs w:val="16"/>
              </w:rPr>
            </w:pPr>
            <w:r w:rsidRPr="00E7508B">
              <w:rPr>
                <w:sz w:val="16"/>
                <w:szCs w:val="16"/>
              </w:rPr>
              <w:t>1250</w:t>
            </w:r>
          </w:p>
        </w:tc>
        <w:tc>
          <w:tcPr>
            <w:tcW w:w="448" w:type="pct"/>
          </w:tcPr>
          <w:p w:rsidR="00A84062" w:rsidRPr="00E7508B" w:rsidRDefault="00A84062" w:rsidP="001B3AD6">
            <w:pPr>
              <w:pStyle w:val="af8"/>
              <w:tabs>
                <w:tab w:val="right" w:pos="9355"/>
              </w:tabs>
              <w:ind w:left="0"/>
              <w:rPr>
                <w:sz w:val="16"/>
                <w:szCs w:val="16"/>
              </w:rPr>
            </w:pPr>
            <w:r w:rsidRPr="00E7508B">
              <w:rPr>
                <w:sz w:val="16"/>
                <w:szCs w:val="16"/>
              </w:rPr>
              <w:t>2579</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1550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1550</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1770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800</w:t>
            </w:r>
          </w:p>
        </w:tc>
      </w:tr>
      <w:tr w:rsidR="00E7508B" w:rsidRPr="00E7508B" w:rsidTr="00F81402">
        <w:trPr>
          <w:jc w:val="center"/>
        </w:trPr>
        <w:tc>
          <w:tcPr>
            <w:tcW w:w="5000" w:type="pct"/>
            <w:gridSpan w:val="10"/>
          </w:tcPr>
          <w:p w:rsidR="006438D0" w:rsidRPr="00E7508B" w:rsidRDefault="006438D0" w:rsidP="00323BB2">
            <w:pPr>
              <w:pStyle w:val="af8"/>
              <w:tabs>
                <w:tab w:val="right" w:pos="9355"/>
              </w:tabs>
              <w:ind w:left="0"/>
              <w:rPr>
                <w:sz w:val="16"/>
                <w:szCs w:val="16"/>
              </w:rPr>
            </w:pPr>
            <w:r w:rsidRPr="00E7508B">
              <w:rPr>
                <w:sz w:val="16"/>
                <w:szCs w:val="16"/>
              </w:rPr>
              <w:t>в т.ч. по населенным пунктам</w:t>
            </w:r>
          </w:p>
        </w:tc>
      </w:tr>
      <w:tr w:rsidR="00E7508B" w:rsidRPr="00E7508B" w:rsidTr="00F81402">
        <w:trPr>
          <w:jc w:val="center"/>
        </w:trPr>
        <w:tc>
          <w:tcPr>
            <w:tcW w:w="672" w:type="pct"/>
          </w:tcPr>
          <w:p w:rsidR="00A84062" w:rsidRPr="00E7508B" w:rsidRDefault="00A84062" w:rsidP="00A84062">
            <w:pPr>
              <w:pStyle w:val="af8"/>
              <w:tabs>
                <w:tab w:val="right" w:pos="9355"/>
              </w:tabs>
              <w:ind w:left="0"/>
              <w:jc w:val="both"/>
              <w:rPr>
                <w:sz w:val="16"/>
                <w:szCs w:val="16"/>
              </w:rPr>
            </w:pPr>
            <w:r w:rsidRPr="00E7508B">
              <w:rPr>
                <w:sz w:val="16"/>
                <w:szCs w:val="16"/>
              </w:rPr>
              <w:t>с. Русская Буйловка</w:t>
            </w:r>
          </w:p>
        </w:tc>
        <w:tc>
          <w:tcPr>
            <w:tcW w:w="895" w:type="pct"/>
          </w:tcPr>
          <w:p w:rsidR="00A84062" w:rsidRPr="00E7508B" w:rsidRDefault="00A84062" w:rsidP="00C96DFB">
            <w:pPr>
              <w:spacing w:line="240" w:lineRule="auto"/>
              <w:jc w:val="both"/>
              <w:rPr>
                <w:sz w:val="16"/>
                <w:szCs w:val="16"/>
              </w:rPr>
            </w:pPr>
            <w:r w:rsidRPr="00E7508B">
              <w:rPr>
                <w:sz w:val="16"/>
                <w:szCs w:val="16"/>
              </w:rPr>
              <w:t xml:space="preserve">Общая площадь жилых помещений, кв. м </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43000</w:t>
            </w:r>
          </w:p>
        </w:tc>
        <w:tc>
          <w:tcPr>
            <w:tcW w:w="373" w:type="pct"/>
          </w:tcPr>
          <w:p w:rsidR="00A84062" w:rsidRPr="00E7508B" w:rsidRDefault="00A84062" w:rsidP="001B3AD6">
            <w:pPr>
              <w:pStyle w:val="af8"/>
              <w:tabs>
                <w:tab w:val="right" w:pos="9355"/>
              </w:tabs>
              <w:ind w:left="0"/>
              <w:rPr>
                <w:sz w:val="16"/>
                <w:szCs w:val="16"/>
              </w:rPr>
            </w:pPr>
            <w:r w:rsidRPr="00E7508B">
              <w:rPr>
                <w:sz w:val="16"/>
                <w:szCs w:val="16"/>
              </w:rPr>
              <w:t>16900</w:t>
            </w:r>
          </w:p>
        </w:tc>
        <w:tc>
          <w:tcPr>
            <w:tcW w:w="447" w:type="pct"/>
          </w:tcPr>
          <w:p w:rsidR="00A84062" w:rsidRPr="00E7508B" w:rsidRDefault="00A84062" w:rsidP="001B3AD6">
            <w:pPr>
              <w:pStyle w:val="af8"/>
              <w:tabs>
                <w:tab w:val="right" w:pos="9355"/>
              </w:tabs>
              <w:ind w:left="0"/>
              <w:rPr>
                <w:sz w:val="16"/>
                <w:szCs w:val="16"/>
              </w:rPr>
            </w:pPr>
            <w:r w:rsidRPr="00E7508B">
              <w:rPr>
                <w:sz w:val="16"/>
                <w:szCs w:val="16"/>
              </w:rPr>
              <w:t>16900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28600</w:t>
            </w:r>
          </w:p>
        </w:tc>
        <w:tc>
          <w:tcPr>
            <w:tcW w:w="447" w:type="pct"/>
          </w:tcPr>
          <w:p w:rsidR="00A84062" w:rsidRPr="00E7508B" w:rsidRDefault="00A84062" w:rsidP="00C96DFB">
            <w:pPr>
              <w:pStyle w:val="af8"/>
              <w:tabs>
                <w:tab w:val="right" w:pos="9355"/>
              </w:tabs>
              <w:ind w:left="0"/>
              <w:rPr>
                <w:sz w:val="16"/>
                <w:szCs w:val="16"/>
              </w:rPr>
            </w:pPr>
            <w:r w:rsidRPr="00E7508B">
              <w:rPr>
                <w:sz w:val="16"/>
                <w:szCs w:val="16"/>
              </w:rPr>
              <w:t>28600</w:t>
            </w:r>
          </w:p>
        </w:tc>
        <w:tc>
          <w:tcPr>
            <w:tcW w:w="448" w:type="pct"/>
          </w:tcPr>
          <w:p w:rsidR="00A84062" w:rsidRPr="00E7508B" w:rsidRDefault="00A84062" w:rsidP="00C96DFB">
            <w:pPr>
              <w:pStyle w:val="af8"/>
              <w:tabs>
                <w:tab w:val="right" w:pos="9355"/>
              </w:tabs>
              <w:ind w:left="0"/>
              <w:rPr>
                <w:sz w:val="16"/>
                <w:szCs w:val="16"/>
              </w:rPr>
            </w:pPr>
            <w:r w:rsidRPr="00E7508B">
              <w:rPr>
                <w:sz w:val="16"/>
                <w:szCs w:val="16"/>
              </w:rPr>
              <w:t>28800</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28800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14200</w:t>
            </w:r>
          </w:p>
        </w:tc>
      </w:tr>
      <w:tr w:rsidR="00E7508B" w:rsidRPr="00E7508B" w:rsidTr="00F81402">
        <w:trPr>
          <w:jc w:val="center"/>
        </w:trPr>
        <w:tc>
          <w:tcPr>
            <w:tcW w:w="672" w:type="pct"/>
          </w:tcPr>
          <w:p w:rsidR="00A84062" w:rsidRPr="00E7508B" w:rsidRDefault="00A84062" w:rsidP="00323BB2">
            <w:pPr>
              <w:pStyle w:val="af8"/>
              <w:tabs>
                <w:tab w:val="right" w:pos="9355"/>
              </w:tabs>
              <w:ind w:left="0"/>
              <w:jc w:val="both"/>
              <w:rPr>
                <w:sz w:val="16"/>
                <w:szCs w:val="16"/>
              </w:rPr>
            </w:pPr>
          </w:p>
        </w:tc>
        <w:tc>
          <w:tcPr>
            <w:tcW w:w="895" w:type="pct"/>
          </w:tcPr>
          <w:p w:rsidR="00A84062" w:rsidRPr="00E7508B" w:rsidRDefault="00A84062" w:rsidP="00C96DFB">
            <w:pPr>
              <w:spacing w:line="240" w:lineRule="auto"/>
              <w:jc w:val="both"/>
              <w:rPr>
                <w:sz w:val="16"/>
                <w:szCs w:val="16"/>
              </w:rPr>
            </w:pPr>
            <w:r w:rsidRPr="00E7508B">
              <w:rPr>
                <w:sz w:val="16"/>
                <w:szCs w:val="16"/>
              </w:rPr>
              <w:t>Число проживающих, чел.</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2120</w:t>
            </w:r>
          </w:p>
        </w:tc>
        <w:tc>
          <w:tcPr>
            <w:tcW w:w="373" w:type="pct"/>
          </w:tcPr>
          <w:p w:rsidR="00A84062" w:rsidRPr="00E7508B" w:rsidRDefault="00A84062" w:rsidP="001B3AD6">
            <w:pPr>
              <w:pStyle w:val="af8"/>
              <w:tabs>
                <w:tab w:val="right" w:pos="9355"/>
              </w:tabs>
              <w:ind w:left="0"/>
              <w:rPr>
                <w:sz w:val="16"/>
                <w:szCs w:val="16"/>
              </w:rPr>
            </w:pPr>
            <w:r w:rsidRPr="00E7508B">
              <w:rPr>
                <w:sz w:val="16"/>
                <w:szCs w:val="16"/>
              </w:rPr>
              <w:t>1680</w:t>
            </w:r>
          </w:p>
        </w:tc>
        <w:tc>
          <w:tcPr>
            <w:tcW w:w="447" w:type="pct"/>
          </w:tcPr>
          <w:p w:rsidR="00A84062" w:rsidRPr="00E7508B" w:rsidRDefault="00A84062" w:rsidP="001B3AD6">
            <w:pPr>
              <w:pStyle w:val="af8"/>
              <w:tabs>
                <w:tab w:val="right" w:pos="9355"/>
              </w:tabs>
              <w:ind w:left="0"/>
              <w:rPr>
                <w:sz w:val="16"/>
                <w:szCs w:val="16"/>
              </w:rPr>
            </w:pPr>
            <w:r w:rsidRPr="00E7508B">
              <w:rPr>
                <w:sz w:val="16"/>
                <w:szCs w:val="16"/>
              </w:rPr>
              <w:t>1680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2120</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1260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1260</w:t>
            </w:r>
          </w:p>
        </w:tc>
        <w:tc>
          <w:tcPr>
            <w:tcW w:w="447" w:type="pct"/>
          </w:tcPr>
          <w:p w:rsidR="00A84062" w:rsidRPr="00E7508B" w:rsidRDefault="00A84062" w:rsidP="00323BB2">
            <w:pPr>
              <w:pStyle w:val="af8"/>
              <w:tabs>
                <w:tab w:val="right" w:pos="9355"/>
              </w:tabs>
              <w:ind w:left="0"/>
              <w:rPr>
                <w:sz w:val="16"/>
                <w:szCs w:val="16"/>
              </w:rPr>
            </w:pPr>
            <w:r w:rsidRPr="00E7508B">
              <w:rPr>
                <w:sz w:val="16"/>
                <w:szCs w:val="16"/>
              </w:rPr>
              <w:t>1470</w:t>
            </w:r>
          </w:p>
        </w:tc>
        <w:tc>
          <w:tcPr>
            <w:tcW w:w="448" w:type="pct"/>
          </w:tcPr>
          <w:p w:rsidR="00A84062" w:rsidRPr="00E7508B" w:rsidRDefault="00A84062" w:rsidP="00323BB2">
            <w:pPr>
              <w:pStyle w:val="af8"/>
              <w:tabs>
                <w:tab w:val="right" w:pos="9355"/>
              </w:tabs>
              <w:ind w:left="0"/>
              <w:rPr>
                <w:sz w:val="16"/>
                <w:szCs w:val="16"/>
              </w:rPr>
            </w:pPr>
            <w:r w:rsidRPr="00E7508B">
              <w:rPr>
                <w:sz w:val="16"/>
                <w:szCs w:val="16"/>
              </w:rPr>
              <w:t>660</w:t>
            </w:r>
          </w:p>
        </w:tc>
      </w:tr>
      <w:tr w:rsidR="00E7508B" w:rsidRPr="00E7508B" w:rsidTr="00F81402">
        <w:trPr>
          <w:jc w:val="center"/>
        </w:trPr>
        <w:tc>
          <w:tcPr>
            <w:tcW w:w="672" w:type="pct"/>
          </w:tcPr>
          <w:p w:rsidR="004F4EAE" w:rsidRPr="00E7508B" w:rsidRDefault="004F4EAE" w:rsidP="00A84062">
            <w:pPr>
              <w:pStyle w:val="af8"/>
              <w:tabs>
                <w:tab w:val="right" w:pos="9355"/>
              </w:tabs>
              <w:ind w:left="0"/>
              <w:jc w:val="both"/>
              <w:rPr>
                <w:sz w:val="16"/>
                <w:szCs w:val="16"/>
              </w:rPr>
            </w:pPr>
            <w:r w:rsidRPr="00E7508B">
              <w:rPr>
                <w:sz w:val="16"/>
                <w:szCs w:val="16"/>
              </w:rPr>
              <w:t>п. Шкурлат 3-й</w:t>
            </w:r>
          </w:p>
        </w:tc>
        <w:tc>
          <w:tcPr>
            <w:tcW w:w="895" w:type="pct"/>
          </w:tcPr>
          <w:p w:rsidR="004F4EAE" w:rsidRPr="00E7508B" w:rsidRDefault="004F4EAE" w:rsidP="00C96DFB">
            <w:pPr>
              <w:spacing w:line="240" w:lineRule="auto"/>
              <w:jc w:val="both"/>
              <w:rPr>
                <w:sz w:val="16"/>
                <w:szCs w:val="16"/>
              </w:rPr>
            </w:pPr>
            <w:r w:rsidRPr="00E7508B">
              <w:rPr>
                <w:sz w:val="16"/>
                <w:szCs w:val="16"/>
              </w:rPr>
              <w:t xml:space="preserve">Общая площадь жилых помещений, кв. м </w:t>
            </w:r>
          </w:p>
        </w:tc>
        <w:tc>
          <w:tcPr>
            <w:tcW w:w="373" w:type="pct"/>
          </w:tcPr>
          <w:p w:rsidR="004F4EAE" w:rsidRPr="00E7508B" w:rsidRDefault="004F4EAE" w:rsidP="00323BB2">
            <w:pPr>
              <w:pStyle w:val="af8"/>
              <w:tabs>
                <w:tab w:val="right" w:pos="9355"/>
              </w:tabs>
              <w:ind w:left="0"/>
              <w:rPr>
                <w:sz w:val="16"/>
                <w:szCs w:val="16"/>
              </w:rPr>
            </w:pPr>
            <w:r w:rsidRPr="00E7508B">
              <w:rPr>
                <w:sz w:val="16"/>
                <w:szCs w:val="16"/>
              </w:rPr>
              <w:t>7370</w:t>
            </w:r>
          </w:p>
        </w:tc>
        <w:tc>
          <w:tcPr>
            <w:tcW w:w="373" w:type="pct"/>
          </w:tcPr>
          <w:p w:rsidR="004F4EAE" w:rsidRPr="00E7508B" w:rsidRDefault="004F4EAE" w:rsidP="00323BB2">
            <w:pPr>
              <w:pStyle w:val="af8"/>
              <w:tabs>
                <w:tab w:val="right" w:pos="9355"/>
              </w:tabs>
              <w:ind w:left="0"/>
              <w:rPr>
                <w:sz w:val="16"/>
                <w:szCs w:val="16"/>
              </w:rPr>
            </w:pPr>
            <w:r w:rsidRPr="00E7508B">
              <w:rPr>
                <w:sz w:val="16"/>
                <w:szCs w:val="16"/>
              </w:rPr>
              <w:t>4100</w:t>
            </w:r>
          </w:p>
        </w:tc>
        <w:tc>
          <w:tcPr>
            <w:tcW w:w="447" w:type="pct"/>
          </w:tcPr>
          <w:p w:rsidR="004F4EAE" w:rsidRPr="00E7508B" w:rsidRDefault="004F4EAE" w:rsidP="001B3AD6">
            <w:pPr>
              <w:pStyle w:val="af8"/>
              <w:tabs>
                <w:tab w:val="right" w:pos="9355"/>
              </w:tabs>
              <w:ind w:left="0"/>
              <w:rPr>
                <w:sz w:val="16"/>
                <w:szCs w:val="16"/>
              </w:rPr>
            </w:pPr>
            <w:r w:rsidRPr="00E7508B">
              <w:rPr>
                <w:sz w:val="16"/>
                <w:szCs w:val="16"/>
              </w:rPr>
              <w:t>4100</w:t>
            </w:r>
          </w:p>
        </w:tc>
        <w:tc>
          <w:tcPr>
            <w:tcW w:w="448" w:type="pct"/>
          </w:tcPr>
          <w:p w:rsidR="004F4EAE" w:rsidRPr="00E7508B" w:rsidRDefault="004F4EAE" w:rsidP="00323BB2">
            <w:pPr>
              <w:pStyle w:val="af8"/>
              <w:tabs>
                <w:tab w:val="right" w:pos="9355"/>
              </w:tabs>
              <w:ind w:left="0"/>
              <w:rPr>
                <w:sz w:val="16"/>
                <w:szCs w:val="16"/>
              </w:rPr>
            </w:pPr>
            <w:r w:rsidRPr="00E7508B">
              <w:rPr>
                <w:sz w:val="16"/>
                <w:szCs w:val="16"/>
              </w:rPr>
              <w:t>7370</w:t>
            </w:r>
          </w:p>
        </w:tc>
        <w:tc>
          <w:tcPr>
            <w:tcW w:w="447" w:type="pct"/>
          </w:tcPr>
          <w:p w:rsidR="004F4EAE" w:rsidRPr="00E7508B" w:rsidRDefault="004F4EAE" w:rsidP="00323BB2">
            <w:pPr>
              <w:pStyle w:val="af8"/>
              <w:tabs>
                <w:tab w:val="right" w:pos="9355"/>
              </w:tabs>
              <w:ind w:left="0"/>
              <w:rPr>
                <w:sz w:val="16"/>
                <w:szCs w:val="16"/>
              </w:rPr>
            </w:pPr>
            <w:r w:rsidRPr="00E7508B">
              <w:rPr>
                <w:sz w:val="16"/>
                <w:szCs w:val="16"/>
              </w:rPr>
              <w:t>5500</w:t>
            </w:r>
          </w:p>
        </w:tc>
        <w:tc>
          <w:tcPr>
            <w:tcW w:w="448" w:type="pct"/>
          </w:tcPr>
          <w:p w:rsidR="004F4EAE" w:rsidRPr="00E7508B" w:rsidRDefault="004F4EAE" w:rsidP="001B3AD6">
            <w:pPr>
              <w:pStyle w:val="af8"/>
              <w:tabs>
                <w:tab w:val="right" w:pos="9355"/>
              </w:tabs>
              <w:ind w:left="0"/>
              <w:rPr>
                <w:sz w:val="16"/>
                <w:szCs w:val="16"/>
              </w:rPr>
            </w:pPr>
            <w:r w:rsidRPr="00E7508B">
              <w:rPr>
                <w:sz w:val="16"/>
                <w:szCs w:val="16"/>
              </w:rPr>
              <w:t>5500</w:t>
            </w:r>
          </w:p>
        </w:tc>
        <w:tc>
          <w:tcPr>
            <w:tcW w:w="447" w:type="pct"/>
          </w:tcPr>
          <w:p w:rsidR="004F4EAE" w:rsidRPr="00E7508B" w:rsidRDefault="004F4EAE" w:rsidP="001B3AD6">
            <w:pPr>
              <w:pStyle w:val="af8"/>
              <w:tabs>
                <w:tab w:val="right" w:pos="9355"/>
              </w:tabs>
              <w:ind w:left="0"/>
              <w:rPr>
                <w:sz w:val="16"/>
                <w:szCs w:val="16"/>
              </w:rPr>
            </w:pPr>
            <w:r w:rsidRPr="00E7508B">
              <w:rPr>
                <w:sz w:val="16"/>
                <w:szCs w:val="16"/>
              </w:rPr>
              <w:t>5500</w:t>
            </w:r>
          </w:p>
        </w:tc>
        <w:tc>
          <w:tcPr>
            <w:tcW w:w="448" w:type="pct"/>
          </w:tcPr>
          <w:p w:rsidR="004F4EAE" w:rsidRPr="00E7508B" w:rsidRDefault="004F4EAE" w:rsidP="00323BB2">
            <w:pPr>
              <w:pStyle w:val="af8"/>
              <w:tabs>
                <w:tab w:val="right" w:pos="9355"/>
              </w:tabs>
              <w:ind w:left="0"/>
              <w:rPr>
                <w:sz w:val="16"/>
                <w:szCs w:val="16"/>
              </w:rPr>
            </w:pPr>
            <w:r w:rsidRPr="00E7508B">
              <w:rPr>
                <w:sz w:val="16"/>
                <w:szCs w:val="16"/>
              </w:rPr>
              <w:t>2370</w:t>
            </w:r>
          </w:p>
        </w:tc>
      </w:tr>
      <w:tr w:rsidR="00E7508B" w:rsidRPr="00E7508B" w:rsidTr="00F81402">
        <w:trPr>
          <w:jc w:val="center"/>
        </w:trPr>
        <w:tc>
          <w:tcPr>
            <w:tcW w:w="672" w:type="pct"/>
          </w:tcPr>
          <w:p w:rsidR="004F4EAE" w:rsidRPr="00E7508B" w:rsidRDefault="004F4EAE" w:rsidP="00323BB2">
            <w:pPr>
              <w:pStyle w:val="af8"/>
              <w:tabs>
                <w:tab w:val="right" w:pos="9355"/>
              </w:tabs>
              <w:ind w:left="0"/>
              <w:jc w:val="both"/>
              <w:rPr>
                <w:sz w:val="16"/>
                <w:szCs w:val="16"/>
              </w:rPr>
            </w:pPr>
          </w:p>
        </w:tc>
        <w:tc>
          <w:tcPr>
            <w:tcW w:w="895" w:type="pct"/>
          </w:tcPr>
          <w:p w:rsidR="004F4EAE" w:rsidRPr="00E7508B" w:rsidRDefault="004F4EAE" w:rsidP="00C96DFB">
            <w:pPr>
              <w:spacing w:line="240" w:lineRule="auto"/>
              <w:jc w:val="both"/>
              <w:rPr>
                <w:sz w:val="16"/>
                <w:szCs w:val="16"/>
              </w:rPr>
            </w:pPr>
            <w:r w:rsidRPr="00E7508B">
              <w:rPr>
                <w:sz w:val="16"/>
                <w:szCs w:val="16"/>
              </w:rPr>
              <w:t>Число проживающих, чел.</w:t>
            </w:r>
          </w:p>
        </w:tc>
        <w:tc>
          <w:tcPr>
            <w:tcW w:w="373" w:type="pct"/>
          </w:tcPr>
          <w:p w:rsidR="004F4EAE" w:rsidRPr="00E7508B" w:rsidRDefault="004F4EAE" w:rsidP="00323BB2">
            <w:pPr>
              <w:pStyle w:val="af8"/>
              <w:tabs>
                <w:tab w:val="right" w:pos="9355"/>
              </w:tabs>
              <w:ind w:left="0"/>
              <w:rPr>
                <w:sz w:val="16"/>
                <w:szCs w:val="16"/>
              </w:rPr>
            </w:pPr>
            <w:r w:rsidRPr="00E7508B">
              <w:rPr>
                <w:sz w:val="16"/>
                <w:szCs w:val="16"/>
              </w:rPr>
              <w:t>448</w:t>
            </w:r>
          </w:p>
        </w:tc>
        <w:tc>
          <w:tcPr>
            <w:tcW w:w="373" w:type="pct"/>
          </w:tcPr>
          <w:p w:rsidR="004F4EAE" w:rsidRPr="00E7508B" w:rsidRDefault="004F4EAE" w:rsidP="00323BB2">
            <w:pPr>
              <w:pStyle w:val="af8"/>
              <w:tabs>
                <w:tab w:val="right" w:pos="9355"/>
              </w:tabs>
              <w:ind w:left="0"/>
              <w:rPr>
                <w:sz w:val="16"/>
                <w:szCs w:val="16"/>
              </w:rPr>
            </w:pPr>
            <w:r w:rsidRPr="00E7508B">
              <w:rPr>
                <w:sz w:val="16"/>
                <w:szCs w:val="16"/>
              </w:rPr>
              <w:t>190</w:t>
            </w:r>
          </w:p>
        </w:tc>
        <w:tc>
          <w:tcPr>
            <w:tcW w:w="447" w:type="pct"/>
          </w:tcPr>
          <w:p w:rsidR="004F4EAE" w:rsidRPr="00E7508B" w:rsidRDefault="004F4EAE" w:rsidP="001B3AD6">
            <w:pPr>
              <w:pStyle w:val="af8"/>
              <w:tabs>
                <w:tab w:val="right" w:pos="9355"/>
              </w:tabs>
              <w:ind w:left="0"/>
              <w:rPr>
                <w:sz w:val="16"/>
                <w:szCs w:val="16"/>
              </w:rPr>
            </w:pPr>
            <w:r w:rsidRPr="00E7508B">
              <w:rPr>
                <w:sz w:val="16"/>
                <w:szCs w:val="16"/>
              </w:rPr>
              <w:t>190</w:t>
            </w:r>
          </w:p>
        </w:tc>
        <w:tc>
          <w:tcPr>
            <w:tcW w:w="448" w:type="pct"/>
          </w:tcPr>
          <w:p w:rsidR="004F4EAE" w:rsidRPr="00E7508B" w:rsidRDefault="004F4EAE" w:rsidP="00323BB2">
            <w:pPr>
              <w:pStyle w:val="af8"/>
              <w:tabs>
                <w:tab w:val="right" w:pos="9355"/>
              </w:tabs>
              <w:ind w:left="0"/>
              <w:rPr>
                <w:sz w:val="16"/>
                <w:szCs w:val="16"/>
              </w:rPr>
            </w:pPr>
            <w:r w:rsidRPr="00E7508B">
              <w:rPr>
                <w:sz w:val="16"/>
                <w:szCs w:val="16"/>
              </w:rPr>
              <w:t>468</w:t>
            </w:r>
          </w:p>
        </w:tc>
        <w:tc>
          <w:tcPr>
            <w:tcW w:w="447" w:type="pct"/>
          </w:tcPr>
          <w:p w:rsidR="004F4EAE" w:rsidRPr="00E7508B" w:rsidRDefault="004F4EAE" w:rsidP="00323BB2">
            <w:pPr>
              <w:pStyle w:val="af8"/>
              <w:tabs>
                <w:tab w:val="right" w:pos="9355"/>
              </w:tabs>
              <w:ind w:left="0"/>
              <w:rPr>
                <w:sz w:val="16"/>
                <w:szCs w:val="16"/>
              </w:rPr>
            </w:pPr>
            <w:r w:rsidRPr="00E7508B">
              <w:rPr>
                <w:sz w:val="16"/>
                <w:szCs w:val="16"/>
              </w:rPr>
              <w:t>330</w:t>
            </w:r>
          </w:p>
        </w:tc>
        <w:tc>
          <w:tcPr>
            <w:tcW w:w="448" w:type="pct"/>
          </w:tcPr>
          <w:p w:rsidR="004F4EAE" w:rsidRPr="00E7508B" w:rsidRDefault="004F4EAE" w:rsidP="001B3AD6">
            <w:pPr>
              <w:pStyle w:val="af8"/>
              <w:tabs>
                <w:tab w:val="right" w:pos="9355"/>
              </w:tabs>
              <w:ind w:left="0"/>
              <w:rPr>
                <w:sz w:val="16"/>
                <w:szCs w:val="16"/>
              </w:rPr>
            </w:pPr>
            <w:r w:rsidRPr="00E7508B">
              <w:rPr>
                <w:sz w:val="16"/>
                <w:szCs w:val="16"/>
              </w:rPr>
              <w:t>330</w:t>
            </w:r>
          </w:p>
        </w:tc>
        <w:tc>
          <w:tcPr>
            <w:tcW w:w="447" w:type="pct"/>
          </w:tcPr>
          <w:p w:rsidR="004F4EAE" w:rsidRPr="00E7508B" w:rsidRDefault="004F4EAE" w:rsidP="001B3AD6">
            <w:pPr>
              <w:pStyle w:val="af8"/>
              <w:tabs>
                <w:tab w:val="right" w:pos="9355"/>
              </w:tabs>
              <w:ind w:left="0"/>
              <w:rPr>
                <w:sz w:val="16"/>
                <w:szCs w:val="16"/>
              </w:rPr>
            </w:pPr>
            <w:r w:rsidRPr="00E7508B">
              <w:rPr>
                <w:sz w:val="16"/>
                <w:szCs w:val="16"/>
              </w:rPr>
              <w:t>330</w:t>
            </w:r>
          </w:p>
        </w:tc>
        <w:tc>
          <w:tcPr>
            <w:tcW w:w="448" w:type="pct"/>
          </w:tcPr>
          <w:p w:rsidR="004F4EAE" w:rsidRPr="00E7508B" w:rsidRDefault="004F4EAE" w:rsidP="00323BB2">
            <w:pPr>
              <w:pStyle w:val="af8"/>
              <w:tabs>
                <w:tab w:val="right" w:pos="9355"/>
              </w:tabs>
              <w:ind w:left="0"/>
              <w:rPr>
                <w:sz w:val="16"/>
                <w:szCs w:val="16"/>
              </w:rPr>
            </w:pPr>
            <w:r w:rsidRPr="00E7508B">
              <w:rPr>
                <w:sz w:val="16"/>
                <w:szCs w:val="16"/>
              </w:rPr>
              <w:t>140</w:t>
            </w:r>
          </w:p>
        </w:tc>
      </w:tr>
      <w:tr w:rsidR="00E7508B" w:rsidRPr="00E7508B" w:rsidTr="00F81402">
        <w:trPr>
          <w:jc w:val="center"/>
        </w:trPr>
        <w:tc>
          <w:tcPr>
            <w:tcW w:w="672" w:type="pct"/>
          </w:tcPr>
          <w:p w:rsidR="00A84062" w:rsidRPr="00E7508B" w:rsidRDefault="00A84062" w:rsidP="00323BB2">
            <w:pPr>
              <w:pStyle w:val="af8"/>
              <w:tabs>
                <w:tab w:val="right" w:pos="9355"/>
              </w:tabs>
              <w:ind w:left="0"/>
              <w:jc w:val="both"/>
              <w:rPr>
                <w:sz w:val="16"/>
                <w:szCs w:val="16"/>
              </w:rPr>
            </w:pPr>
            <w:r w:rsidRPr="00E7508B">
              <w:rPr>
                <w:sz w:val="16"/>
                <w:szCs w:val="16"/>
              </w:rPr>
              <w:t>с. Варваровка</w:t>
            </w:r>
          </w:p>
        </w:tc>
        <w:tc>
          <w:tcPr>
            <w:tcW w:w="895" w:type="pct"/>
          </w:tcPr>
          <w:p w:rsidR="00A84062" w:rsidRPr="00E7508B" w:rsidRDefault="00A84062" w:rsidP="001B3AD6">
            <w:pPr>
              <w:spacing w:line="240" w:lineRule="auto"/>
              <w:jc w:val="both"/>
              <w:rPr>
                <w:sz w:val="16"/>
                <w:szCs w:val="16"/>
              </w:rPr>
            </w:pPr>
            <w:r w:rsidRPr="00E7508B">
              <w:rPr>
                <w:sz w:val="16"/>
                <w:szCs w:val="16"/>
              </w:rPr>
              <w:t xml:space="preserve">Общая площадь жилых помещений, кв. м </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1030</w:t>
            </w:r>
          </w:p>
        </w:tc>
        <w:tc>
          <w:tcPr>
            <w:tcW w:w="373" w:type="pct"/>
          </w:tcPr>
          <w:p w:rsidR="00A84062" w:rsidRPr="00E7508B" w:rsidRDefault="00A84062" w:rsidP="00323BB2">
            <w:pPr>
              <w:pStyle w:val="af8"/>
              <w:tabs>
                <w:tab w:val="right" w:pos="9355"/>
              </w:tabs>
              <w:ind w:left="0"/>
              <w:rPr>
                <w:sz w:val="16"/>
                <w:szCs w:val="16"/>
              </w:rPr>
            </w:pPr>
          </w:p>
        </w:tc>
        <w:tc>
          <w:tcPr>
            <w:tcW w:w="447" w:type="pct"/>
          </w:tcPr>
          <w:p w:rsidR="00A84062" w:rsidRPr="00E7508B" w:rsidRDefault="00A84062" w:rsidP="00323BB2">
            <w:pPr>
              <w:pStyle w:val="af8"/>
              <w:tabs>
                <w:tab w:val="right" w:pos="9355"/>
              </w:tabs>
              <w:ind w:left="0"/>
              <w:rPr>
                <w:sz w:val="16"/>
                <w:szCs w:val="16"/>
              </w:rPr>
            </w:pPr>
          </w:p>
        </w:tc>
        <w:tc>
          <w:tcPr>
            <w:tcW w:w="448" w:type="pct"/>
          </w:tcPr>
          <w:p w:rsidR="00A84062" w:rsidRPr="00E7508B" w:rsidRDefault="004F4EAE" w:rsidP="00323BB2">
            <w:pPr>
              <w:pStyle w:val="af8"/>
              <w:tabs>
                <w:tab w:val="right" w:pos="9355"/>
              </w:tabs>
              <w:ind w:left="0"/>
              <w:rPr>
                <w:sz w:val="16"/>
                <w:szCs w:val="16"/>
              </w:rPr>
            </w:pPr>
            <w:r w:rsidRPr="00E7508B">
              <w:rPr>
                <w:sz w:val="16"/>
                <w:szCs w:val="16"/>
              </w:rPr>
              <w:t>1030</w:t>
            </w:r>
          </w:p>
        </w:tc>
        <w:tc>
          <w:tcPr>
            <w:tcW w:w="447" w:type="pct"/>
          </w:tcPr>
          <w:p w:rsidR="00A84062" w:rsidRPr="00E7508B" w:rsidRDefault="00A84062" w:rsidP="00323BB2">
            <w:pPr>
              <w:pStyle w:val="af8"/>
              <w:tabs>
                <w:tab w:val="right" w:pos="9355"/>
              </w:tabs>
              <w:ind w:left="0"/>
              <w:rPr>
                <w:sz w:val="16"/>
                <w:szCs w:val="16"/>
              </w:rPr>
            </w:pPr>
          </w:p>
        </w:tc>
        <w:tc>
          <w:tcPr>
            <w:tcW w:w="448" w:type="pct"/>
          </w:tcPr>
          <w:p w:rsidR="00A84062" w:rsidRPr="00E7508B" w:rsidRDefault="00A84062" w:rsidP="00323BB2">
            <w:pPr>
              <w:pStyle w:val="af8"/>
              <w:tabs>
                <w:tab w:val="right" w:pos="9355"/>
              </w:tabs>
              <w:ind w:left="0"/>
              <w:rPr>
                <w:sz w:val="16"/>
                <w:szCs w:val="16"/>
              </w:rPr>
            </w:pPr>
          </w:p>
        </w:tc>
        <w:tc>
          <w:tcPr>
            <w:tcW w:w="447" w:type="pct"/>
          </w:tcPr>
          <w:p w:rsidR="00A84062" w:rsidRPr="00E7508B" w:rsidRDefault="00A84062" w:rsidP="00323BB2">
            <w:pPr>
              <w:pStyle w:val="af8"/>
              <w:tabs>
                <w:tab w:val="right" w:pos="9355"/>
              </w:tabs>
              <w:ind w:left="0"/>
              <w:rPr>
                <w:sz w:val="16"/>
                <w:szCs w:val="16"/>
              </w:rPr>
            </w:pPr>
          </w:p>
        </w:tc>
        <w:tc>
          <w:tcPr>
            <w:tcW w:w="448" w:type="pct"/>
          </w:tcPr>
          <w:p w:rsidR="00A84062" w:rsidRPr="00E7508B" w:rsidRDefault="004F4EAE" w:rsidP="00323BB2">
            <w:pPr>
              <w:pStyle w:val="af8"/>
              <w:tabs>
                <w:tab w:val="right" w:pos="9355"/>
              </w:tabs>
              <w:ind w:left="0"/>
              <w:rPr>
                <w:sz w:val="16"/>
                <w:szCs w:val="16"/>
              </w:rPr>
            </w:pPr>
            <w:r w:rsidRPr="00E7508B">
              <w:rPr>
                <w:sz w:val="16"/>
                <w:szCs w:val="16"/>
              </w:rPr>
              <w:t>1030</w:t>
            </w:r>
          </w:p>
        </w:tc>
      </w:tr>
      <w:tr w:rsidR="00A84062" w:rsidRPr="00E7508B" w:rsidTr="00F81402">
        <w:trPr>
          <w:jc w:val="center"/>
        </w:trPr>
        <w:tc>
          <w:tcPr>
            <w:tcW w:w="672" w:type="pct"/>
          </w:tcPr>
          <w:p w:rsidR="00A84062" w:rsidRPr="00E7508B" w:rsidRDefault="00A84062" w:rsidP="00323BB2">
            <w:pPr>
              <w:pStyle w:val="af8"/>
              <w:tabs>
                <w:tab w:val="right" w:pos="9355"/>
              </w:tabs>
              <w:ind w:left="0"/>
              <w:jc w:val="both"/>
              <w:rPr>
                <w:sz w:val="16"/>
                <w:szCs w:val="16"/>
              </w:rPr>
            </w:pPr>
          </w:p>
        </w:tc>
        <w:tc>
          <w:tcPr>
            <w:tcW w:w="895" w:type="pct"/>
          </w:tcPr>
          <w:p w:rsidR="00A84062" w:rsidRPr="00E7508B" w:rsidRDefault="00A84062" w:rsidP="001B3AD6">
            <w:pPr>
              <w:spacing w:line="240" w:lineRule="auto"/>
              <w:jc w:val="both"/>
              <w:rPr>
                <w:sz w:val="16"/>
                <w:szCs w:val="16"/>
              </w:rPr>
            </w:pPr>
            <w:r w:rsidRPr="00E7508B">
              <w:rPr>
                <w:sz w:val="16"/>
                <w:szCs w:val="16"/>
              </w:rPr>
              <w:t>Число проживающих, чел.</w:t>
            </w:r>
          </w:p>
        </w:tc>
        <w:tc>
          <w:tcPr>
            <w:tcW w:w="373" w:type="pct"/>
          </w:tcPr>
          <w:p w:rsidR="00A84062" w:rsidRPr="00E7508B" w:rsidRDefault="00A84062" w:rsidP="00323BB2">
            <w:pPr>
              <w:pStyle w:val="af8"/>
              <w:tabs>
                <w:tab w:val="right" w:pos="9355"/>
              </w:tabs>
              <w:ind w:left="0"/>
              <w:rPr>
                <w:sz w:val="16"/>
                <w:szCs w:val="16"/>
              </w:rPr>
            </w:pPr>
            <w:r w:rsidRPr="00E7508B">
              <w:rPr>
                <w:sz w:val="16"/>
                <w:szCs w:val="16"/>
              </w:rPr>
              <w:t>11</w:t>
            </w:r>
          </w:p>
        </w:tc>
        <w:tc>
          <w:tcPr>
            <w:tcW w:w="373" w:type="pct"/>
          </w:tcPr>
          <w:p w:rsidR="00A84062" w:rsidRPr="00E7508B" w:rsidRDefault="00A84062" w:rsidP="00323BB2">
            <w:pPr>
              <w:pStyle w:val="af8"/>
              <w:tabs>
                <w:tab w:val="right" w:pos="9355"/>
              </w:tabs>
              <w:ind w:left="0"/>
              <w:rPr>
                <w:sz w:val="16"/>
                <w:szCs w:val="16"/>
              </w:rPr>
            </w:pPr>
          </w:p>
        </w:tc>
        <w:tc>
          <w:tcPr>
            <w:tcW w:w="447" w:type="pct"/>
          </w:tcPr>
          <w:p w:rsidR="00A84062" w:rsidRPr="00E7508B" w:rsidRDefault="00A84062" w:rsidP="00323BB2">
            <w:pPr>
              <w:pStyle w:val="af8"/>
              <w:tabs>
                <w:tab w:val="right" w:pos="9355"/>
              </w:tabs>
              <w:ind w:left="0"/>
              <w:rPr>
                <w:sz w:val="16"/>
                <w:szCs w:val="16"/>
              </w:rPr>
            </w:pPr>
          </w:p>
        </w:tc>
        <w:tc>
          <w:tcPr>
            <w:tcW w:w="448" w:type="pct"/>
          </w:tcPr>
          <w:p w:rsidR="00A84062" w:rsidRPr="00E7508B" w:rsidRDefault="004F4EAE" w:rsidP="00323BB2">
            <w:pPr>
              <w:pStyle w:val="af8"/>
              <w:tabs>
                <w:tab w:val="right" w:pos="9355"/>
              </w:tabs>
              <w:ind w:left="0"/>
              <w:rPr>
                <w:sz w:val="16"/>
                <w:szCs w:val="16"/>
              </w:rPr>
            </w:pPr>
            <w:r w:rsidRPr="00E7508B">
              <w:rPr>
                <w:sz w:val="16"/>
                <w:szCs w:val="16"/>
              </w:rPr>
              <w:t>11</w:t>
            </w:r>
          </w:p>
        </w:tc>
        <w:tc>
          <w:tcPr>
            <w:tcW w:w="447" w:type="pct"/>
          </w:tcPr>
          <w:p w:rsidR="00A84062" w:rsidRPr="00E7508B" w:rsidRDefault="00A84062" w:rsidP="00323BB2">
            <w:pPr>
              <w:pStyle w:val="af8"/>
              <w:tabs>
                <w:tab w:val="right" w:pos="9355"/>
              </w:tabs>
              <w:ind w:left="0"/>
              <w:rPr>
                <w:sz w:val="16"/>
                <w:szCs w:val="16"/>
              </w:rPr>
            </w:pPr>
          </w:p>
        </w:tc>
        <w:tc>
          <w:tcPr>
            <w:tcW w:w="448" w:type="pct"/>
          </w:tcPr>
          <w:p w:rsidR="00A84062" w:rsidRPr="00E7508B" w:rsidRDefault="00A84062" w:rsidP="00323BB2">
            <w:pPr>
              <w:pStyle w:val="af8"/>
              <w:tabs>
                <w:tab w:val="right" w:pos="9355"/>
              </w:tabs>
              <w:ind w:left="0"/>
              <w:rPr>
                <w:sz w:val="16"/>
                <w:szCs w:val="16"/>
              </w:rPr>
            </w:pPr>
          </w:p>
        </w:tc>
        <w:tc>
          <w:tcPr>
            <w:tcW w:w="447" w:type="pct"/>
          </w:tcPr>
          <w:p w:rsidR="00A84062" w:rsidRPr="00E7508B" w:rsidRDefault="00A84062" w:rsidP="00323BB2">
            <w:pPr>
              <w:pStyle w:val="af8"/>
              <w:tabs>
                <w:tab w:val="right" w:pos="9355"/>
              </w:tabs>
              <w:ind w:left="0"/>
              <w:rPr>
                <w:sz w:val="16"/>
                <w:szCs w:val="16"/>
              </w:rPr>
            </w:pPr>
          </w:p>
        </w:tc>
        <w:tc>
          <w:tcPr>
            <w:tcW w:w="448" w:type="pct"/>
          </w:tcPr>
          <w:p w:rsidR="00A84062" w:rsidRPr="00E7508B" w:rsidRDefault="004F4EAE" w:rsidP="00323BB2">
            <w:pPr>
              <w:pStyle w:val="af8"/>
              <w:tabs>
                <w:tab w:val="right" w:pos="9355"/>
              </w:tabs>
              <w:ind w:left="0"/>
              <w:rPr>
                <w:sz w:val="16"/>
                <w:szCs w:val="16"/>
              </w:rPr>
            </w:pPr>
            <w:r w:rsidRPr="00E7508B">
              <w:rPr>
                <w:sz w:val="16"/>
                <w:szCs w:val="16"/>
              </w:rPr>
              <w:t>11</w:t>
            </w:r>
          </w:p>
        </w:tc>
      </w:tr>
    </w:tbl>
    <w:p w:rsidR="004805B7" w:rsidRPr="00E7508B" w:rsidRDefault="004805B7" w:rsidP="006E4876">
      <w:pPr>
        <w:widowControl/>
        <w:autoSpaceDE w:val="0"/>
        <w:ind w:firstLine="851"/>
        <w:jc w:val="both"/>
        <w:rPr>
          <w:rFonts w:eastAsia="Calibri"/>
          <w:highlight w:val="cyan"/>
        </w:rPr>
      </w:pPr>
    </w:p>
    <w:p w:rsidR="006E4876" w:rsidRPr="00E7508B" w:rsidRDefault="0062434D" w:rsidP="0062434D">
      <w:pPr>
        <w:widowControl/>
        <w:autoSpaceDE w:val="0"/>
        <w:ind w:firstLine="567"/>
        <w:jc w:val="both"/>
        <w:rPr>
          <w:rFonts w:eastAsia="Calibri"/>
        </w:rPr>
      </w:pPr>
      <w:r w:rsidRPr="00E7508B">
        <w:rPr>
          <w:rFonts w:eastAsia="Calibri"/>
          <w:b/>
          <w:bCs/>
          <w:i/>
          <w:iCs/>
        </w:rPr>
        <w:t>Выводы</w:t>
      </w:r>
      <w:r w:rsidR="006E4876" w:rsidRPr="00E7508B">
        <w:rPr>
          <w:rFonts w:eastAsia="Calibri"/>
          <w:b/>
          <w:bCs/>
          <w:i/>
          <w:iCs/>
        </w:rPr>
        <w:t>:</w:t>
      </w:r>
    </w:p>
    <w:p w:rsidR="006E4876" w:rsidRPr="00E7508B" w:rsidRDefault="006E4876" w:rsidP="0062434D">
      <w:pPr>
        <w:widowControl/>
        <w:autoSpaceDE w:val="0"/>
        <w:ind w:firstLine="567"/>
        <w:jc w:val="both"/>
        <w:rPr>
          <w:rFonts w:eastAsia="Calibri"/>
          <w:i/>
        </w:rPr>
      </w:pPr>
      <w:r w:rsidRPr="00E7508B">
        <w:rPr>
          <w:rFonts w:eastAsia="Calibri"/>
          <w:i/>
          <w:iCs/>
        </w:rPr>
        <w:t xml:space="preserve">1. Требуется </w:t>
      </w:r>
      <w:r w:rsidR="006E3CB9" w:rsidRPr="00E7508B">
        <w:rPr>
          <w:rFonts w:eastAsia="Calibri"/>
          <w:i/>
          <w:iCs/>
        </w:rPr>
        <w:t>строительство</w:t>
      </w:r>
      <w:r w:rsidRPr="00E7508B">
        <w:rPr>
          <w:rFonts w:eastAsia="Calibri"/>
          <w:i/>
          <w:iCs/>
        </w:rPr>
        <w:t xml:space="preserve"> муниципального жилого фонда для обеспечения жильем ветеранов, инвалидов, молодых специалистов, молодых семей и иных категорий граждан. </w:t>
      </w:r>
    </w:p>
    <w:p w:rsidR="006E4876" w:rsidRPr="00E7508B" w:rsidRDefault="00B35BA7" w:rsidP="0062434D">
      <w:pPr>
        <w:ind w:firstLine="567"/>
        <w:jc w:val="both"/>
        <w:rPr>
          <w:rFonts w:eastAsia="Calibri"/>
          <w:i/>
          <w:iCs/>
        </w:rPr>
      </w:pPr>
      <w:r w:rsidRPr="00E7508B">
        <w:rPr>
          <w:rFonts w:eastAsia="Calibri"/>
          <w:i/>
          <w:iCs/>
        </w:rPr>
        <w:t>2</w:t>
      </w:r>
      <w:r w:rsidR="006E4876" w:rsidRPr="00E7508B">
        <w:rPr>
          <w:rFonts w:eastAsia="Calibri"/>
          <w:i/>
          <w:iCs/>
        </w:rPr>
        <w:t>. Необходимо полностью обеспечить жителей водопроводом, газоснабжением, канализацией.</w:t>
      </w:r>
    </w:p>
    <w:p w:rsidR="00846FEC" w:rsidRPr="00E7508B" w:rsidRDefault="00846FEC" w:rsidP="0062434D">
      <w:pPr>
        <w:ind w:firstLine="567"/>
        <w:jc w:val="both"/>
        <w:rPr>
          <w:rFonts w:eastAsia="Calibri"/>
          <w:i/>
          <w:iCs/>
        </w:rPr>
      </w:pPr>
    </w:p>
    <w:p w:rsidR="00846FEC" w:rsidRPr="00E7508B" w:rsidRDefault="00846FEC" w:rsidP="0062434D">
      <w:pPr>
        <w:ind w:firstLine="567"/>
        <w:jc w:val="both"/>
        <w:rPr>
          <w:b/>
          <w:bCs/>
          <w:i/>
          <w:shd w:val="clear" w:color="auto" w:fill="CCFFFF"/>
        </w:rPr>
      </w:pPr>
    </w:p>
    <w:p w:rsidR="000324A3" w:rsidRPr="00E7508B" w:rsidRDefault="000324A3" w:rsidP="00944CD4">
      <w:pPr>
        <w:pStyle w:val="6"/>
      </w:pPr>
      <w:bookmarkStart w:id="49" w:name="_Toc129683203"/>
      <w:r w:rsidRPr="00E7508B">
        <w:t xml:space="preserve">Объекты социальной инфраструктуры </w:t>
      </w:r>
      <w:r w:rsidR="009371B4" w:rsidRPr="00E7508B">
        <w:t>сельского</w:t>
      </w:r>
      <w:r w:rsidRPr="00E7508B">
        <w:t xml:space="preserve"> поселения</w:t>
      </w:r>
      <w:bookmarkEnd w:id="49"/>
    </w:p>
    <w:p w:rsidR="00FB2ED4" w:rsidRPr="00E7508B" w:rsidRDefault="00FB2ED4" w:rsidP="00FB2ED4">
      <w:pPr>
        <w:spacing w:line="240" w:lineRule="auto"/>
        <w:ind w:firstLine="567"/>
        <w:jc w:val="both"/>
      </w:pPr>
      <w:r w:rsidRPr="00E7508B">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A86DED" w:rsidRPr="00E7508B">
        <w:t>Русско-Буйловского</w:t>
      </w:r>
      <w:r w:rsidR="00583CF8" w:rsidRPr="00E7508B">
        <w:t xml:space="preserve"> сельского</w:t>
      </w:r>
      <w:r w:rsidRPr="00E7508B">
        <w:t xml:space="preserve"> поселения.</w:t>
      </w:r>
    </w:p>
    <w:p w:rsidR="00FB2ED4" w:rsidRPr="00E7508B" w:rsidRDefault="00FB2ED4" w:rsidP="00FB2ED4">
      <w:pPr>
        <w:spacing w:line="240" w:lineRule="auto"/>
        <w:ind w:firstLine="567"/>
        <w:jc w:val="both"/>
      </w:pPr>
      <w:r w:rsidRPr="00E7508B">
        <w:t>К учреждениям и предприятиям социальной инфраструктуры относятся учреждения образования, здравоохранения,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FB2ED4" w:rsidRPr="00E7508B" w:rsidRDefault="00FB2ED4" w:rsidP="00FB2ED4">
      <w:pPr>
        <w:spacing w:line="240" w:lineRule="auto"/>
        <w:ind w:firstLine="567"/>
        <w:jc w:val="both"/>
      </w:pPr>
      <w:r w:rsidRPr="00E7508B">
        <w:t>Все объекты обслуживания социальной инфраструктуры можно разделить на группы по следующим признакам:</w:t>
      </w:r>
    </w:p>
    <w:p w:rsidR="00FB2ED4" w:rsidRPr="00E7508B" w:rsidRDefault="00FB2ED4" w:rsidP="00FB2ED4">
      <w:pPr>
        <w:spacing w:line="240" w:lineRule="auto"/>
        <w:ind w:firstLine="567"/>
        <w:jc w:val="both"/>
      </w:pPr>
      <w:r w:rsidRPr="00E7508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FB2ED4" w:rsidRPr="00E7508B" w:rsidRDefault="00FB2ED4" w:rsidP="00FB2ED4">
      <w:pPr>
        <w:spacing w:line="240" w:lineRule="auto"/>
        <w:ind w:firstLine="567"/>
        <w:jc w:val="both"/>
      </w:pPr>
      <w:r w:rsidRPr="00E7508B">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FB2ED4" w:rsidRPr="00E7508B" w:rsidRDefault="00FB2ED4" w:rsidP="00FB2ED4">
      <w:pPr>
        <w:spacing w:line="240" w:lineRule="auto"/>
        <w:ind w:firstLine="567"/>
        <w:jc w:val="both"/>
      </w:pPr>
      <w:r w:rsidRPr="00E7508B">
        <w:t>- по интенсивности использования (объекты повседневного спроса, периодического спроса и эпизодического спроса).</w:t>
      </w:r>
    </w:p>
    <w:p w:rsidR="001D2BE8" w:rsidRPr="00E7508B" w:rsidRDefault="001D2BE8" w:rsidP="001D2BE8">
      <w:pPr>
        <w:spacing w:line="240" w:lineRule="auto"/>
        <w:ind w:firstLine="567"/>
        <w:jc w:val="both"/>
      </w:pPr>
      <w:r w:rsidRPr="00E7508B">
        <w:t>К необходимым объектам общественного обслуживания населения относятся:</w:t>
      </w:r>
    </w:p>
    <w:p w:rsidR="001D2BE8" w:rsidRPr="00E7508B" w:rsidRDefault="001D2BE8" w:rsidP="005D226D">
      <w:pPr>
        <w:pStyle w:val="af8"/>
        <w:numPr>
          <w:ilvl w:val="0"/>
          <w:numId w:val="62"/>
        </w:numPr>
        <w:ind w:left="0" w:firstLine="567"/>
        <w:jc w:val="both"/>
      </w:pPr>
      <w:r w:rsidRPr="00E7508B">
        <w:t>Объекты образования;</w:t>
      </w:r>
    </w:p>
    <w:p w:rsidR="001D2BE8" w:rsidRPr="00E7508B" w:rsidRDefault="001D2BE8" w:rsidP="005D226D">
      <w:pPr>
        <w:pStyle w:val="af8"/>
        <w:numPr>
          <w:ilvl w:val="0"/>
          <w:numId w:val="62"/>
        </w:numPr>
        <w:ind w:left="0" w:firstLine="567"/>
        <w:jc w:val="both"/>
      </w:pPr>
      <w:r w:rsidRPr="00E7508B">
        <w:t>Объекты здравоохранения;</w:t>
      </w:r>
    </w:p>
    <w:p w:rsidR="001D2BE8" w:rsidRPr="00E7508B" w:rsidRDefault="001D2BE8" w:rsidP="005D226D">
      <w:pPr>
        <w:pStyle w:val="af8"/>
        <w:numPr>
          <w:ilvl w:val="0"/>
          <w:numId w:val="62"/>
        </w:numPr>
        <w:ind w:left="0" w:firstLine="567"/>
        <w:jc w:val="both"/>
      </w:pPr>
      <w:r w:rsidRPr="00E7508B">
        <w:t>Объекты социального обслуживания населения;</w:t>
      </w:r>
    </w:p>
    <w:p w:rsidR="001D2BE8" w:rsidRPr="00E7508B" w:rsidRDefault="001D2BE8" w:rsidP="005D226D">
      <w:pPr>
        <w:pStyle w:val="af8"/>
        <w:numPr>
          <w:ilvl w:val="0"/>
          <w:numId w:val="62"/>
        </w:numPr>
        <w:ind w:left="0" w:firstLine="567"/>
        <w:jc w:val="both"/>
      </w:pPr>
      <w:r w:rsidRPr="00E7508B">
        <w:t>Объекты физической культуры и спорта;</w:t>
      </w:r>
    </w:p>
    <w:p w:rsidR="001D2BE8" w:rsidRPr="00E7508B" w:rsidRDefault="001D2BE8" w:rsidP="005D226D">
      <w:pPr>
        <w:pStyle w:val="af8"/>
        <w:numPr>
          <w:ilvl w:val="0"/>
          <w:numId w:val="62"/>
        </w:numPr>
        <w:ind w:left="0" w:firstLine="567"/>
        <w:jc w:val="both"/>
      </w:pPr>
      <w:r w:rsidRPr="00E7508B">
        <w:t>Объекты культуры и искусства;</w:t>
      </w:r>
    </w:p>
    <w:p w:rsidR="001D2BE8" w:rsidRPr="00E7508B" w:rsidRDefault="001D2BE8" w:rsidP="005D226D">
      <w:pPr>
        <w:pStyle w:val="af8"/>
        <w:numPr>
          <w:ilvl w:val="0"/>
          <w:numId w:val="62"/>
        </w:numPr>
        <w:ind w:left="0" w:firstLine="567"/>
        <w:jc w:val="both"/>
      </w:pPr>
      <w:r w:rsidRPr="00E7508B">
        <w:t>Объекты услуг связи, общественного питания, торговли и бытового обслуживания.</w:t>
      </w:r>
    </w:p>
    <w:p w:rsidR="001D2BE8" w:rsidRPr="00E7508B" w:rsidRDefault="001D2BE8" w:rsidP="001D2BE8">
      <w:pPr>
        <w:spacing w:line="240" w:lineRule="auto"/>
        <w:ind w:firstLine="567"/>
        <w:jc w:val="both"/>
        <w:rPr>
          <w:spacing w:val="-3"/>
        </w:rPr>
      </w:pPr>
      <w:r w:rsidRPr="00E7508B">
        <w:rPr>
          <w:spacing w:val="-3"/>
        </w:rPr>
        <w:t>Нормы расчета объектов этих и других сфер обслуживания даются в СП 42.13330.201</w:t>
      </w:r>
      <w:r w:rsidR="002B7222" w:rsidRPr="00E7508B">
        <w:rPr>
          <w:spacing w:val="-3"/>
        </w:rPr>
        <w:t>6</w:t>
      </w:r>
      <w:r w:rsidRPr="00E7508B">
        <w:rPr>
          <w:spacing w:val="-3"/>
        </w:rPr>
        <w:t xml:space="preserve"> «Градостроительство. Планировка и застройка городских и сельских поселений» и в Региональных нормативах градостроительного проектирования Воронежской области.</w:t>
      </w:r>
    </w:p>
    <w:p w:rsidR="00FB2ED4" w:rsidRPr="00E7508B" w:rsidRDefault="00FB2ED4" w:rsidP="00FB2ED4">
      <w:pPr>
        <w:spacing w:line="240" w:lineRule="auto"/>
        <w:ind w:firstLine="567"/>
        <w:jc w:val="both"/>
      </w:pPr>
      <w:r w:rsidRPr="00E7508B">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FB2ED4" w:rsidRPr="00E7508B" w:rsidRDefault="00FB2ED4" w:rsidP="00FB2ED4">
      <w:pPr>
        <w:spacing w:line="240" w:lineRule="auto"/>
        <w:ind w:firstLine="567"/>
        <w:jc w:val="both"/>
      </w:pPr>
      <w:r w:rsidRPr="00E7508B">
        <w:t>Согласно статье 14 Федерального закона «Об общих принципах организации местного самоуправления в Российской Федерации» №131-ФЗ от 06.10.2003г. к полномочиям органов местного самоуправления поселения относится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FB2ED4" w:rsidRPr="00E7508B" w:rsidRDefault="00FB2ED4" w:rsidP="00FB2ED4">
      <w:pPr>
        <w:spacing w:line="240" w:lineRule="auto"/>
        <w:ind w:firstLine="567"/>
        <w:jc w:val="both"/>
      </w:pPr>
      <w:r w:rsidRPr="00E7508B">
        <w:t>Нормативная база для определения номенклатуры и количественных показателей объектов обслуживания:</w:t>
      </w:r>
    </w:p>
    <w:p w:rsidR="00FB2ED4" w:rsidRPr="00E7508B" w:rsidRDefault="00FB2ED4" w:rsidP="00FB2ED4">
      <w:pPr>
        <w:spacing w:line="240" w:lineRule="auto"/>
        <w:jc w:val="both"/>
      </w:pPr>
      <w:r w:rsidRPr="00E7508B">
        <w:tab/>
        <w:t xml:space="preserve">1. </w:t>
      </w:r>
      <w:r w:rsidRPr="00E7508B">
        <w:rPr>
          <w:spacing w:val="-3"/>
        </w:rPr>
        <w:t>СП 42.13330.201</w:t>
      </w:r>
      <w:r w:rsidR="002B7222" w:rsidRPr="00E7508B">
        <w:rPr>
          <w:spacing w:val="-3"/>
        </w:rPr>
        <w:t>6</w:t>
      </w:r>
      <w:r w:rsidRPr="00E7508B">
        <w:rPr>
          <w:spacing w:val="-3"/>
        </w:rPr>
        <w:t xml:space="preserve"> </w:t>
      </w:r>
      <w:r w:rsidRPr="00E7508B">
        <w:t>«Градостроительство. Планировка и застройка городских и сельских поселений»;</w:t>
      </w:r>
    </w:p>
    <w:p w:rsidR="00FB2ED4" w:rsidRPr="00E7508B" w:rsidRDefault="00FB2ED4" w:rsidP="00FB2ED4">
      <w:pPr>
        <w:spacing w:line="240" w:lineRule="auto"/>
        <w:jc w:val="both"/>
      </w:pPr>
      <w:r w:rsidRPr="00E7508B">
        <w:tab/>
        <w:t xml:space="preserve">2.СП-03-102-99 </w:t>
      </w:r>
      <w:r w:rsidR="004B5B5F" w:rsidRPr="00E7508B">
        <w:t>«</w:t>
      </w:r>
      <w:r w:rsidRPr="00E7508B">
        <w:t>Свод правил по проектированию и строительству. Планировка и застройка территорий малоэтажного жилищного строительства»;</w:t>
      </w:r>
    </w:p>
    <w:p w:rsidR="004B5B5F" w:rsidRPr="00E7508B" w:rsidRDefault="00FB2ED4" w:rsidP="004B5B5F">
      <w:pPr>
        <w:widowControl/>
        <w:autoSpaceDE w:val="0"/>
        <w:spacing w:line="240" w:lineRule="auto"/>
        <w:jc w:val="both"/>
      </w:pPr>
      <w:r w:rsidRPr="00E7508B">
        <w:tab/>
      </w:r>
      <w:r w:rsidR="00B35BA7" w:rsidRPr="00E7508B">
        <w:t>3</w:t>
      </w:r>
      <w:r w:rsidRPr="00E7508B">
        <w:t xml:space="preserve">. </w:t>
      </w:r>
      <w:r w:rsidR="004B5B5F" w:rsidRPr="00E7508B">
        <w:t>Приказ Управления АиГ Воронежской обл. от 09.10.2017 № 45-01-04/115 «Об утверждении региональных нормативов градостроительного проектирования Воронежской области».</w:t>
      </w:r>
    </w:p>
    <w:p w:rsidR="0062434D" w:rsidRPr="00E7508B" w:rsidRDefault="0062434D" w:rsidP="00FB2ED4">
      <w:pPr>
        <w:spacing w:line="240" w:lineRule="auto"/>
        <w:jc w:val="both"/>
      </w:pPr>
    </w:p>
    <w:p w:rsidR="008D474D" w:rsidRPr="00E7508B" w:rsidRDefault="008D474D" w:rsidP="00FB2ED4">
      <w:pPr>
        <w:pStyle w:val="ad"/>
        <w:ind w:firstLine="567"/>
      </w:pPr>
      <w:r w:rsidRPr="00E7508B">
        <w:rPr>
          <w:b/>
          <w:bCs/>
        </w:rPr>
        <w:t>Объекты образования</w:t>
      </w:r>
    </w:p>
    <w:p w:rsidR="00A21CEF" w:rsidRPr="00E7508B" w:rsidRDefault="008D474D" w:rsidP="001712E9">
      <w:pPr>
        <w:widowControl/>
        <w:autoSpaceDN/>
        <w:adjustRightInd/>
        <w:spacing w:line="240" w:lineRule="auto"/>
        <w:ind w:firstLine="567"/>
        <w:jc w:val="both"/>
      </w:pPr>
      <w:r w:rsidRPr="00E7508B">
        <w:t xml:space="preserve">К </w:t>
      </w:r>
      <w:r w:rsidR="00A21CEF" w:rsidRPr="00E7508B">
        <w:t xml:space="preserve">минимально </w:t>
      </w:r>
      <w:r w:rsidRPr="00E7508B">
        <w:t>необходимым населению</w:t>
      </w:r>
      <w:r w:rsidR="00A21CEF" w:rsidRPr="00E7508B">
        <w:t>,</w:t>
      </w:r>
      <w:r w:rsidRPr="00E7508B">
        <w:t xml:space="preserve"> нормируемым объектам образования</w:t>
      </w:r>
      <w:r w:rsidR="006E35EA" w:rsidRPr="00E7508B">
        <w:t xml:space="preserve"> </w:t>
      </w:r>
      <w:r w:rsidRPr="00E7508B">
        <w:t>относятся детские дошкольные учреждения</w:t>
      </w:r>
      <w:r w:rsidR="00A21CEF" w:rsidRPr="00E7508B">
        <w:t>,</w:t>
      </w:r>
      <w:r w:rsidRPr="00E7508B">
        <w:t xml:space="preserve"> и общеобразовательные школы (повседневный уровень), учреждения начального профессионального и средне специального образования (периодический уровень). </w:t>
      </w: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21</w:t>
      </w:r>
      <w:r w:rsidR="00122CA3" w:rsidRPr="00E7508B">
        <w:rPr>
          <w:rFonts w:cs="Times New Roman"/>
          <w:noProof/>
        </w:rPr>
        <w:fldChar w:fldCharType="end"/>
      </w:r>
      <w:r w:rsidRPr="00E7508B">
        <w:rPr>
          <w:rFonts w:cs="Times New Roman"/>
        </w:rPr>
        <w:t xml:space="preserve"> Объекты образования</w:t>
      </w:r>
    </w:p>
    <w:tbl>
      <w:tblPr>
        <w:tblW w:w="5000" w:type="pct"/>
        <w:jc w:val="center"/>
        <w:tblLook w:val="04A0"/>
      </w:tblPr>
      <w:tblGrid>
        <w:gridCol w:w="630"/>
        <w:gridCol w:w="3098"/>
        <w:gridCol w:w="2066"/>
        <w:gridCol w:w="1502"/>
        <w:gridCol w:w="1612"/>
        <w:gridCol w:w="1229"/>
      </w:tblGrid>
      <w:tr w:rsidR="00E7508B" w:rsidRPr="00E7508B" w:rsidTr="00F81402">
        <w:trPr>
          <w:trHeight w:val="884"/>
          <w:jc w:val="center"/>
        </w:trPr>
        <w:tc>
          <w:tcPr>
            <w:tcW w:w="3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C348C" w:rsidRPr="00E7508B" w:rsidRDefault="004C348C" w:rsidP="00541264">
            <w:pPr>
              <w:widowControl/>
              <w:autoSpaceDN/>
              <w:adjustRightInd/>
              <w:spacing w:line="240" w:lineRule="auto"/>
              <w:jc w:val="center"/>
              <w:rPr>
                <w:b/>
                <w:sz w:val="20"/>
                <w:szCs w:val="20"/>
              </w:rPr>
            </w:pPr>
            <w:r w:rsidRPr="00E7508B">
              <w:rPr>
                <w:b/>
                <w:sz w:val="20"/>
                <w:szCs w:val="20"/>
              </w:rPr>
              <w:t>№ пп</w:t>
            </w:r>
          </w:p>
        </w:tc>
        <w:tc>
          <w:tcPr>
            <w:tcW w:w="1528"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348C" w:rsidRPr="00E7508B" w:rsidRDefault="004C348C" w:rsidP="00541264">
            <w:pPr>
              <w:widowControl/>
              <w:autoSpaceDN/>
              <w:adjustRightInd/>
              <w:spacing w:line="240" w:lineRule="auto"/>
              <w:jc w:val="center"/>
              <w:rPr>
                <w:b/>
                <w:sz w:val="20"/>
                <w:szCs w:val="20"/>
              </w:rPr>
            </w:pPr>
            <w:r w:rsidRPr="00E7508B">
              <w:rPr>
                <w:b/>
                <w:sz w:val="20"/>
                <w:szCs w:val="20"/>
              </w:rPr>
              <w:t>Наименование объекта</w:t>
            </w:r>
          </w:p>
        </w:tc>
        <w:tc>
          <w:tcPr>
            <w:tcW w:w="1019" w:type="pct"/>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4C348C" w:rsidRPr="00E7508B" w:rsidRDefault="004C348C" w:rsidP="00541264">
            <w:pPr>
              <w:widowControl/>
              <w:autoSpaceDN/>
              <w:adjustRightInd/>
              <w:spacing w:line="240" w:lineRule="auto"/>
              <w:jc w:val="center"/>
              <w:rPr>
                <w:b/>
                <w:sz w:val="20"/>
                <w:szCs w:val="20"/>
              </w:rPr>
            </w:pPr>
            <w:r w:rsidRPr="00E7508B">
              <w:rPr>
                <w:b/>
                <w:sz w:val="20"/>
                <w:szCs w:val="20"/>
              </w:rPr>
              <w:t>Адрес</w:t>
            </w:r>
          </w:p>
        </w:tc>
        <w:tc>
          <w:tcPr>
            <w:tcW w:w="74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348C" w:rsidRPr="00E7508B" w:rsidRDefault="004C348C" w:rsidP="000208FA">
            <w:pPr>
              <w:widowControl/>
              <w:autoSpaceDN/>
              <w:adjustRightInd/>
              <w:spacing w:line="240" w:lineRule="auto"/>
              <w:ind w:right="-108"/>
              <w:jc w:val="center"/>
              <w:rPr>
                <w:b/>
                <w:sz w:val="20"/>
                <w:szCs w:val="20"/>
              </w:rPr>
            </w:pPr>
            <w:r w:rsidRPr="00E7508B">
              <w:rPr>
                <w:b/>
                <w:sz w:val="20"/>
                <w:szCs w:val="20"/>
              </w:rPr>
              <w:t>Проектная мощность, чел</w:t>
            </w:r>
          </w:p>
        </w:tc>
        <w:tc>
          <w:tcPr>
            <w:tcW w:w="79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C348C" w:rsidRPr="00E7508B" w:rsidRDefault="004C348C" w:rsidP="00DC5010">
            <w:pPr>
              <w:widowControl/>
              <w:autoSpaceDN/>
              <w:adjustRightInd/>
              <w:spacing w:line="240" w:lineRule="auto"/>
              <w:ind w:right="-108"/>
              <w:jc w:val="center"/>
              <w:rPr>
                <w:b/>
                <w:sz w:val="20"/>
                <w:szCs w:val="20"/>
                <w:highlight w:val="yellow"/>
              </w:rPr>
            </w:pPr>
            <w:r w:rsidRPr="00E7508B">
              <w:rPr>
                <w:b/>
                <w:sz w:val="20"/>
                <w:szCs w:val="20"/>
              </w:rPr>
              <w:t>Общее  количество обучающихся, чел</w:t>
            </w:r>
          </w:p>
        </w:tc>
        <w:tc>
          <w:tcPr>
            <w:tcW w:w="606" w:type="pct"/>
            <w:tcBorders>
              <w:top w:val="single" w:sz="4" w:space="0" w:color="auto"/>
              <w:left w:val="nil"/>
              <w:bottom w:val="single" w:sz="4" w:space="0" w:color="auto"/>
              <w:right w:val="single" w:sz="4" w:space="0" w:color="auto"/>
            </w:tcBorders>
            <w:shd w:val="clear" w:color="auto" w:fill="DAEEF3" w:themeFill="accent5" w:themeFillTint="33"/>
          </w:tcPr>
          <w:p w:rsidR="004C348C" w:rsidRPr="00E7508B" w:rsidRDefault="004C348C" w:rsidP="004C348C">
            <w:pPr>
              <w:widowControl/>
              <w:autoSpaceDN/>
              <w:adjustRightInd/>
              <w:spacing w:line="240" w:lineRule="auto"/>
              <w:ind w:right="-108"/>
              <w:jc w:val="center"/>
              <w:rPr>
                <w:b/>
                <w:sz w:val="20"/>
                <w:szCs w:val="20"/>
              </w:rPr>
            </w:pPr>
            <w:r w:rsidRPr="00E7508B">
              <w:rPr>
                <w:b/>
                <w:sz w:val="20"/>
                <w:szCs w:val="20"/>
              </w:rPr>
              <w:t xml:space="preserve">Год </w:t>
            </w:r>
            <w:proofErr w:type="gramStart"/>
            <w:r w:rsidRPr="00E7508B">
              <w:rPr>
                <w:b/>
                <w:sz w:val="20"/>
                <w:szCs w:val="20"/>
              </w:rPr>
              <w:t>строи</w:t>
            </w:r>
            <w:r w:rsidR="000C06C2" w:rsidRPr="00E7508B">
              <w:rPr>
                <w:b/>
                <w:sz w:val="20"/>
                <w:szCs w:val="20"/>
              </w:rPr>
              <w:t>-</w:t>
            </w:r>
            <w:r w:rsidRPr="00E7508B">
              <w:rPr>
                <w:b/>
                <w:sz w:val="20"/>
                <w:szCs w:val="20"/>
              </w:rPr>
              <w:t>тельства</w:t>
            </w:r>
            <w:proofErr w:type="gramEnd"/>
          </w:p>
        </w:tc>
      </w:tr>
      <w:tr w:rsidR="00E7508B" w:rsidRPr="00E7508B" w:rsidTr="00F81402">
        <w:trPr>
          <w:trHeight w:val="331"/>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0C06C2" w:rsidRPr="00E7508B" w:rsidRDefault="000C06C2" w:rsidP="00541264">
            <w:pPr>
              <w:widowControl/>
              <w:autoSpaceDN/>
              <w:adjustRightInd/>
              <w:spacing w:line="240" w:lineRule="auto"/>
              <w:jc w:val="center"/>
              <w:rPr>
                <w:sz w:val="20"/>
                <w:szCs w:val="20"/>
              </w:rPr>
            </w:pPr>
            <w:r w:rsidRPr="00E7508B">
              <w:rPr>
                <w:sz w:val="20"/>
                <w:szCs w:val="20"/>
              </w:rPr>
              <w:t>1</w:t>
            </w:r>
          </w:p>
        </w:tc>
        <w:tc>
          <w:tcPr>
            <w:tcW w:w="1528" w:type="pct"/>
            <w:tcBorders>
              <w:top w:val="nil"/>
              <w:left w:val="nil"/>
              <w:bottom w:val="single" w:sz="4" w:space="0" w:color="auto"/>
              <w:right w:val="single" w:sz="4" w:space="0" w:color="auto"/>
            </w:tcBorders>
            <w:shd w:val="clear" w:color="auto" w:fill="auto"/>
            <w:noWrap/>
            <w:vAlign w:val="bottom"/>
          </w:tcPr>
          <w:p w:rsidR="000C06C2" w:rsidRPr="00E7508B" w:rsidRDefault="004B5B5F" w:rsidP="00EA09A1">
            <w:pPr>
              <w:widowControl/>
              <w:autoSpaceDN/>
              <w:adjustRightInd/>
              <w:spacing w:line="240" w:lineRule="auto"/>
              <w:rPr>
                <w:sz w:val="20"/>
                <w:szCs w:val="20"/>
              </w:rPr>
            </w:pPr>
            <w:r w:rsidRPr="00E7508B">
              <w:rPr>
                <w:sz w:val="20"/>
                <w:szCs w:val="20"/>
              </w:rPr>
              <w:t>МК ДОУ Р-Буйловский д/с</w:t>
            </w:r>
            <w:r w:rsidR="00495095" w:rsidRPr="00E7508B">
              <w:rPr>
                <w:sz w:val="20"/>
                <w:szCs w:val="20"/>
              </w:rPr>
              <w:t>ад</w:t>
            </w:r>
          </w:p>
          <w:p w:rsidR="00495095" w:rsidRPr="00E7508B" w:rsidRDefault="00495095" w:rsidP="00EA09A1">
            <w:pPr>
              <w:widowControl/>
              <w:autoSpaceDN/>
              <w:adjustRightInd/>
              <w:spacing w:line="240" w:lineRule="auto"/>
              <w:rPr>
                <w:sz w:val="20"/>
                <w:szCs w:val="20"/>
              </w:rPr>
            </w:pPr>
          </w:p>
        </w:tc>
        <w:tc>
          <w:tcPr>
            <w:tcW w:w="1019" w:type="pct"/>
            <w:tcBorders>
              <w:top w:val="nil"/>
              <w:left w:val="nil"/>
              <w:bottom w:val="single" w:sz="4" w:space="0" w:color="auto"/>
              <w:right w:val="single" w:sz="4" w:space="0" w:color="auto"/>
            </w:tcBorders>
            <w:shd w:val="clear" w:color="auto" w:fill="auto"/>
          </w:tcPr>
          <w:p w:rsidR="000C06C2" w:rsidRPr="00E7508B" w:rsidRDefault="00495095" w:rsidP="00495095">
            <w:pPr>
              <w:pStyle w:val="afa"/>
              <w:snapToGrid w:val="0"/>
              <w:ind w:right="-122"/>
              <w:jc w:val="center"/>
              <w:rPr>
                <w:sz w:val="20"/>
                <w:szCs w:val="20"/>
              </w:rPr>
            </w:pPr>
            <w:r w:rsidRPr="00E7508B">
              <w:rPr>
                <w:sz w:val="20"/>
                <w:szCs w:val="20"/>
              </w:rPr>
              <w:t xml:space="preserve">с. Русская </w:t>
            </w:r>
            <w:r w:rsidR="004B5B5F" w:rsidRPr="00E7508B">
              <w:rPr>
                <w:sz w:val="20"/>
                <w:szCs w:val="20"/>
              </w:rPr>
              <w:t>Буйловка, ул. Советская,</w:t>
            </w:r>
            <w:r w:rsidRPr="00E7508B">
              <w:rPr>
                <w:sz w:val="20"/>
                <w:szCs w:val="20"/>
              </w:rPr>
              <w:t xml:space="preserve"> </w:t>
            </w:r>
            <w:r w:rsidR="004B5B5F" w:rsidRPr="00E7508B">
              <w:rPr>
                <w:sz w:val="20"/>
                <w:szCs w:val="20"/>
              </w:rPr>
              <w:t>90</w:t>
            </w:r>
            <w:r w:rsidRPr="00E7508B">
              <w:rPr>
                <w:sz w:val="20"/>
                <w:szCs w:val="20"/>
              </w:rPr>
              <w:t xml:space="preserve"> «</w:t>
            </w:r>
            <w:r w:rsidR="004B5B5F" w:rsidRPr="00E7508B">
              <w:rPr>
                <w:sz w:val="20"/>
                <w:szCs w:val="20"/>
              </w:rPr>
              <w:t>а</w:t>
            </w:r>
            <w:r w:rsidRPr="00E7508B">
              <w:rPr>
                <w:sz w:val="20"/>
                <w:szCs w:val="20"/>
              </w:rPr>
              <w:t>»</w:t>
            </w:r>
          </w:p>
        </w:tc>
        <w:tc>
          <w:tcPr>
            <w:tcW w:w="741" w:type="pct"/>
            <w:tcBorders>
              <w:top w:val="nil"/>
              <w:left w:val="nil"/>
              <w:bottom w:val="single" w:sz="4" w:space="0" w:color="auto"/>
              <w:right w:val="single" w:sz="4" w:space="0" w:color="auto"/>
            </w:tcBorders>
            <w:shd w:val="clear" w:color="auto" w:fill="auto"/>
            <w:noWrap/>
            <w:vAlign w:val="center"/>
          </w:tcPr>
          <w:p w:rsidR="000C06C2" w:rsidRPr="00E7508B" w:rsidRDefault="00495095" w:rsidP="00035C14">
            <w:pPr>
              <w:widowControl/>
              <w:autoSpaceDN/>
              <w:adjustRightInd/>
              <w:spacing w:line="240" w:lineRule="auto"/>
              <w:jc w:val="center"/>
              <w:rPr>
                <w:sz w:val="20"/>
                <w:szCs w:val="20"/>
              </w:rPr>
            </w:pPr>
            <w:r w:rsidRPr="00E7508B">
              <w:rPr>
                <w:sz w:val="20"/>
                <w:szCs w:val="20"/>
              </w:rPr>
              <w:t xml:space="preserve">75 </w:t>
            </w:r>
          </w:p>
        </w:tc>
        <w:tc>
          <w:tcPr>
            <w:tcW w:w="795" w:type="pct"/>
            <w:tcBorders>
              <w:top w:val="nil"/>
              <w:left w:val="nil"/>
              <w:bottom w:val="single" w:sz="4" w:space="0" w:color="auto"/>
              <w:right w:val="single" w:sz="4" w:space="0" w:color="auto"/>
            </w:tcBorders>
            <w:shd w:val="clear" w:color="auto" w:fill="auto"/>
            <w:noWrap/>
            <w:vAlign w:val="center"/>
          </w:tcPr>
          <w:p w:rsidR="000C06C2" w:rsidRPr="00E7508B" w:rsidRDefault="00495095" w:rsidP="00EA09A1">
            <w:pPr>
              <w:widowControl/>
              <w:autoSpaceDN/>
              <w:adjustRightInd/>
              <w:spacing w:line="240" w:lineRule="auto"/>
              <w:jc w:val="center"/>
              <w:rPr>
                <w:sz w:val="20"/>
                <w:szCs w:val="20"/>
              </w:rPr>
            </w:pPr>
            <w:r w:rsidRPr="00E7508B">
              <w:rPr>
                <w:sz w:val="20"/>
                <w:szCs w:val="20"/>
              </w:rPr>
              <w:t>90</w:t>
            </w:r>
          </w:p>
        </w:tc>
        <w:tc>
          <w:tcPr>
            <w:tcW w:w="606" w:type="pct"/>
            <w:tcBorders>
              <w:top w:val="nil"/>
              <w:left w:val="nil"/>
              <w:bottom w:val="single" w:sz="4" w:space="0" w:color="auto"/>
              <w:right w:val="single" w:sz="4" w:space="0" w:color="auto"/>
            </w:tcBorders>
            <w:vAlign w:val="center"/>
          </w:tcPr>
          <w:p w:rsidR="000C06C2" w:rsidRPr="00E7508B" w:rsidRDefault="004B5B5F" w:rsidP="00495095">
            <w:pPr>
              <w:widowControl/>
              <w:autoSpaceDN/>
              <w:adjustRightInd/>
              <w:spacing w:line="240" w:lineRule="auto"/>
              <w:jc w:val="center"/>
              <w:rPr>
                <w:sz w:val="20"/>
                <w:szCs w:val="20"/>
              </w:rPr>
            </w:pPr>
            <w:r w:rsidRPr="00E7508B">
              <w:rPr>
                <w:sz w:val="20"/>
                <w:szCs w:val="20"/>
              </w:rPr>
              <w:t>197</w:t>
            </w:r>
            <w:r w:rsidR="00495095" w:rsidRPr="00E7508B">
              <w:rPr>
                <w:sz w:val="20"/>
                <w:szCs w:val="20"/>
              </w:rPr>
              <w:t>8</w:t>
            </w:r>
          </w:p>
        </w:tc>
      </w:tr>
      <w:tr w:rsidR="000C06C2" w:rsidRPr="00E7508B" w:rsidTr="00F81402">
        <w:trPr>
          <w:trHeight w:val="505"/>
          <w:jc w:val="center"/>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0C06C2" w:rsidRPr="00E7508B" w:rsidRDefault="000C06C2" w:rsidP="00541264">
            <w:pPr>
              <w:widowControl/>
              <w:autoSpaceDN/>
              <w:adjustRightInd/>
              <w:spacing w:line="240" w:lineRule="auto"/>
              <w:jc w:val="center"/>
              <w:rPr>
                <w:sz w:val="20"/>
                <w:szCs w:val="20"/>
              </w:rPr>
            </w:pPr>
            <w:r w:rsidRPr="00E7508B">
              <w:rPr>
                <w:sz w:val="20"/>
                <w:szCs w:val="20"/>
              </w:rPr>
              <w:t>2</w:t>
            </w:r>
          </w:p>
        </w:tc>
        <w:tc>
          <w:tcPr>
            <w:tcW w:w="1528" w:type="pct"/>
            <w:tcBorders>
              <w:top w:val="nil"/>
              <w:left w:val="nil"/>
              <w:bottom w:val="single" w:sz="4" w:space="0" w:color="auto"/>
              <w:right w:val="single" w:sz="4" w:space="0" w:color="auto"/>
            </w:tcBorders>
            <w:shd w:val="clear" w:color="auto" w:fill="auto"/>
            <w:noWrap/>
            <w:vAlign w:val="bottom"/>
          </w:tcPr>
          <w:p w:rsidR="000C06C2" w:rsidRPr="00E7508B" w:rsidRDefault="00A85B2B" w:rsidP="00EA09A1">
            <w:pPr>
              <w:widowControl/>
              <w:autoSpaceDN/>
              <w:adjustRightInd/>
              <w:spacing w:line="240" w:lineRule="auto"/>
              <w:rPr>
                <w:sz w:val="20"/>
                <w:szCs w:val="20"/>
              </w:rPr>
            </w:pPr>
            <w:r w:rsidRPr="00E7508B">
              <w:rPr>
                <w:sz w:val="20"/>
                <w:szCs w:val="20"/>
              </w:rPr>
              <w:t>МКОУ Р-Буйловская СОШ</w:t>
            </w:r>
          </w:p>
          <w:p w:rsidR="00495095" w:rsidRPr="00E7508B" w:rsidRDefault="00495095" w:rsidP="00EA09A1">
            <w:pPr>
              <w:widowControl/>
              <w:autoSpaceDN/>
              <w:adjustRightInd/>
              <w:spacing w:line="240" w:lineRule="auto"/>
              <w:rPr>
                <w:sz w:val="20"/>
                <w:szCs w:val="20"/>
              </w:rPr>
            </w:pPr>
          </w:p>
        </w:tc>
        <w:tc>
          <w:tcPr>
            <w:tcW w:w="1019" w:type="pct"/>
            <w:tcBorders>
              <w:top w:val="nil"/>
              <w:left w:val="nil"/>
              <w:bottom w:val="single" w:sz="4" w:space="0" w:color="auto"/>
              <w:right w:val="single" w:sz="4" w:space="0" w:color="auto"/>
            </w:tcBorders>
            <w:shd w:val="clear" w:color="auto" w:fill="auto"/>
          </w:tcPr>
          <w:p w:rsidR="000C06C2" w:rsidRPr="00E7508B" w:rsidRDefault="00495095" w:rsidP="00495095">
            <w:pPr>
              <w:pStyle w:val="afa"/>
              <w:snapToGrid w:val="0"/>
              <w:jc w:val="center"/>
              <w:rPr>
                <w:sz w:val="20"/>
                <w:szCs w:val="20"/>
              </w:rPr>
            </w:pPr>
            <w:r w:rsidRPr="00E7508B">
              <w:rPr>
                <w:sz w:val="20"/>
                <w:szCs w:val="20"/>
              </w:rPr>
              <w:t>с. Русская Буйловка</w:t>
            </w:r>
            <w:r w:rsidR="00A85B2B" w:rsidRPr="00E7508B">
              <w:rPr>
                <w:sz w:val="20"/>
                <w:szCs w:val="20"/>
              </w:rPr>
              <w:t>, ул.</w:t>
            </w:r>
            <w:r w:rsidRPr="00E7508B">
              <w:rPr>
                <w:sz w:val="20"/>
                <w:szCs w:val="20"/>
              </w:rPr>
              <w:t xml:space="preserve"> Ленина, д.28</w:t>
            </w:r>
          </w:p>
        </w:tc>
        <w:tc>
          <w:tcPr>
            <w:tcW w:w="741" w:type="pct"/>
            <w:tcBorders>
              <w:top w:val="nil"/>
              <w:left w:val="nil"/>
              <w:bottom w:val="single" w:sz="4" w:space="0" w:color="auto"/>
              <w:right w:val="single" w:sz="4" w:space="0" w:color="auto"/>
            </w:tcBorders>
            <w:shd w:val="clear" w:color="auto" w:fill="auto"/>
            <w:noWrap/>
            <w:vAlign w:val="center"/>
          </w:tcPr>
          <w:p w:rsidR="000C06C2" w:rsidRPr="00E7508B" w:rsidRDefault="00A85B2B" w:rsidP="00035C14">
            <w:pPr>
              <w:widowControl/>
              <w:autoSpaceDN/>
              <w:adjustRightInd/>
              <w:spacing w:line="240" w:lineRule="auto"/>
              <w:jc w:val="center"/>
              <w:rPr>
                <w:sz w:val="20"/>
                <w:szCs w:val="20"/>
              </w:rPr>
            </w:pPr>
            <w:r w:rsidRPr="00E7508B">
              <w:rPr>
                <w:sz w:val="20"/>
                <w:szCs w:val="20"/>
              </w:rPr>
              <w:t>108</w:t>
            </w:r>
            <w:r w:rsidR="00495095" w:rsidRPr="00E7508B">
              <w:rPr>
                <w:sz w:val="20"/>
                <w:szCs w:val="20"/>
              </w:rPr>
              <w:t xml:space="preserve"> </w:t>
            </w:r>
          </w:p>
        </w:tc>
        <w:tc>
          <w:tcPr>
            <w:tcW w:w="795" w:type="pct"/>
            <w:tcBorders>
              <w:top w:val="nil"/>
              <w:left w:val="nil"/>
              <w:bottom w:val="single" w:sz="4" w:space="0" w:color="auto"/>
              <w:right w:val="single" w:sz="4" w:space="0" w:color="auto"/>
            </w:tcBorders>
            <w:shd w:val="clear" w:color="auto" w:fill="auto"/>
            <w:noWrap/>
            <w:vAlign w:val="center"/>
          </w:tcPr>
          <w:p w:rsidR="000C06C2" w:rsidRPr="00E7508B" w:rsidRDefault="00A85B2B" w:rsidP="00EA09A1">
            <w:pPr>
              <w:widowControl/>
              <w:autoSpaceDN/>
              <w:adjustRightInd/>
              <w:spacing w:line="240" w:lineRule="auto"/>
              <w:jc w:val="center"/>
              <w:rPr>
                <w:sz w:val="20"/>
                <w:szCs w:val="20"/>
              </w:rPr>
            </w:pPr>
            <w:r w:rsidRPr="00E7508B">
              <w:rPr>
                <w:sz w:val="20"/>
                <w:szCs w:val="20"/>
              </w:rPr>
              <w:t>174</w:t>
            </w:r>
          </w:p>
        </w:tc>
        <w:tc>
          <w:tcPr>
            <w:tcW w:w="606" w:type="pct"/>
            <w:tcBorders>
              <w:top w:val="nil"/>
              <w:left w:val="nil"/>
              <w:bottom w:val="single" w:sz="4" w:space="0" w:color="auto"/>
              <w:right w:val="single" w:sz="4" w:space="0" w:color="auto"/>
            </w:tcBorders>
            <w:vAlign w:val="center"/>
          </w:tcPr>
          <w:p w:rsidR="000C06C2" w:rsidRPr="00E7508B" w:rsidRDefault="00A85B2B" w:rsidP="00EA09A1">
            <w:pPr>
              <w:widowControl/>
              <w:autoSpaceDN/>
              <w:adjustRightInd/>
              <w:spacing w:line="240" w:lineRule="auto"/>
              <w:jc w:val="center"/>
              <w:rPr>
                <w:sz w:val="20"/>
                <w:szCs w:val="20"/>
              </w:rPr>
            </w:pPr>
            <w:r w:rsidRPr="00E7508B">
              <w:rPr>
                <w:sz w:val="20"/>
                <w:szCs w:val="20"/>
              </w:rPr>
              <w:t>1968</w:t>
            </w:r>
          </w:p>
        </w:tc>
      </w:tr>
    </w:tbl>
    <w:p w:rsidR="00035C14" w:rsidRPr="00E7508B" w:rsidRDefault="00035C14" w:rsidP="00035C14">
      <w:pPr>
        <w:ind w:firstLine="567"/>
        <w:rPr>
          <w:highlight w:val="yellow"/>
        </w:rPr>
      </w:pPr>
    </w:p>
    <w:p w:rsidR="005C30F7" w:rsidRPr="00E7508B" w:rsidRDefault="00035C14" w:rsidP="00035C14">
      <w:pPr>
        <w:ind w:firstLine="567"/>
      </w:pPr>
      <w:r w:rsidRPr="00E7508B">
        <w:t>Учреждения дополнительного образования на территории поселения отсутствуют.</w:t>
      </w:r>
    </w:p>
    <w:p w:rsidR="004C348C" w:rsidRPr="00E7508B" w:rsidRDefault="00FA0F27" w:rsidP="004C348C">
      <w:pPr>
        <w:spacing w:line="240" w:lineRule="auto"/>
        <w:ind w:firstLine="567"/>
        <w:jc w:val="both"/>
      </w:pPr>
      <w:r w:rsidRPr="00E7508B">
        <w:t>Согласно РНГП д</w:t>
      </w:r>
      <w:r w:rsidR="004C348C" w:rsidRPr="00E7508B">
        <w:t>ля школ существует с</w:t>
      </w:r>
      <w:r w:rsidR="009371B4" w:rsidRPr="00E7508B">
        <w:t xml:space="preserve">ледующий норматив числа мест в </w:t>
      </w:r>
      <w:r w:rsidR="004C348C" w:rsidRPr="00E7508B">
        <w:t>общеобразовательных учреждениях – 90 места на 1000 человек. Для детских дошкольных учреждений существует норматив числа мест – 40 мест на 1000 жителей (</w:t>
      </w:r>
      <w:r w:rsidR="004C348C" w:rsidRPr="00E7508B">
        <w:rPr>
          <w:spacing w:val="-3"/>
        </w:rPr>
        <w:t>Региональные нормативы градостроительного проектирования Воронежской области)</w:t>
      </w:r>
      <w:r w:rsidR="004C348C" w:rsidRPr="00E7508B">
        <w:t xml:space="preserve">. </w:t>
      </w:r>
      <w:r w:rsidRPr="00E7508B">
        <w:t>Для организаций дополнительного образования норматив числа мест – 9 мест на 1000 жителей.</w:t>
      </w:r>
    </w:p>
    <w:p w:rsidR="004C348C" w:rsidRPr="00E7508B" w:rsidRDefault="004C348C" w:rsidP="004C348C">
      <w:pPr>
        <w:pStyle w:val="afa"/>
        <w:ind w:firstLine="567"/>
        <w:jc w:val="both"/>
      </w:pPr>
      <w:r w:rsidRPr="00E7508B">
        <w:t>Кроме нормативного подхода существует территориальный подход. Для дошкольных учреждений принят радиус доступности – 500 м. Для школ уровень транспортной доступности принят 15 минут в одну сторону (</w:t>
      </w:r>
      <w:r w:rsidRPr="00E7508B">
        <w:rPr>
          <w:lang w:val="en-US"/>
        </w:rPr>
        <w:t>I</w:t>
      </w:r>
      <w:r w:rsidRPr="00E7508B">
        <w:t xml:space="preserve"> ступень обучения), </w:t>
      </w:r>
      <w:r w:rsidR="00FA0F27" w:rsidRPr="00E7508B">
        <w:t>3</w:t>
      </w:r>
      <w:r w:rsidRPr="00E7508B">
        <w:t>0 минут в одну сторону (</w:t>
      </w:r>
      <w:r w:rsidRPr="00E7508B">
        <w:rPr>
          <w:lang w:val="en-US"/>
        </w:rPr>
        <w:t>II</w:t>
      </w:r>
      <w:r w:rsidRPr="00E7508B">
        <w:t>-</w:t>
      </w:r>
      <w:r w:rsidRPr="00E7508B">
        <w:rPr>
          <w:lang w:val="en-US"/>
        </w:rPr>
        <w:t>III</w:t>
      </w:r>
      <w:r w:rsidRPr="00E7508B">
        <w:t xml:space="preserve"> ступень обучения).</w:t>
      </w:r>
      <w:r w:rsidR="00FA0F27" w:rsidRPr="00E7508B">
        <w:rPr>
          <w:rFonts w:eastAsia="Times New Roman"/>
          <w:kern w:val="0"/>
          <w:lang w:eastAsia="ru-RU"/>
        </w:rPr>
        <w:t xml:space="preserve"> Предельный радиус обслуживания обучающихся II - III ступеней не должен превышать 15 км. Для организаций дополнительного образования транспортная доступность – 30 минут в одну сторону.</w:t>
      </w:r>
    </w:p>
    <w:p w:rsidR="004F4F54" w:rsidRPr="00E7508B" w:rsidRDefault="00E408A2" w:rsidP="00E408A2">
      <w:pPr>
        <w:ind w:firstLine="567"/>
        <w:jc w:val="both"/>
        <w:rPr>
          <w:i/>
          <w:kern w:val="1"/>
          <w:lang w:eastAsia="ar-SA"/>
        </w:rPr>
      </w:pPr>
      <w:r w:rsidRPr="00E7508B">
        <w:rPr>
          <w:i/>
        </w:rPr>
        <w:t xml:space="preserve">Выводы: </w:t>
      </w:r>
      <w:r w:rsidR="004F4F54" w:rsidRPr="00E7508B">
        <w:rPr>
          <w:i/>
          <w:kern w:val="1"/>
          <w:lang w:eastAsia="ar-SA"/>
        </w:rPr>
        <w:t>поселок Шкурлат и село Варваровка не имеют доступа ни к одному из учреждений образования. В селе Варваровка, при численности постоянного населения 23 человек</w:t>
      </w:r>
      <w:r w:rsidRPr="00E7508B">
        <w:rPr>
          <w:i/>
          <w:kern w:val="1"/>
          <w:lang w:eastAsia="ar-SA"/>
        </w:rPr>
        <w:t>а</w:t>
      </w:r>
      <w:r w:rsidR="004F4F54" w:rsidRPr="00E7508B">
        <w:rPr>
          <w:i/>
          <w:kern w:val="1"/>
          <w:lang w:eastAsia="ar-SA"/>
        </w:rPr>
        <w:t>, нет детей школьного и дошкольного возраста. Школьники поселка Шкурлат 3-й обучаются в</w:t>
      </w:r>
      <w:r w:rsidRPr="00E7508B">
        <w:rPr>
          <w:i/>
          <w:kern w:val="1"/>
          <w:lang w:eastAsia="ar-SA"/>
        </w:rPr>
        <w:t xml:space="preserve"> с. Гаврильск и</w:t>
      </w:r>
      <w:r w:rsidR="004F4F54" w:rsidRPr="00E7508B">
        <w:rPr>
          <w:i/>
          <w:kern w:val="1"/>
          <w:lang w:eastAsia="ar-SA"/>
        </w:rPr>
        <w:t xml:space="preserve"> г. Павловск, куда ездят на школьном автобусе Павловского отдела образования. В поселке требуется строительство начальной школы и детского сада.</w:t>
      </w:r>
    </w:p>
    <w:p w:rsidR="000C06C2" w:rsidRPr="00E7508B" w:rsidRDefault="000C06C2" w:rsidP="00A059F8">
      <w:pPr>
        <w:widowControl/>
        <w:autoSpaceDN/>
        <w:adjustRightInd/>
        <w:spacing w:line="240" w:lineRule="auto"/>
        <w:ind w:firstLine="567"/>
        <w:jc w:val="both"/>
      </w:pPr>
    </w:p>
    <w:p w:rsidR="000324A3" w:rsidRPr="00E7508B" w:rsidRDefault="000324A3" w:rsidP="000C0C28">
      <w:pPr>
        <w:ind w:firstLine="567"/>
        <w:jc w:val="both"/>
        <w:rPr>
          <w:b/>
          <w:bCs/>
        </w:rPr>
      </w:pPr>
      <w:r w:rsidRPr="00E7508B">
        <w:rPr>
          <w:b/>
          <w:bCs/>
        </w:rPr>
        <w:t>Объекты здравоохранения</w:t>
      </w:r>
    </w:p>
    <w:p w:rsidR="000324A3" w:rsidRPr="00E7508B" w:rsidRDefault="000324A3" w:rsidP="00AB44CC">
      <w:pPr>
        <w:ind w:firstLine="567"/>
        <w:jc w:val="both"/>
      </w:pPr>
      <w:r w:rsidRPr="00E7508B">
        <w:t>К необходимым населению нормируемым объектам здравоохранения относятся врачебные амбулатории (I-ый,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F81402" w:rsidRPr="00E7508B" w:rsidRDefault="000324A3" w:rsidP="00846FEC">
      <w:pPr>
        <w:jc w:val="both"/>
      </w:pPr>
      <w:r w:rsidRPr="00E7508B">
        <w:tab/>
      </w:r>
      <w:r w:rsidR="00F81402" w:rsidRPr="00E7508B">
        <w:t xml:space="preserve">Таблица 2. </w:t>
      </w:r>
      <w:r w:rsidR="00122CA3">
        <w:fldChar w:fldCharType="begin"/>
      </w:r>
      <w:r w:rsidR="000A6389">
        <w:instrText xml:space="preserve"> SEQ Таблица_2. \* ARABIC </w:instrText>
      </w:r>
      <w:r w:rsidR="00122CA3">
        <w:fldChar w:fldCharType="separate"/>
      </w:r>
      <w:r w:rsidR="00E73609" w:rsidRPr="00E7508B">
        <w:rPr>
          <w:noProof/>
        </w:rPr>
        <w:t>22</w:t>
      </w:r>
      <w:r w:rsidR="00122CA3">
        <w:rPr>
          <w:noProof/>
        </w:rPr>
        <w:fldChar w:fldCharType="end"/>
      </w:r>
      <w:r w:rsidR="00F81402" w:rsidRPr="00E7508B">
        <w:t xml:space="preserve"> Объекты здравоохранения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7"/>
        <w:gridCol w:w="2084"/>
        <w:gridCol w:w="2232"/>
        <w:gridCol w:w="1786"/>
        <w:gridCol w:w="1934"/>
        <w:gridCol w:w="1494"/>
      </w:tblGrid>
      <w:tr w:rsidR="00E7508B" w:rsidRPr="00E7508B" w:rsidTr="00F81402">
        <w:trPr>
          <w:trHeight w:val="274"/>
          <w:jc w:val="center"/>
        </w:trPr>
        <w:tc>
          <w:tcPr>
            <w:tcW w:w="299"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E7508B" w:rsidRDefault="00825154" w:rsidP="00CE66B5">
            <w:pPr>
              <w:tabs>
                <w:tab w:val="left" w:pos="7560"/>
              </w:tabs>
              <w:suppressAutoHyphens/>
              <w:snapToGrid w:val="0"/>
              <w:spacing w:line="240" w:lineRule="auto"/>
              <w:jc w:val="both"/>
              <w:rPr>
                <w:b/>
                <w:sz w:val="20"/>
                <w:szCs w:val="20"/>
              </w:rPr>
            </w:pPr>
            <w:r w:rsidRPr="00E7508B">
              <w:rPr>
                <w:b/>
                <w:sz w:val="20"/>
                <w:szCs w:val="20"/>
              </w:rPr>
              <w:t>№ п/п</w:t>
            </w:r>
          </w:p>
        </w:tc>
        <w:tc>
          <w:tcPr>
            <w:tcW w:w="1028"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hideMark/>
          </w:tcPr>
          <w:p w:rsidR="00825154" w:rsidRPr="00E7508B" w:rsidRDefault="00825154" w:rsidP="00BF7536">
            <w:pPr>
              <w:tabs>
                <w:tab w:val="left" w:pos="7560"/>
              </w:tabs>
              <w:suppressAutoHyphens/>
              <w:snapToGrid w:val="0"/>
              <w:spacing w:line="240" w:lineRule="auto"/>
              <w:jc w:val="both"/>
              <w:rPr>
                <w:b/>
                <w:kern w:val="2"/>
                <w:sz w:val="20"/>
                <w:szCs w:val="20"/>
                <w:lang w:eastAsia="ar-SA"/>
              </w:rPr>
            </w:pPr>
            <w:r w:rsidRPr="00E7508B">
              <w:rPr>
                <w:b/>
                <w:sz w:val="20"/>
                <w:szCs w:val="20"/>
              </w:rPr>
              <w:t>Наименование учреждения</w:t>
            </w:r>
          </w:p>
        </w:tc>
        <w:tc>
          <w:tcPr>
            <w:tcW w:w="110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E7508B" w:rsidRDefault="00825154" w:rsidP="00BF7536">
            <w:pPr>
              <w:tabs>
                <w:tab w:val="left" w:pos="7560"/>
              </w:tabs>
              <w:suppressAutoHyphens/>
              <w:snapToGrid w:val="0"/>
              <w:spacing w:line="240" w:lineRule="auto"/>
              <w:ind w:firstLine="34"/>
              <w:jc w:val="both"/>
              <w:rPr>
                <w:b/>
                <w:sz w:val="20"/>
                <w:szCs w:val="20"/>
              </w:rPr>
            </w:pPr>
            <w:r w:rsidRPr="00E7508B">
              <w:rPr>
                <w:b/>
                <w:sz w:val="20"/>
                <w:szCs w:val="20"/>
              </w:rPr>
              <w:t>Адрес, местоположение</w:t>
            </w:r>
          </w:p>
        </w:tc>
        <w:tc>
          <w:tcPr>
            <w:tcW w:w="88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E7508B" w:rsidRDefault="00825154" w:rsidP="00825154">
            <w:pPr>
              <w:tabs>
                <w:tab w:val="left" w:pos="7560"/>
              </w:tabs>
              <w:suppressAutoHyphens/>
              <w:snapToGrid w:val="0"/>
              <w:spacing w:line="240" w:lineRule="auto"/>
              <w:ind w:right="-108" w:firstLine="34"/>
              <w:jc w:val="both"/>
              <w:rPr>
                <w:b/>
                <w:sz w:val="20"/>
                <w:szCs w:val="20"/>
              </w:rPr>
            </w:pPr>
            <w:r w:rsidRPr="00E7508B">
              <w:rPr>
                <w:b/>
                <w:sz w:val="20"/>
                <w:szCs w:val="20"/>
              </w:rPr>
              <w:t>Характеристики</w:t>
            </w:r>
          </w:p>
        </w:tc>
        <w:tc>
          <w:tcPr>
            <w:tcW w:w="954"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E7508B" w:rsidRDefault="00825154" w:rsidP="00825154">
            <w:pPr>
              <w:tabs>
                <w:tab w:val="left" w:pos="7560"/>
              </w:tabs>
              <w:suppressAutoHyphens/>
              <w:snapToGrid w:val="0"/>
              <w:spacing w:line="240" w:lineRule="auto"/>
              <w:ind w:firstLine="34"/>
              <w:jc w:val="center"/>
              <w:rPr>
                <w:b/>
                <w:sz w:val="20"/>
                <w:szCs w:val="20"/>
              </w:rPr>
            </w:pPr>
            <w:r w:rsidRPr="00E7508B">
              <w:rPr>
                <w:b/>
                <w:sz w:val="20"/>
                <w:szCs w:val="20"/>
              </w:rPr>
              <w:t>Количественные показатели</w:t>
            </w:r>
          </w:p>
        </w:tc>
        <w:tc>
          <w:tcPr>
            <w:tcW w:w="737"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825154" w:rsidRPr="00E7508B" w:rsidRDefault="00825154" w:rsidP="001D2BE8">
            <w:pPr>
              <w:tabs>
                <w:tab w:val="left" w:pos="7560"/>
              </w:tabs>
              <w:suppressAutoHyphens/>
              <w:snapToGrid w:val="0"/>
              <w:spacing w:line="240" w:lineRule="auto"/>
              <w:ind w:firstLine="34"/>
              <w:jc w:val="both"/>
              <w:rPr>
                <w:b/>
                <w:sz w:val="20"/>
                <w:szCs w:val="20"/>
              </w:rPr>
            </w:pPr>
            <w:r w:rsidRPr="00E7508B">
              <w:rPr>
                <w:b/>
                <w:sz w:val="20"/>
                <w:szCs w:val="20"/>
              </w:rPr>
              <w:t>Год постройки</w:t>
            </w:r>
          </w:p>
        </w:tc>
      </w:tr>
      <w:tr w:rsidR="00E7508B" w:rsidRPr="00E7508B" w:rsidTr="00035C14">
        <w:trPr>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b/>
                <w:sz w:val="20"/>
                <w:szCs w:val="20"/>
              </w:rPr>
            </w:pPr>
            <w:r w:rsidRPr="00E7508B">
              <w:rPr>
                <w:b/>
                <w:sz w:val="20"/>
                <w:szCs w:val="20"/>
              </w:rPr>
              <w:t>Учреждения здравоохранения</w:t>
            </w:r>
          </w:p>
        </w:tc>
      </w:tr>
      <w:tr w:rsidR="00E7508B" w:rsidRPr="00E7508B"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E7508B" w:rsidRDefault="00825154" w:rsidP="00CE66B5">
            <w:pPr>
              <w:tabs>
                <w:tab w:val="left" w:pos="7560"/>
              </w:tabs>
              <w:suppressAutoHyphens/>
              <w:snapToGrid w:val="0"/>
              <w:spacing w:line="240" w:lineRule="auto"/>
              <w:jc w:val="both"/>
              <w:rPr>
                <w:sz w:val="20"/>
                <w:szCs w:val="20"/>
              </w:rPr>
            </w:pPr>
            <w:r w:rsidRPr="00E7508B">
              <w:rPr>
                <w:sz w:val="20"/>
                <w:szCs w:val="20"/>
              </w:rPr>
              <w:t>1</w:t>
            </w:r>
          </w:p>
        </w:tc>
        <w:tc>
          <w:tcPr>
            <w:tcW w:w="1028" w:type="pct"/>
            <w:tcBorders>
              <w:top w:val="single" w:sz="4" w:space="0" w:color="000000"/>
              <w:left w:val="single" w:sz="4" w:space="0" w:color="000000"/>
              <w:bottom w:val="single" w:sz="4" w:space="0" w:color="000000"/>
              <w:right w:val="single" w:sz="4" w:space="0" w:color="000000"/>
            </w:tcBorders>
          </w:tcPr>
          <w:p w:rsidR="00825154" w:rsidRPr="00E7508B" w:rsidRDefault="00825154" w:rsidP="00BF7536">
            <w:pPr>
              <w:tabs>
                <w:tab w:val="left" w:pos="7560"/>
              </w:tabs>
              <w:suppressAutoHyphens/>
              <w:snapToGrid w:val="0"/>
              <w:spacing w:line="240" w:lineRule="auto"/>
              <w:jc w:val="both"/>
              <w:rPr>
                <w:rFonts w:eastAsia="Lucida Sans Unicode"/>
                <w:kern w:val="2"/>
                <w:sz w:val="20"/>
                <w:szCs w:val="20"/>
                <w:lang w:eastAsia="ar-SA"/>
              </w:rPr>
            </w:pPr>
            <w:r w:rsidRPr="00E7508B">
              <w:rPr>
                <w:sz w:val="20"/>
                <w:szCs w:val="20"/>
              </w:rPr>
              <w:t>Амбулатория</w:t>
            </w:r>
          </w:p>
        </w:tc>
        <w:tc>
          <w:tcPr>
            <w:tcW w:w="1101" w:type="pct"/>
            <w:tcBorders>
              <w:top w:val="single" w:sz="4" w:space="0" w:color="000000"/>
              <w:left w:val="single" w:sz="4" w:space="0" w:color="000000"/>
              <w:bottom w:val="single" w:sz="4" w:space="0" w:color="000000"/>
              <w:right w:val="single" w:sz="4" w:space="0" w:color="000000"/>
            </w:tcBorders>
          </w:tcPr>
          <w:p w:rsidR="00825154" w:rsidRPr="00E7508B" w:rsidRDefault="00A85B2B" w:rsidP="006657CF">
            <w:pPr>
              <w:spacing w:line="240" w:lineRule="auto"/>
              <w:jc w:val="both"/>
              <w:rPr>
                <w:sz w:val="20"/>
                <w:szCs w:val="20"/>
              </w:rPr>
            </w:pPr>
            <w:r w:rsidRPr="00E7508B">
              <w:rPr>
                <w:sz w:val="20"/>
                <w:szCs w:val="20"/>
              </w:rPr>
              <w:t xml:space="preserve">с. Русская Буйловка, </w:t>
            </w:r>
            <w:r w:rsidR="00035C14" w:rsidRPr="00E7508B">
              <w:rPr>
                <w:sz w:val="20"/>
                <w:szCs w:val="20"/>
              </w:rPr>
              <w:t>ул. Ленина, 38</w:t>
            </w:r>
          </w:p>
        </w:tc>
        <w:tc>
          <w:tcPr>
            <w:tcW w:w="881" w:type="pct"/>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sz w:val="20"/>
                <w:szCs w:val="20"/>
              </w:rPr>
            </w:pPr>
            <w:r w:rsidRPr="00E7508B">
              <w:rPr>
                <w:sz w:val="20"/>
                <w:szCs w:val="20"/>
              </w:rPr>
              <w:t>Кол-во посещ./смену</w:t>
            </w:r>
          </w:p>
        </w:tc>
        <w:tc>
          <w:tcPr>
            <w:tcW w:w="954" w:type="pct"/>
            <w:tcBorders>
              <w:top w:val="single" w:sz="4" w:space="0" w:color="000000"/>
              <w:left w:val="single" w:sz="4" w:space="0" w:color="000000"/>
              <w:bottom w:val="single" w:sz="4" w:space="0" w:color="000000"/>
              <w:right w:val="single" w:sz="4" w:space="0" w:color="000000"/>
            </w:tcBorders>
          </w:tcPr>
          <w:p w:rsidR="00825154" w:rsidRPr="00E7508B" w:rsidRDefault="00A85B2B" w:rsidP="00CF0742">
            <w:pPr>
              <w:spacing w:line="240" w:lineRule="auto"/>
              <w:jc w:val="center"/>
              <w:rPr>
                <w:sz w:val="20"/>
                <w:szCs w:val="20"/>
              </w:rPr>
            </w:pPr>
            <w:r w:rsidRPr="00E7508B">
              <w:rPr>
                <w:sz w:val="20"/>
                <w:szCs w:val="20"/>
              </w:rPr>
              <w:t>30</w:t>
            </w:r>
          </w:p>
        </w:tc>
        <w:tc>
          <w:tcPr>
            <w:tcW w:w="737" w:type="pct"/>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sz w:val="20"/>
                <w:szCs w:val="20"/>
              </w:rPr>
            </w:pPr>
          </w:p>
        </w:tc>
      </w:tr>
      <w:tr w:rsidR="00E7508B" w:rsidRPr="00E7508B"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E7508B" w:rsidRDefault="00825154" w:rsidP="00CE66B5">
            <w:pPr>
              <w:tabs>
                <w:tab w:val="left" w:pos="7560"/>
              </w:tabs>
              <w:suppressAutoHyphens/>
              <w:snapToGrid w:val="0"/>
              <w:spacing w:line="240" w:lineRule="auto"/>
              <w:jc w:val="both"/>
              <w:rPr>
                <w:sz w:val="20"/>
                <w:szCs w:val="20"/>
              </w:rPr>
            </w:pPr>
            <w:r w:rsidRPr="00E7508B">
              <w:rPr>
                <w:sz w:val="20"/>
                <w:szCs w:val="20"/>
              </w:rPr>
              <w:t>2</w:t>
            </w:r>
          </w:p>
        </w:tc>
        <w:tc>
          <w:tcPr>
            <w:tcW w:w="1028" w:type="pct"/>
            <w:tcBorders>
              <w:top w:val="single" w:sz="4" w:space="0" w:color="000000"/>
              <w:left w:val="single" w:sz="4" w:space="0" w:color="000000"/>
              <w:bottom w:val="single" w:sz="4" w:space="0" w:color="000000"/>
              <w:right w:val="single" w:sz="4" w:space="0" w:color="000000"/>
            </w:tcBorders>
          </w:tcPr>
          <w:p w:rsidR="00825154" w:rsidRPr="00E7508B" w:rsidRDefault="00A85B2B" w:rsidP="00BF7536">
            <w:pPr>
              <w:tabs>
                <w:tab w:val="left" w:pos="7560"/>
              </w:tabs>
              <w:suppressAutoHyphens/>
              <w:snapToGrid w:val="0"/>
              <w:spacing w:line="240" w:lineRule="auto"/>
              <w:jc w:val="both"/>
              <w:rPr>
                <w:rFonts w:eastAsia="Lucida Sans Unicode"/>
                <w:kern w:val="2"/>
                <w:sz w:val="20"/>
                <w:szCs w:val="20"/>
                <w:lang w:eastAsia="ar-SA"/>
              </w:rPr>
            </w:pPr>
            <w:r w:rsidRPr="00E7508B">
              <w:rPr>
                <w:sz w:val="20"/>
                <w:szCs w:val="20"/>
              </w:rPr>
              <w:t>ФАП</w:t>
            </w:r>
          </w:p>
        </w:tc>
        <w:tc>
          <w:tcPr>
            <w:tcW w:w="1101" w:type="pct"/>
            <w:tcBorders>
              <w:top w:val="single" w:sz="4" w:space="0" w:color="000000"/>
              <w:left w:val="single" w:sz="4" w:space="0" w:color="000000"/>
              <w:bottom w:val="single" w:sz="4" w:space="0" w:color="000000"/>
              <w:right w:val="single" w:sz="4" w:space="0" w:color="000000"/>
            </w:tcBorders>
          </w:tcPr>
          <w:p w:rsidR="00825154" w:rsidRPr="00E7508B" w:rsidRDefault="00A85B2B" w:rsidP="00A85B2B">
            <w:pPr>
              <w:spacing w:line="240" w:lineRule="auto"/>
              <w:jc w:val="both"/>
              <w:rPr>
                <w:sz w:val="20"/>
                <w:szCs w:val="20"/>
              </w:rPr>
            </w:pPr>
            <w:r w:rsidRPr="00E7508B">
              <w:rPr>
                <w:sz w:val="20"/>
                <w:szCs w:val="20"/>
              </w:rPr>
              <w:t>п</w:t>
            </w:r>
            <w:r w:rsidR="00825154" w:rsidRPr="00E7508B">
              <w:rPr>
                <w:sz w:val="20"/>
                <w:szCs w:val="20"/>
              </w:rPr>
              <w:t xml:space="preserve">. </w:t>
            </w:r>
            <w:r w:rsidRPr="00E7508B">
              <w:rPr>
                <w:sz w:val="20"/>
                <w:szCs w:val="20"/>
              </w:rPr>
              <w:t>Шкурлат 3-й, ул. Мира, 11 а</w:t>
            </w:r>
          </w:p>
        </w:tc>
        <w:tc>
          <w:tcPr>
            <w:tcW w:w="881" w:type="pct"/>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sz w:val="20"/>
                <w:szCs w:val="20"/>
              </w:rPr>
            </w:pPr>
          </w:p>
        </w:tc>
        <w:tc>
          <w:tcPr>
            <w:tcW w:w="954" w:type="pct"/>
            <w:tcBorders>
              <w:top w:val="single" w:sz="4" w:space="0" w:color="000000"/>
              <w:left w:val="single" w:sz="4" w:space="0" w:color="000000"/>
              <w:bottom w:val="single" w:sz="4" w:space="0" w:color="000000"/>
              <w:right w:val="single" w:sz="4" w:space="0" w:color="000000"/>
            </w:tcBorders>
          </w:tcPr>
          <w:p w:rsidR="00825154" w:rsidRPr="00E7508B" w:rsidRDefault="00825154" w:rsidP="00CF0742">
            <w:pPr>
              <w:spacing w:line="240" w:lineRule="auto"/>
              <w:jc w:val="center"/>
              <w:rPr>
                <w:sz w:val="20"/>
                <w:szCs w:val="20"/>
              </w:rPr>
            </w:pPr>
          </w:p>
        </w:tc>
        <w:tc>
          <w:tcPr>
            <w:tcW w:w="737" w:type="pct"/>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sz w:val="20"/>
                <w:szCs w:val="20"/>
              </w:rPr>
            </w:pPr>
          </w:p>
        </w:tc>
      </w:tr>
      <w:tr w:rsidR="00E7508B" w:rsidRPr="00E7508B" w:rsidTr="00035C14">
        <w:trPr>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b/>
                <w:sz w:val="20"/>
                <w:szCs w:val="20"/>
              </w:rPr>
            </w:pPr>
            <w:r w:rsidRPr="00E7508B">
              <w:rPr>
                <w:b/>
                <w:sz w:val="20"/>
                <w:szCs w:val="20"/>
              </w:rPr>
              <w:t>Аптечные пункты</w:t>
            </w:r>
          </w:p>
        </w:tc>
      </w:tr>
      <w:tr w:rsidR="00E7508B" w:rsidRPr="00E7508B" w:rsidTr="00F81402">
        <w:trPr>
          <w:jc w:val="center"/>
        </w:trPr>
        <w:tc>
          <w:tcPr>
            <w:tcW w:w="299" w:type="pct"/>
            <w:tcBorders>
              <w:top w:val="single" w:sz="4" w:space="0" w:color="000000"/>
              <w:left w:val="single" w:sz="4" w:space="0" w:color="000000"/>
              <w:bottom w:val="single" w:sz="4" w:space="0" w:color="000000"/>
              <w:right w:val="single" w:sz="4" w:space="0" w:color="000000"/>
            </w:tcBorders>
          </w:tcPr>
          <w:p w:rsidR="00825154" w:rsidRPr="00E7508B" w:rsidRDefault="00A94B8C" w:rsidP="00CE66B5">
            <w:pPr>
              <w:tabs>
                <w:tab w:val="left" w:pos="7560"/>
              </w:tabs>
              <w:suppressAutoHyphens/>
              <w:snapToGrid w:val="0"/>
              <w:spacing w:line="240" w:lineRule="auto"/>
              <w:jc w:val="both"/>
              <w:rPr>
                <w:sz w:val="20"/>
                <w:szCs w:val="20"/>
              </w:rPr>
            </w:pPr>
            <w:r w:rsidRPr="00E7508B">
              <w:rPr>
                <w:sz w:val="20"/>
                <w:szCs w:val="20"/>
              </w:rPr>
              <w:t>3</w:t>
            </w:r>
          </w:p>
        </w:tc>
        <w:tc>
          <w:tcPr>
            <w:tcW w:w="1028" w:type="pct"/>
            <w:tcBorders>
              <w:top w:val="single" w:sz="4" w:space="0" w:color="000000"/>
              <w:left w:val="single" w:sz="4" w:space="0" w:color="000000"/>
              <w:bottom w:val="single" w:sz="4" w:space="0" w:color="000000"/>
              <w:right w:val="single" w:sz="4" w:space="0" w:color="000000"/>
            </w:tcBorders>
          </w:tcPr>
          <w:p w:rsidR="00825154" w:rsidRPr="00E7508B" w:rsidRDefault="00CF0742" w:rsidP="00BF7536">
            <w:pPr>
              <w:tabs>
                <w:tab w:val="left" w:pos="7560"/>
              </w:tabs>
              <w:suppressAutoHyphens/>
              <w:snapToGrid w:val="0"/>
              <w:spacing w:line="240" w:lineRule="auto"/>
              <w:jc w:val="both"/>
              <w:rPr>
                <w:sz w:val="20"/>
                <w:szCs w:val="20"/>
              </w:rPr>
            </w:pPr>
            <w:r w:rsidRPr="00E7508B">
              <w:rPr>
                <w:sz w:val="20"/>
                <w:szCs w:val="20"/>
              </w:rPr>
              <w:t xml:space="preserve">Аптечный </w:t>
            </w:r>
            <w:r w:rsidR="00332DE2" w:rsidRPr="00E7508B">
              <w:rPr>
                <w:sz w:val="20"/>
                <w:szCs w:val="20"/>
              </w:rPr>
              <w:t>пункт</w:t>
            </w:r>
          </w:p>
        </w:tc>
        <w:tc>
          <w:tcPr>
            <w:tcW w:w="1101" w:type="pct"/>
            <w:tcBorders>
              <w:top w:val="single" w:sz="4" w:space="0" w:color="000000"/>
              <w:left w:val="single" w:sz="4" w:space="0" w:color="000000"/>
              <w:bottom w:val="single" w:sz="4" w:space="0" w:color="000000"/>
              <w:right w:val="single" w:sz="4" w:space="0" w:color="000000"/>
            </w:tcBorders>
          </w:tcPr>
          <w:p w:rsidR="00825154" w:rsidRPr="00E7508B" w:rsidRDefault="00495095" w:rsidP="006657CF">
            <w:pPr>
              <w:spacing w:line="240" w:lineRule="auto"/>
              <w:jc w:val="both"/>
              <w:rPr>
                <w:sz w:val="20"/>
                <w:szCs w:val="20"/>
              </w:rPr>
            </w:pPr>
            <w:r w:rsidRPr="00E7508B">
              <w:rPr>
                <w:sz w:val="20"/>
                <w:szCs w:val="20"/>
              </w:rPr>
              <w:t xml:space="preserve">с. Русская Буйловка, </w:t>
            </w:r>
            <w:r w:rsidR="00035C14" w:rsidRPr="00E7508B">
              <w:rPr>
                <w:sz w:val="20"/>
                <w:szCs w:val="20"/>
              </w:rPr>
              <w:t>ул. Ленина, 38 «а»</w:t>
            </w:r>
          </w:p>
        </w:tc>
        <w:tc>
          <w:tcPr>
            <w:tcW w:w="881" w:type="pct"/>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sz w:val="20"/>
                <w:szCs w:val="20"/>
              </w:rPr>
            </w:pPr>
          </w:p>
        </w:tc>
        <w:tc>
          <w:tcPr>
            <w:tcW w:w="954" w:type="pct"/>
            <w:tcBorders>
              <w:top w:val="single" w:sz="4" w:space="0" w:color="000000"/>
              <w:left w:val="single" w:sz="4" w:space="0" w:color="000000"/>
              <w:bottom w:val="single" w:sz="4" w:space="0" w:color="000000"/>
              <w:right w:val="single" w:sz="4" w:space="0" w:color="000000"/>
            </w:tcBorders>
          </w:tcPr>
          <w:p w:rsidR="00825154" w:rsidRPr="00E7508B" w:rsidRDefault="00825154" w:rsidP="001D2BE8">
            <w:pPr>
              <w:spacing w:line="240" w:lineRule="auto"/>
              <w:jc w:val="center"/>
              <w:rPr>
                <w:sz w:val="20"/>
                <w:szCs w:val="20"/>
              </w:rPr>
            </w:pPr>
          </w:p>
        </w:tc>
        <w:tc>
          <w:tcPr>
            <w:tcW w:w="737" w:type="pct"/>
            <w:tcBorders>
              <w:top w:val="single" w:sz="4" w:space="0" w:color="000000"/>
              <w:left w:val="single" w:sz="4" w:space="0" w:color="000000"/>
              <w:bottom w:val="single" w:sz="4" w:space="0" w:color="000000"/>
              <w:right w:val="single" w:sz="4" w:space="0" w:color="000000"/>
            </w:tcBorders>
          </w:tcPr>
          <w:p w:rsidR="00825154" w:rsidRPr="00E7508B" w:rsidRDefault="00A85B2B" w:rsidP="001D2BE8">
            <w:pPr>
              <w:spacing w:line="240" w:lineRule="auto"/>
              <w:jc w:val="center"/>
              <w:rPr>
                <w:sz w:val="20"/>
                <w:szCs w:val="20"/>
              </w:rPr>
            </w:pPr>
            <w:r w:rsidRPr="00E7508B">
              <w:rPr>
                <w:sz w:val="20"/>
                <w:szCs w:val="20"/>
              </w:rPr>
              <w:t>2016</w:t>
            </w:r>
          </w:p>
        </w:tc>
      </w:tr>
    </w:tbl>
    <w:p w:rsidR="004F4F54" w:rsidRPr="00E7508B" w:rsidRDefault="004F4F54" w:rsidP="00035C14">
      <w:pPr>
        <w:ind w:firstLine="567"/>
        <w:jc w:val="both"/>
        <w:rPr>
          <w:kern w:val="1"/>
          <w:lang w:eastAsia="ar-SA"/>
        </w:rPr>
      </w:pPr>
      <w:r w:rsidRPr="00E7508B">
        <w:rPr>
          <w:kern w:val="1"/>
          <w:lang w:eastAsia="ar-SA"/>
        </w:rPr>
        <w:t>В селе Варваровка учреждений здравоохранения нет, хотя в летнее время численность сезонного населения возрастает многократно.</w:t>
      </w:r>
    </w:p>
    <w:p w:rsidR="008201E6" w:rsidRPr="00E7508B" w:rsidRDefault="008201E6" w:rsidP="00044A9D">
      <w:pPr>
        <w:spacing w:line="240" w:lineRule="auto"/>
        <w:ind w:firstLine="567"/>
        <w:jc w:val="both"/>
      </w:pPr>
    </w:p>
    <w:p w:rsidR="00347253" w:rsidRPr="00E7508B" w:rsidRDefault="00347253" w:rsidP="00347253">
      <w:pPr>
        <w:spacing w:line="240" w:lineRule="auto"/>
        <w:ind w:firstLine="567"/>
        <w:jc w:val="both"/>
      </w:pPr>
      <w:proofErr w:type="gramStart"/>
      <w:r w:rsidRPr="00E7508B">
        <w:t>Согласно</w:t>
      </w:r>
      <w:proofErr w:type="gramEnd"/>
      <w:r w:rsidRPr="00E7508B">
        <w:t xml:space="preserve"> нормативных показателей минимально допустимого уровня обеспеченности объектами здравоохранения, изложенных в РНГП для сельских населенных пунктов следует принимать:</w:t>
      </w:r>
    </w:p>
    <w:p w:rsidR="00347253" w:rsidRPr="00E7508B" w:rsidRDefault="00347253" w:rsidP="00347253">
      <w:pPr>
        <w:pStyle w:val="ConsPlusNormal"/>
        <w:ind w:firstLine="540"/>
        <w:jc w:val="both"/>
      </w:pPr>
      <w:r w:rsidRPr="00E7508B">
        <w:t xml:space="preserve">- </w:t>
      </w:r>
      <w:r w:rsidRPr="00E7508B">
        <w:rPr>
          <w:b/>
          <w:i/>
        </w:rPr>
        <w:t>расчет для амбулаторно-поликлинических учреждений производится</w:t>
      </w:r>
      <w:r w:rsidRPr="00E7508B">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D304FD" w:rsidRPr="00E7508B" w:rsidRDefault="00D304FD" w:rsidP="00D304FD">
      <w:pPr>
        <w:widowControl/>
        <w:autoSpaceDE w:val="0"/>
        <w:ind w:firstLine="567"/>
        <w:jc w:val="both"/>
      </w:pPr>
      <w:r w:rsidRPr="00E7508B">
        <w:t>Необходимые для расчетов данные (посещения, обращения на 1 жителя в год) запрашиваются в уполномоченном органе в сфере здравоохранения на момент проектирования.</w:t>
      </w:r>
    </w:p>
    <w:p w:rsidR="00D304FD" w:rsidRPr="00E7508B" w:rsidRDefault="00D304FD" w:rsidP="00D304FD">
      <w:pPr>
        <w:widowControl/>
        <w:autoSpaceDE w:val="0"/>
        <w:ind w:firstLine="567"/>
        <w:jc w:val="both"/>
      </w:pPr>
      <w:r w:rsidRPr="00E7508B">
        <w:t>При расчете потребности в оказании медицинской помощи рекомендуется учитывать инфраструктуру здравоохранения и зону обслуживания медицинских организаций, расположенных в граничащих между собой муниципальных образованиях Воронежской области, с возможностью планирования объемов медицинской помощи в рамках межтерриториального взаимодействия.</w:t>
      </w:r>
    </w:p>
    <w:p w:rsidR="00D304FD" w:rsidRPr="00E7508B" w:rsidRDefault="00D304FD" w:rsidP="00D304FD">
      <w:pPr>
        <w:widowControl/>
        <w:autoSpaceDE w:val="0"/>
        <w:ind w:firstLine="567"/>
        <w:jc w:val="both"/>
      </w:pPr>
      <w:r w:rsidRPr="00E7508B">
        <w:t xml:space="preserve">В соответствии с </w:t>
      </w:r>
      <w:hyperlink r:id="rId42" w:history="1">
        <w:r w:rsidRPr="00E7508B">
          <w:t>Приказом</w:t>
        </w:r>
      </w:hyperlink>
      <w:r w:rsidRPr="00E7508B">
        <w:t xml:space="preserve"> Минздравсоцразвития России от 15.05.2012 № 543н в населенных пунктах с числом жителей 100 - 300 человек организуются:</w:t>
      </w:r>
    </w:p>
    <w:p w:rsidR="00D304FD" w:rsidRPr="00E7508B" w:rsidRDefault="00D304FD" w:rsidP="00D304FD">
      <w:pPr>
        <w:widowControl/>
        <w:autoSpaceDE w:val="0"/>
        <w:ind w:firstLine="567"/>
        <w:jc w:val="both"/>
      </w:pPr>
      <w:r w:rsidRPr="00E7508B">
        <w:t>- фельдшерско-акушерские пункты, если расстояние от фельдшерско-акушерского пункта до ближайшей медицинской организации превышает 6 км.</w:t>
      </w:r>
    </w:p>
    <w:p w:rsidR="00D304FD" w:rsidRPr="00E7508B" w:rsidRDefault="00D304FD" w:rsidP="00D304FD">
      <w:pPr>
        <w:widowControl/>
        <w:autoSpaceDE w:val="0"/>
        <w:ind w:firstLine="567"/>
        <w:jc w:val="both"/>
      </w:pPr>
      <w:r w:rsidRPr="00E7508B">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D304FD" w:rsidRPr="00E7508B" w:rsidRDefault="00D304FD" w:rsidP="00D304FD">
      <w:pPr>
        <w:widowControl/>
        <w:autoSpaceDE w:val="0"/>
        <w:ind w:firstLine="567"/>
        <w:jc w:val="both"/>
      </w:pPr>
      <w:r w:rsidRPr="00E7508B">
        <w:t>В населенных пунктах с числом жителей 1001 - 2000 человек организуются:</w:t>
      </w:r>
    </w:p>
    <w:p w:rsidR="00D304FD" w:rsidRPr="00E7508B" w:rsidRDefault="00D304FD" w:rsidP="00D304FD">
      <w:pPr>
        <w:widowControl/>
        <w:autoSpaceDE w:val="0"/>
        <w:ind w:firstLine="567"/>
        <w:jc w:val="both"/>
      </w:pPr>
      <w:r w:rsidRPr="00E7508B">
        <w:t>- фельдшерско-акушерские пункты, если расстояние от фельдшерско-акушерского пункта до ближайшей медицинской организации не превышает 6 км;</w:t>
      </w:r>
    </w:p>
    <w:p w:rsidR="00D304FD" w:rsidRPr="00E7508B" w:rsidRDefault="00D304FD" w:rsidP="00D304FD">
      <w:pPr>
        <w:widowControl/>
        <w:autoSpaceDE w:val="0"/>
        <w:ind w:firstLine="567"/>
        <w:jc w:val="both"/>
      </w:pPr>
      <w:r w:rsidRPr="00E7508B">
        <w:t>- врачебная амбулатория в случае, если расстояние до ближайшей медицинской организации превышает 6 км.</w:t>
      </w:r>
    </w:p>
    <w:p w:rsidR="00D304FD" w:rsidRPr="00E7508B" w:rsidRDefault="00D304FD" w:rsidP="00D304FD">
      <w:pPr>
        <w:widowControl/>
        <w:autoSpaceDE w:val="0"/>
        <w:ind w:firstLine="567"/>
        <w:jc w:val="both"/>
      </w:pPr>
      <w:r w:rsidRPr="00E7508B">
        <w:t>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p>
    <w:p w:rsidR="00D304FD" w:rsidRPr="00E7508B" w:rsidRDefault="00D304FD" w:rsidP="00D304FD">
      <w:pPr>
        <w:widowControl/>
        <w:autoSpaceDE w:val="0"/>
        <w:ind w:firstLine="567"/>
        <w:jc w:val="both"/>
      </w:pPr>
      <w:r w:rsidRPr="00E7508B">
        <w:t xml:space="preserve">В соответствии с требованиями </w:t>
      </w:r>
      <w:hyperlink r:id="rId43" w:history="1">
        <w:r w:rsidRPr="00E7508B">
          <w:t>СанПиН 2.1.3.2630-10</w:t>
        </w:r>
      </w:hyperlink>
      <w:r w:rsidRPr="00E7508B">
        <w:t xml:space="preserve"> допускается размещать фельдшерско-акушерские пункты в жилых и общественных зданиях при наличии отдельного входа.</w:t>
      </w:r>
    </w:p>
    <w:p w:rsidR="00D304FD" w:rsidRPr="00E7508B" w:rsidRDefault="00D304FD" w:rsidP="00D304FD">
      <w:pPr>
        <w:ind w:firstLine="567"/>
        <w:jc w:val="both"/>
      </w:pPr>
      <w:r w:rsidRPr="00E7508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D304FD" w:rsidRPr="00E7508B" w:rsidRDefault="00D304FD" w:rsidP="00D304FD">
      <w:pPr>
        <w:ind w:firstLine="567"/>
        <w:jc w:val="both"/>
      </w:pPr>
      <w:r w:rsidRPr="00E7508B">
        <w:t>Объекты здравоохранения, оказывающие медицинскую помощь в экстренной форме, размещаются с учетом транспортной доступности, не превышающей 60 минут; оказывающие медицинскую помощь в неотложной форме, размещаются с учетом транспортной доступности, не превышающей 120 минут.</w:t>
      </w:r>
    </w:p>
    <w:p w:rsidR="000324A3" w:rsidRPr="00E7508B" w:rsidRDefault="000324A3" w:rsidP="000C0C28">
      <w:pPr>
        <w:ind w:firstLine="567"/>
        <w:jc w:val="both"/>
        <w:rPr>
          <w:b/>
          <w:bCs/>
        </w:rPr>
      </w:pPr>
      <w:r w:rsidRPr="00E7508B">
        <w:rPr>
          <w:b/>
          <w:bCs/>
        </w:rPr>
        <w:t>Учреждения социального обеспечения</w:t>
      </w:r>
    </w:p>
    <w:p w:rsidR="000324A3" w:rsidRPr="00E7508B" w:rsidRDefault="000324A3" w:rsidP="000C0C28">
      <w:pPr>
        <w:ind w:firstLine="567"/>
        <w:jc w:val="both"/>
      </w:pPr>
      <w:r w:rsidRPr="00E7508B">
        <w:t>К учреждениям социального обеспечения граждан относятся дома престарелых, реабилитационные центры, дома-интернаты, приюты, ц</w:t>
      </w:r>
      <w:r w:rsidR="00AE7B8B" w:rsidRPr="00E7508B">
        <w:t xml:space="preserve">ентры социальной помощи семье и </w:t>
      </w:r>
      <w:r w:rsidRPr="00E7508B">
        <w:t>детям.</w:t>
      </w:r>
    </w:p>
    <w:p w:rsidR="00891683" w:rsidRPr="00E7508B" w:rsidRDefault="004B1220" w:rsidP="00891683">
      <w:pPr>
        <w:widowControl/>
        <w:autoSpaceDE w:val="0"/>
        <w:ind w:firstLine="567"/>
        <w:jc w:val="both"/>
        <w:rPr>
          <w:rFonts w:eastAsia="Calibri"/>
          <w:i/>
        </w:rPr>
      </w:pPr>
      <w:r w:rsidRPr="00E7508B">
        <w:rPr>
          <w:rFonts w:eastAsia="Calibri"/>
          <w:i/>
        </w:rPr>
        <w:t xml:space="preserve">На территории </w:t>
      </w:r>
      <w:r w:rsidR="00A86DED" w:rsidRPr="00E7508B">
        <w:rPr>
          <w:bCs/>
          <w:i/>
        </w:rPr>
        <w:t>Русско-Буйловского</w:t>
      </w:r>
      <w:r w:rsidR="00891683" w:rsidRPr="00E7508B">
        <w:rPr>
          <w:bCs/>
          <w:i/>
        </w:rPr>
        <w:t xml:space="preserve"> </w:t>
      </w:r>
      <w:r w:rsidR="00891683" w:rsidRPr="00E7508B">
        <w:rPr>
          <w:rFonts w:eastAsia="Calibri"/>
          <w:i/>
        </w:rPr>
        <w:t>сельско</w:t>
      </w:r>
      <w:r w:rsidRPr="00E7508B">
        <w:rPr>
          <w:rFonts w:eastAsia="Calibri"/>
          <w:i/>
        </w:rPr>
        <w:t>го</w:t>
      </w:r>
      <w:r w:rsidR="00891683" w:rsidRPr="00E7508B">
        <w:rPr>
          <w:rFonts w:eastAsia="Calibri"/>
          <w:i/>
        </w:rPr>
        <w:t xml:space="preserve"> поселени</w:t>
      </w:r>
      <w:r w:rsidRPr="00E7508B">
        <w:rPr>
          <w:rFonts w:eastAsia="Calibri"/>
          <w:i/>
        </w:rPr>
        <w:t>я</w:t>
      </w:r>
      <w:r w:rsidR="00891683" w:rsidRPr="00E7508B">
        <w:rPr>
          <w:rFonts w:eastAsia="Calibri"/>
          <w:i/>
        </w:rPr>
        <w:t xml:space="preserve"> </w:t>
      </w:r>
      <w:r w:rsidRPr="00E7508B">
        <w:rPr>
          <w:rFonts w:eastAsia="Calibri"/>
          <w:i/>
        </w:rPr>
        <w:t>отсутствуют учреждения социального обеспечения.</w:t>
      </w:r>
    </w:p>
    <w:p w:rsidR="00891683" w:rsidRPr="00E7508B" w:rsidRDefault="00891683">
      <w:pPr>
        <w:jc w:val="both"/>
        <w:rPr>
          <w:b/>
          <w:bCs/>
        </w:rPr>
      </w:pPr>
    </w:p>
    <w:p w:rsidR="000324A3" w:rsidRPr="00E7508B" w:rsidRDefault="000324A3" w:rsidP="000C0C28">
      <w:pPr>
        <w:ind w:firstLine="567"/>
        <w:jc w:val="both"/>
        <w:rPr>
          <w:b/>
          <w:bCs/>
        </w:rPr>
      </w:pPr>
      <w:r w:rsidRPr="00E7508B">
        <w:rPr>
          <w:b/>
          <w:bCs/>
        </w:rPr>
        <w:t>Объекты связи, управления, кредитно-финансовые учреждения</w:t>
      </w:r>
    </w:p>
    <w:p w:rsidR="000324A3" w:rsidRPr="00E7508B" w:rsidRDefault="000324A3" w:rsidP="000C0C28">
      <w:pPr>
        <w:ind w:firstLine="567"/>
        <w:jc w:val="both"/>
      </w:pPr>
      <w:r w:rsidRPr="00E7508B">
        <w:t xml:space="preserve">Для определения нормативной потребности муниципального образования в объектах управленческой и кредитно-финансовой сферы используются расчетные показатели </w:t>
      </w:r>
      <w:r w:rsidR="00CF2575" w:rsidRPr="00E7508B">
        <w:rPr>
          <w:spacing w:val="-3"/>
        </w:rPr>
        <w:t>СП 42.13330.201</w:t>
      </w:r>
      <w:r w:rsidR="002B7222" w:rsidRPr="00E7508B">
        <w:rPr>
          <w:spacing w:val="-3"/>
        </w:rPr>
        <w:t>6</w:t>
      </w:r>
      <w:r w:rsidR="00CF2575" w:rsidRPr="00E7508B">
        <w:rPr>
          <w:spacing w:val="-3"/>
        </w:rPr>
        <w:t xml:space="preserve"> </w:t>
      </w:r>
      <w:r w:rsidR="00CF2575" w:rsidRPr="00E7508B">
        <w:t>«Градостроительство. Планировка и застройка городских и сельских поселений»</w:t>
      </w:r>
      <w:r w:rsidRPr="00E7508B">
        <w:t>.</w:t>
      </w:r>
    </w:p>
    <w:p w:rsidR="000324A3" w:rsidRPr="00E7508B" w:rsidRDefault="000324A3" w:rsidP="000C0C28">
      <w:pPr>
        <w:ind w:firstLine="567"/>
        <w:jc w:val="both"/>
      </w:pPr>
      <w:r w:rsidRPr="00E7508B">
        <w:t>Объекты административно-хозяйственного назначения, отделения связи и банка, опорный пункт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w:t>
      </w:r>
    </w:p>
    <w:p w:rsidR="00D85DAB" w:rsidRPr="00E7508B" w:rsidRDefault="000324A3" w:rsidP="00232A0A">
      <w:pPr>
        <w:ind w:firstLine="567"/>
        <w:rPr>
          <w:b/>
          <w:i/>
        </w:rPr>
      </w:pPr>
      <w:r w:rsidRPr="00E7508B">
        <w:rPr>
          <w:b/>
          <w:i/>
        </w:rPr>
        <w:t xml:space="preserve">В </w:t>
      </w:r>
      <w:r w:rsidR="004F4F54" w:rsidRPr="00E7508B">
        <w:rPr>
          <w:b/>
          <w:i/>
        </w:rPr>
        <w:t>Русско-Буйловском</w:t>
      </w:r>
      <w:r w:rsidR="00D85DAB" w:rsidRPr="00E7508B">
        <w:rPr>
          <w:b/>
          <w:i/>
        </w:rPr>
        <w:t xml:space="preserve"> сельском</w:t>
      </w:r>
      <w:r w:rsidRPr="00E7508B">
        <w:rPr>
          <w:b/>
          <w:i/>
        </w:rPr>
        <w:t xml:space="preserve"> поселении </w:t>
      </w:r>
      <w:r w:rsidR="00232A0A" w:rsidRPr="00E7508B">
        <w:rPr>
          <w:b/>
          <w:i/>
        </w:rPr>
        <w:t>функционируют</w:t>
      </w:r>
      <w:r w:rsidRPr="00E7508B">
        <w:rPr>
          <w:b/>
          <w:i/>
        </w:rPr>
        <w:t>:</w:t>
      </w:r>
    </w:p>
    <w:p w:rsidR="002D259C" w:rsidRPr="00E7508B" w:rsidRDefault="00BE04A7" w:rsidP="005D226D">
      <w:pPr>
        <w:pStyle w:val="af8"/>
        <w:numPr>
          <w:ilvl w:val="0"/>
          <w:numId w:val="95"/>
        </w:numPr>
        <w:jc w:val="both"/>
      </w:pPr>
      <w:r w:rsidRPr="00E7508B">
        <w:t>а</w:t>
      </w:r>
      <w:r w:rsidR="00DA7B76" w:rsidRPr="00E7508B">
        <w:t>дминистраци</w:t>
      </w:r>
      <w:r w:rsidR="007A47AC" w:rsidRPr="00E7508B">
        <w:t>я сельского поселения</w:t>
      </w:r>
      <w:r w:rsidR="00DA7B76" w:rsidRPr="00E7508B">
        <w:t>;</w:t>
      </w:r>
    </w:p>
    <w:p w:rsidR="00DA7B76" w:rsidRPr="00E7508B" w:rsidRDefault="0029416F" w:rsidP="005D226D">
      <w:pPr>
        <w:pStyle w:val="af8"/>
        <w:numPr>
          <w:ilvl w:val="0"/>
          <w:numId w:val="95"/>
        </w:numPr>
        <w:jc w:val="both"/>
      </w:pPr>
      <w:r w:rsidRPr="00E7508B">
        <w:t>о</w:t>
      </w:r>
      <w:r w:rsidR="0015115A" w:rsidRPr="00E7508B">
        <w:t>порны</w:t>
      </w:r>
      <w:r w:rsidR="00BE04A7" w:rsidRPr="00E7508B">
        <w:t>й</w:t>
      </w:r>
      <w:r w:rsidR="0015115A" w:rsidRPr="00E7508B">
        <w:t xml:space="preserve"> пункт охраны правопорядка</w:t>
      </w:r>
      <w:r w:rsidRPr="00E7508B">
        <w:t>;</w:t>
      </w:r>
    </w:p>
    <w:p w:rsidR="00DA7B76" w:rsidRPr="00E7508B" w:rsidRDefault="0029416F" w:rsidP="005D226D">
      <w:pPr>
        <w:pStyle w:val="af8"/>
        <w:numPr>
          <w:ilvl w:val="0"/>
          <w:numId w:val="95"/>
        </w:numPr>
        <w:jc w:val="both"/>
      </w:pPr>
      <w:r w:rsidRPr="00E7508B">
        <w:t>2 отделения связи, почты;</w:t>
      </w:r>
    </w:p>
    <w:p w:rsidR="0029416F" w:rsidRPr="00E7508B" w:rsidRDefault="00BE04A7" w:rsidP="005D226D">
      <w:pPr>
        <w:pStyle w:val="af8"/>
        <w:numPr>
          <w:ilvl w:val="0"/>
          <w:numId w:val="95"/>
        </w:numPr>
        <w:jc w:val="both"/>
      </w:pPr>
      <w:r w:rsidRPr="00E7508B">
        <w:t>о</w:t>
      </w:r>
      <w:r w:rsidR="00935422" w:rsidRPr="00E7508B">
        <w:t>тделение банка;</w:t>
      </w:r>
    </w:p>
    <w:p w:rsidR="00D14AC4" w:rsidRPr="00E7508B" w:rsidRDefault="00D14AC4" w:rsidP="00D14AC4">
      <w:pPr>
        <w:jc w:val="both"/>
        <w:rPr>
          <w:b/>
        </w:rPr>
      </w:pPr>
    </w:p>
    <w:p w:rsidR="000324A3" w:rsidRPr="00E7508B" w:rsidRDefault="000C0C28" w:rsidP="00CF2575">
      <w:pPr>
        <w:ind w:firstLine="567"/>
        <w:jc w:val="both"/>
      </w:pPr>
      <w:r w:rsidRPr="00E7508B">
        <w:rPr>
          <w:b/>
        </w:rPr>
        <w:t>О</w:t>
      </w:r>
      <w:r w:rsidR="000324A3" w:rsidRPr="00E7508B">
        <w:rPr>
          <w:b/>
        </w:rPr>
        <w:t>бъекты отдыха и туризма, санаторно-курортные и оздоровительные</w:t>
      </w:r>
      <w:r w:rsidR="008C50F9" w:rsidRPr="00E7508B">
        <w:rPr>
          <w:b/>
        </w:rPr>
        <w:t xml:space="preserve"> учреждения</w:t>
      </w:r>
    </w:p>
    <w:p w:rsidR="008C50F9" w:rsidRPr="00E7508B" w:rsidRDefault="008C50F9" w:rsidP="008C50F9">
      <w:pPr>
        <w:ind w:firstLine="567"/>
        <w:jc w:val="both"/>
      </w:pPr>
      <w:r w:rsidRPr="00E7508B">
        <w:t>Согласно ст.14 Федерального закона №131-ФЗ от 06.10.2003г. к полномочиям органов местного самоуправления поселения относится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324A3" w:rsidRPr="00E7508B" w:rsidRDefault="000324A3" w:rsidP="00CF2575">
      <w:pPr>
        <w:ind w:firstLine="567"/>
        <w:jc w:val="both"/>
      </w:pPr>
      <w:r w:rsidRPr="00E7508B">
        <w:t>К данной группе объектов относятся санатории детские и взрослые, санатории- профилактории, школьные лагеря и дома отдыха, базы отдыха, курортные и туристские гостиницы, туристические базы, мотели, кемпинги, приюты. В городском поселении объекты данной сферы обслуживания отсутствуют.</w:t>
      </w:r>
    </w:p>
    <w:p w:rsidR="008C50F9" w:rsidRPr="00E7508B" w:rsidRDefault="008C50F9" w:rsidP="008C50F9">
      <w:pPr>
        <w:widowControl/>
        <w:ind w:firstLine="567"/>
        <w:jc w:val="both"/>
        <w:rPr>
          <w:b/>
          <w:i/>
        </w:rPr>
      </w:pPr>
      <w:r w:rsidRPr="00E7508B">
        <w:rPr>
          <w:rFonts w:eastAsia="Calibri"/>
          <w:i/>
        </w:rPr>
        <w:t xml:space="preserve">На территории </w:t>
      </w:r>
      <w:r w:rsidRPr="00E7508B">
        <w:rPr>
          <w:bCs/>
          <w:i/>
        </w:rPr>
        <w:t xml:space="preserve">Русско-Буйловского </w:t>
      </w:r>
      <w:r w:rsidRPr="00E7508B">
        <w:rPr>
          <w:rFonts w:eastAsia="Calibri"/>
          <w:i/>
        </w:rPr>
        <w:t xml:space="preserve">сельского поселения отсутствуют </w:t>
      </w:r>
      <w:r w:rsidRPr="00E7508B">
        <w:rPr>
          <w:i/>
        </w:rPr>
        <w:t>объекты отдыха и туризма, санаторно-курортные и оздоровительные учреждения.</w:t>
      </w:r>
    </w:p>
    <w:p w:rsidR="000324A3" w:rsidRPr="00E7508B" w:rsidRDefault="000324A3" w:rsidP="008C50F9">
      <w:pPr>
        <w:widowControl/>
        <w:autoSpaceDE w:val="0"/>
        <w:ind w:firstLine="567"/>
        <w:jc w:val="both"/>
      </w:pPr>
    </w:p>
    <w:p w:rsidR="000324A3" w:rsidRPr="00E7508B" w:rsidRDefault="000324A3" w:rsidP="00AB1B72">
      <w:pPr>
        <w:jc w:val="both"/>
        <w:rPr>
          <w:b/>
          <w:bCs/>
        </w:rPr>
      </w:pPr>
      <w:r w:rsidRPr="00E7508B">
        <w:rPr>
          <w:b/>
          <w:bCs/>
        </w:rPr>
        <w:tab/>
        <w:t>Объекты торговли, общественного питания, бытового обслуживания и жилищно-коммунального хозяйства</w:t>
      </w:r>
    </w:p>
    <w:p w:rsidR="000324A3" w:rsidRPr="00E7508B" w:rsidRDefault="000324A3" w:rsidP="00CF2575">
      <w:pPr>
        <w:ind w:firstLine="567"/>
        <w:jc w:val="both"/>
      </w:pPr>
      <w:r w:rsidRPr="00E7508B">
        <w:t xml:space="preserve">Расчет сети предприятий указанных видов обслуживания производится по </w:t>
      </w:r>
      <w:r w:rsidR="00CF2575" w:rsidRPr="00E7508B">
        <w:rPr>
          <w:spacing w:val="-3"/>
        </w:rPr>
        <w:t>СП 42.13330.201</w:t>
      </w:r>
      <w:r w:rsidR="002B7222" w:rsidRPr="00E7508B">
        <w:rPr>
          <w:spacing w:val="-3"/>
        </w:rPr>
        <w:t>6</w:t>
      </w:r>
      <w:r w:rsidR="00CF2575" w:rsidRPr="00E7508B">
        <w:rPr>
          <w:spacing w:val="-3"/>
        </w:rPr>
        <w:t xml:space="preserve"> </w:t>
      </w:r>
      <w:r w:rsidR="00CF2575" w:rsidRPr="00E7508B">
        <w:t>«Градостроительство. Планировка и застройка городских и сельских поселений»</w:t>
      </w:r>
      <w:r w:rsidR="00037C12" w:rsidRPr="00E7508B">
        <w:t xml:space="preserve"> </w:t>
      </w:r>
      <w:r w:rsidR="008D4288" w:rsidRPr="00E7508B">
        <w:t xml:space="preserve">и </w:t>
      </w:r>
      <w:r w:rsidR="009371B4" w:rsidRPr="00E7508B">
        <w:rPr>
          <w:spacing w:val="-3"/>
        </w:rPr>
        <w:t>Региональных нормативах</w:t>
      </w:r>
      <w:r w:rsidR="008D4288" w:rsidRPr="00E7508B">
        <w:rPr>
          <w:spacing w:val="-3"/>
        </w:rPr>
        <w:t xml:space="preserve"> градостроительного проектирования Воронежской области</w:t>
      </w:r>
      <w:r w:rsidRPr="00E7508B">
        <w:t>.</w:t>
      </w:r>
    </w:p>
    <w:p w:rsidR="000324A3" w:rsidRPr="00E7508B" w:rsidRDefault="000324A3" w:rsidP="00CF2575">
      <w:pPr>
        <w:ind w:firstLine="567"/>
        <w:jc w:val="both"/>
      </w:pPr>
      <w:r w:rsidRPr="00E7508B">
        <w:t>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w:t>
      </w:r>
    </w:p>
    <w:p w:rsidR="008D4288" w:rsidRPr="00E7508B" w:rsidRDefault="008D4288" w:rsidP="008D4288">
      <w:pPr>
        <w:autoSpaceDE w:val="0"/>
        <w:spacing w:line="240" w:lineRule="auto"/>
        <w:ind w:firstLine="567"/>
        <w:jc w:val="both"/>
      </w:pPr>
      <w:r w:rsidRPr="00E7508B">
        <w:rPr>
          <w:bCs/>
        </w:rPr>
        <w:t xml:space="preserve">К первому уровню обслуживания относятся </w:t>
      </w:r>
      <w:r w:rsidRPr="00E7508B">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sidR="000E4417" w:rsidRPr="00E7508B">
        <w:t xml:space="preserve"> </w:t>
      </w:r>
      <w:r w:rsidRPr="00E7508B">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D07705" w:rsidRPr="00E7508B" w:rsidRDefault="00D07705" w:rsidP="00F34B80">
      <w:pPr>
        <w:ind w:firstLine="567"/>
        <w:jc w:val="both"/>
        <w:rPr>
          <w:b/>
          <w:i/>
        </w:rPr>
      </w:pPr>
      <w:r w:rsidRPr="00E7508B">
        <w:rPr>
          <w:b/>
          <w:bCs/>
          <w:i/>
          <w:iCs/>
        </w:rPr>
        <w:t>В населенных пунктах структура предприятий торговли, общественного питания и коммунально-бытового обслуживания представлена следующими объектами:</w:t>
      </w:r>
    </w:p>
    <w:p w:rsidR="00DA7B76" w:rsidRPr="00E7508B" w:rsidRDefault="00BE04A7" w:rsidP="005D226D">
      <w:pPr>
        <w:pStyle w:val="af8"/>
        <w:widowControl/>
        <w:numPr>
          <w:ilvl w:val="0"/>
          <w:numId w:val="96"/>
        </w:numPr>
        <w:autoSpaceDE w:val="0"/>
        <w:jc w:val="both"/>
      </w:pPr>
      <w:r w:rsidRPr="00E7508B">
        <w:t>ярмарка</w:t>
      </w:r>
      <w:r w:rsidR="002A717F" w:rsidRPr="00E7508B">
        <w:t xml:space="preserve"> выходного дня</w:t>
      </w:r>
      <w:r w:rsidR="00DA7B76" w:rsidRPr="00E7508B">
        <w:t>;</w:t>
      </w:r>
    </w:p>
    <w:p w:rsidR="000E4417" w:rsidRPr="00E7508B" w:rsidRDefault="00BE04A7" w:rsidP="005D226D">
      <w:pPr>
        <w:pStyle w:val="af8"/>
        <w:widowControl/>
        <w:numPr>
          <w:ilvl w:val="0"/>
          <w:numId w:val="96"/>
        </w:numPr>
        <w:autoSpaceDE w:val="0"/>
        <w:jc w:val="both"/>
      </w:pPr>
      <w:r w:rsidRPr="00E7508B">
        <w:t>9</w:t>
      </w:r>
      <w:r w:rsidR="00DA7B76" w:rsidRPr="00E7508B">
        <w:t xml:space="preserve"> магазинов;</w:t>
      </w:r>
    </w:p>
    <w:p w:rsidR="00DA7B76" w:rsidRPr="00E7508B" w:rsidRDefault="00BE04A7" w:rsidP="005D226D">
      <w:pPr>
        <w:pStyle w:val="af8"/>
        <w:widowControl/>
        <w:numPr>
          <w:ilvl w:val="0"/>
          <w:numId w:val="96"/>
        </w:numPr>
        <w:autoSpaceDE w:val="0"/>
        <w:jc w:val="both"/>
      </w:pPr>
      <w:r w:rsidRPr="00E7508B">
        <w:t>2</w:t>
      </w:r>
      <w:r w:rsidR="00DA7B76" w:rsidRPr="00E7508B">
        <w:t xml:space="preserve"> </w:t>
      </w:r>
      <w:r w:rsidRPr="00E7508B">
        <w:t>павильона</w:t>
      </w:r>
      <w:r w:rsidR="00DA7B76" w:rsidRPr="00E7508B">
        <w:t>;</w:t>
      </w:r>
    </w:p>
    <w:p w:rsidR="007B67B4" w:rsidRPr="00E7508B" w:rsidRDefault="007B67B4" w:rsidP="005D226D">
      <w:pPr>
        <w:pStyle w:val="af8"/>
        <w:widowControl/>
        <w:numPr>
          <w:ilvl w:val="0"/>
          <w:numId w:val="96"/>
        </w:numPr>
        <w:autoSpaceDE w:val="0"/>
        <w:jc w:val="both"/>
      </w:pPr>
      <w:r w:rsidRPr="00E7508B">
        <w:rPr>
          <w:lang w:eastAsia="ar-SA"/>
        </w:rPr>
        <w:t>КУ ВО «Гражданская оборона, защита населения и пожарная безопасность Воронежской области».</w:t>
      </w:r>
    </w:p>
    <w:p w:rsidR="007B67B4" w:rsidRPr="00E7508B" w:rsidRDefault="007B67B4" w:rsidP="007B67B4">
      <w:pPr>
        <w:widowControl/>
        <w:autoSpaceDE w:val="0"/>
        <w:jc w:val="both"/>
      </w:pPr>
    </w:p>
    <w:p w:rsidR="00A550F3" w:rsidRPr="00E7508B" w:rsidRDefault="007B67B4" w:rsidP="007B67B4">
      <w:pPr>
        <w:widowControl/>
        <w:autoSpaceDE w:val="0"/>
        <w:ind w:firstLine="567"/>
        <w:jc w:val="both"/>
      </w:pPr>
      <w:r w:rsidRPr="00E7508B">
        <w:t>Также на 679 км</w:t>
      </w:r>
      <w:r w:rsidR="00A550F3" w:rsidRPr="00E7508B">
        <w:t xml:space="preserve"> </w:t>
      </w:r>
      <w:r w:rsidRPr="00E7508B">
        <w:t>а</w:t>
      </w:r>
      <w:r w:rsidR="00027324" w:rsidRPr="00E7508B">
        <w:t>втомагистрали М 4 «Дон</w:t>
      </w:r>
      <w:r w:rsidR="00A550F3" w:rsidRPr="00E7508B">
        <w:t>»</w:t>
      </w:r>
      <w:r w:rsidRPr="00E7508B">
        <w:rPr>
          <w:rFonts w:eastAsia="Calibri"/>
        </w:rPr>
        <w:t xml:space="preserve"> в 3-х км</w:t>
      </w:r>
      <w:r w:rsidR="00A550F3" w:rsidRPr="00E7508B">
        <w:rPr>
          <w:rFonts w:eastAsia="Calibri"/>
        </w:rPr>
        <w:t xml:space="preserve"> от с. Русская Буйловка расположены: </w:t>
      </w:r>
      <w:r w:rsidR="00A550F3" w:rsidRPr="00E7508B">
        <w:t xml:space="preserve">АЗС – 777, </w:t>
      </w:r>
      <w:r w:rsidRPr="00E7508B">
        <w:t>о</w:t>
      </w:r>
      <w:r w:rsidR="00A550F3" w:rsidRPr="00E7508B">
        <w:t>бъекты придорожного сервиса, магазин</w:t>
      </w:r>
      <w:r w:rsidRPr="00E7508B">
        <w:t xml:space="preserve">ы </w:t>
      </w:r>
      <w:r w:rsidR="00A550F3" w:rsidRPr="00E7508B">
        <w:t>сопутствующей торговли, здани</w:t>
      </w:r>
      <w:r w:rsidRPr="00E7508B">
        <w:t>я</w:t>
      </w:r>
      <w:r w:rsidR="00A550F3" w:rsidRPr="00E7508B">
        <w:t xml:space="preserve"> для организации общественного питания в качестве объектов придорожного сервиса, гостиничны</w:t>
      </w:r>
      <w:r w:rsidRPr="00E7508B">
        <w:t>е</w:t>
      </w:r>
      <w:r w:rsidR="00A550F3" w:rsidRPr="00E7508B">
        <w:t xml:space="preserve"> услуг</w:t>
      </w:r>
      <w:r w:rsidRPr="00E7508B">
        <w:t>и</w:t>
      </w:r>
      <w:r w:rsidR="00A550F3" w:rsidRPr="00E7508B">
        <w:t xml:space="preserve"> </w:t>
      </w:r>
      <w:r w:rsidRPr="00E7508B">
        <w:t>в качестве придорожного сервиса.</w:t>
      </w: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23</w:t>
      </w:r>
      <w:r w:rsidR="00122CA3" w:rsidRPr="00E7508B">
        <w:rPr>
          <w:rFonts w:cs="Times New Roman"/>
          <w:noProof/>
        </w:rPr>
        <w:fldChar w:fldCharType="end"/>
      </w:r>
      <w:r w:rsidRPr="00E7508B">
        <w:rPr>
          <w:rFonts w:cs="Times New Roman"/>
        </w:rPr>
        <w:t xml:space="preserve"> Перечень предприятий торговли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4157"/>
        <w:gridCol w:w="5067"/>
      </w:tblGrid>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E7508B" w:rsidRDefault="00B76AE8">
            <w:pPr>
              <w:jc w:val="center"/>
              <w:rPr>
                <w:b/>
              </w:rPr>
            </w:pPr>
            <w:r w:rsidRPr="00E7508B">
              <w:rPr>
                <w:b/>
              </w:rPr>
              <w:t>№</w:t>
            </w:r>
          </w:p>
          <w:p w:rsidR="00B76AE8" w:rsidRPr="00E7508B" w:rsidRDefault="00B76AE8">
            <w:pPr>
              <w:jc w:val="center"/>
              <w:rPr>
                <w:b/>
              </w:rPr>
            </w:pPr>
            <w:r w:rsidRPr="00E7508B">
              <w:rPr>
                <w:b/>
              </w:rPr>
              <w:t>п/п</w:t>
            </w:r>
          </w:p>
        </w:tc>
        <w:tc>
          <w:tcPr>
            <w:tcW w:w="2050"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E7508B" w:rsidRDefault="00B76AE8">
            <w:pPr>
              <w:jc w:val="center"/>
              <w:rPr>
                <w:b/>
              </w:rPr>
            </w:pPr>
            <w:r w:rsidRPr="00E7508B">
              <w:rPr>
                <w:b/>
              </w:rPr>
              <w:t>Название</w:t>
            </w:r>
          </w:p>
        </w:tc>
        <w:tc>
          <w:tcPr>
            <w:tcW w:w="2499"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76AE8" w:rsidRPr="00E7508B" w:rsidRDefault="00B76AE8">
            <w:pPr>
              <w:jc w:val="center"/>
              <w:rPr>
                <w:b/>
              </w:rPr>
            </w:pPr>
            <w:r w:rsidRPr="00E7508B">
              <w:rPr>
                <w:b/>
              </w:rPr>
              <w:t>адрес</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hideMark/>
          </w:tcPr>
          <w:p w:rsidR="00B76AE8" w:rsidRPr="00E7508B" w:rsidRDefault="00B76AE8">
            <w:pPr>
              <w:jc w:val="center"/>
            </w:pPr>
            <w:r w:rsidRPr="00E7508B">
              <w:t>1</w:t>
            </w:r>
          </w:p>
        </w:tc>
        <w:tc>
          <w:tcPr>
            <w:tcW w:w="2050" w:type="pct"/>
            <w:tcBorders>
              <w:top w:val="single" w:sz="4" w:space="0" w:color="auto"/>
              <w:left w:val="single" w:sz="4" w:space="0" w:color="auto"/>
              <w:bottom w:val="single" w:sz="4" w:space="0" w:color="auto"/>
              <w:right w:val="single" w:sz="4" w:space="0" w:color="auto"/>
            </w:tcBorders>
          </w:tcPr>
          <w:p w:rsidR="00B76AE8" w:rsidRPr="00E7508B" w:rsidRDefault="00B76AE8" w:rsidP="00B76AE8">
            <w:r w:rsidRPr="00E7508B">
              <w:t>ИП Кащеев В.Н.</w:t>
            </w:r>
          </w:p>
        </w:tc>
        <w:tc>
          <w:tcPr>
            <w:tcW w:w="2499" w:type="pct"/>
            <w:tcBorders>
              <w:top w:val="single" w:sz="4" w:space="0" w:color="auto"/>
              <w:left w:val="single" w:sz="4" w:space="0" w:color="auto"/>
              <w:bottom w:val="single" w:sz="4" w:space="0" w:color="auto"/>
              <w:right w:val="single" w:sz="4" w:space="0" w:color="auto"/>
            </w:tcBorders>
          </w:tcPr>
          <w:p w:rsidR="00B76AE8" w:rsidRPr="00E7508B" w:rsidRDefault="00B76AE8" w:rsidP="00B76AE8">
            <w:r w:rsidRPr="00E7508B">
              <w:t>с. Русская Буйловка, ул. Ленина, 23 «а»</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hideMark/>
          </w:tcPr>
          <w:p w:rsidR="00B76AE8" w:rsidRPr="00E7508B" w:rsidRDefault="00B76AE8">
            <w:pPr>
              <w:jc w:val="center"/>
            </w:pPr>
            <w:r w:rsidRPr="00E7508B">
              <w:t>2</w:t>
            </w:r>
          </w:p>
        </w:tc>
        <w:tc>
          <w:tcPr>
            <w:tcW w:w="2050" w:type="pct"/>
            <w:tcBorders>
              <w:top w:val="single" w:sz="4" w:space="0" w:color="auto"/>
              <w:left w:val="single" w:sz="4" w:space="0" w:color="auto"/>
              <w:bottom w:val="single" w:sz="4" w:space="0" w:color="auto"/>
              <w:right w:val="single" w:sz="4" w:space="0" w:color="auto"/>
            </w:tcBorders>
          </w:tcPr>
          <w:p w:rsidR="00B76AE8" w:rsidRPr="00E7508B" w:rsidRDefault="00B76AE8" w:rsidP="00B76AE8">
            <w:r w:rsidRPr="00E7508B">
              <w:t>ИП Лопатина Е.И.</w:t>
            </w:r>
          </w:p>
        </w:tc>
        <w:tc>
          <w:tcPr>
            <w:tcW w:w="2499" w:type="pct"/>
            <w:tcBorders>
              <w:top w:val="single" w:sz="4" w:space="0" w:color="auto"/>
              <w:left w:val="single" w:sz="4" w:space="0" w:color="auto"/>
              <w:bottom w:val="single" w:sz="4" w:space="0" w:color="auto"/>
              <w:right w:val="single" w:sz="4" w:space="0" w:color="auto"/>
            </w:tcBorders>
          </w:tcPr>
          <w:p w:rsidR="00B76AE8" w:rsidRPr="00E7508B" w:rsidRDefault="00B76AE8" w:rsidP="00B76AE8">
            <w:r w:rsidRPr="00E7508B">
              <w:t>с. Русская Буйловка, ул. Советская, 2</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B76AE8" w:rsidRPr="00E7508B" w:rsidRDefault="00B76AE8">
            <w:pPr>
              <w:jc w:val="center"/>
            </w:pPr>
            <w:r w:rsidRPr="00E7508B">
              <w:t>3</w:t>
            </w:r>
          </w:p>
        </w:tc>
        <w:tc>
          <w:tcPr>
            <w:tcW w:w="2050" w:type="pct"/>
            <w:tcBorders>
              <w:top w:val="single" w:sz="4" w:space="0" w:color="auto"/>
              <w:left w:val="single" w:sz="4" w:space="0" w:color="auto"/>
              <w:bottom w:val="single" w:sz="4" w:space="0" w:color="auto"/>
              <w:right w:val="single" w:sz="4" w:space="0" w:color="auto"/>
            </w:tcBorders>
          </w:tcPr>
          <w:p w:rsidR="00B76AE8" w:rsidRPr="00E7508B" w:rsidRDefault="00B76AE8" w:rsidP="00B76AE8">
            <w:r w:rsidRPr="00E7508B">
              <w:t>ООО «Ремедиум»</w:t>
            </w:r>
          </w:p>
        </w:tc>
        <w:tc>
          <w:tcPr>
            <w:tcW w:w="2499" w:type="pct"/>
            <w:tcBorders>
              <w:top w:val="single" w:sz="4" w:space="0" w:color="auto"/>
              <w:left w:val="single" w:sz="4" w:space="0" w:color="auto"/>
              <w:bottom w:val="single" w:sz="4" w:space="0" w:color="auto"/>
              <w:right w:val="single" w:sz="4" w:space="0" w:color="auto"/>
            </w:tcBorders>
          </w:tcPr>
          <w:p w:rsidR="00B76AE8" w:rsidRPr="00E7508B" w:rsidRDefault="00B76AE8" w:rsidP="00B76AE8">
            <w:r w:rsidRPr="00E7508B">
              <w:t>с. Русская Буйловка, ул. Ленина, 38 «а»</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E7508B" w:rsidRDefault="00711F15" w:rsidP="00E63F9E">
            <w:pPr>
              <w:jc w:val="center"/>
            </w:pPr>
            <w:r w:rsidRPr="00E7508B">
              <w:t>4</w:t>
            </w:r>
          </w:p>
        </w:tc>
        <w:tc>
          <w:tcPr>
            <w:tcW w:w="2050" w:type="pct"/>
            <w:tcBorders>
              <w:top w:val="single" w:sz="4" w:space="0" w:color="auto"/>
              <w:left w:val="single" w:sz="4" w:space="0" w:color="auto"/>
              <w:bottom w:val="single" w:sz="4" w:space="0" w:color="auto"/>
              <w:right w:val="single" w:sz="4" w:space="0" w:color="auto"/>
            </w:tcBorders>
          </w:tcPr>
          <w:p w:rsidR="00711F15" w:rsidRPr="00E7508B" w:rsidRDefault="00711F15" w:rsidP="00B76AE8">
            <w:r w:rsidRPr="00E7508B">
              <w:t>ИП Соболева Н.И.</w:t>
            </w:r>
          </w:p>
        </w:tc>
        <w:tc>
          <w:tcPr>
            <w:tcW w:w="2499"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с. Русская Буйловка, ул. Свободы, 2</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E7508B" w:rsidRDefault="00711F15" w:rsidP="00E63F9E">
            <w:pPr>
              <w:jc w:val="center"/>
            </w:pPr>
            <w:r w:rsidRPr="00E7508B">
              <w:t>5</w:t>
            </w:r>
          </w:p>
        </w:tc>
        <w:tc>
          <w:tcPr>
            <w:tcW w:w="2050" w:type="pct"/>
            <w:tcBorders>
              <w:top w:val="single" w:sz="4" w:space="0" w:color="auto"/>
              <w:left w:val="single" w:sz="4" w:space="0" w:color="auto"/>
              <w:bottom w:val="single" w:sz="4" w:space="0" w:color="auto"/>
              <w:right w:val="single" w:sz="4" w:space="0" w:color="auto"/>
            </w:tcBorders>
          </w:tcPr>
          <w:p w:rsidR="00711F15" w:rsidRPr="00E7508B" w:rsidRDefault="00711F15" w:rsidP="00B76AE8">
            <w:r w:rsidRPr="00E7508B">
              <w:t>ООО «Лидер», магазин «Люкс»</w:t>
            </w:r>
          </w:p>
        </w:tc>
        <w:tc>
          <w:tcPr>
            <w:tcW w:w="2499"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с. Русская Буйловка, ул. Советская, 11</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E7508B" w:rsidRDefault="00711F15" w:rsidP="00E63F9E">
            <w:pPr>
              <w:jc w:val="center"/>
            </w:pPr>
            <w:r w:rsidRPr="00E7508B">
              <w:t>6</w:t>
            </w:r>
          </w:p>
        </w:tc>
        <w:tc>
          <w:tcPr>
            <w:tcW w:w="2050"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ООО «Лидер», магазин «Татьяна»</w:t>
            </w:r>
          </w:p>
        </w:tc>
        <w:tc>
          <w:tcPr>
            <w:tcW w:w="2499"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с. Русская Буйловка, ул. Советская, 88 «а»</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E7508B" w:rsidRDefault="00711F15" w:rsidP="00E63F9E">
            <w:pPr>
              <w:jc w:val="center"/>
            </w:pPr>
            <w:r w:rsidRPr="00E7508B">
              <w:t>7</w:t>
            </w:r>
          </w:p>
        </w:tc>
        <w:tc>
          <w:tcPr>
            <w:tcW w:w="2050"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ООО «Лидер», магазин «Уют»</w:t>
            </w:r>
          </w:p>
        </w:tc>
        <w:tc>
          <w:tcPr>
            <w:tcW w:w="2499"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с. Русская Буйловка, ул. Первомайская, 33</w:t>
            </w:r>
          </w:p>
        </w:tc>
      </w:tr>
      <w:tr w:rsidR="00E7508B"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E7508B" w:rsidRDefault="00711F15" w:rsidP="00E63F9E">
            <w:pPr>
              <w:jc w:val="center"/>
            </w:pPr>
            <w:r w:rsidRPr="00E7508B">
              <w:t>8</w:t>
            </w:r>
          </w:p>
        </w:tc>
        <w:tc>
          <w:tcPr>
            <w:tcW w:w="2050"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ООО «Лидер», магазин «Мечта»</w:t>
            </w:r>
          </w:p>
        </w:tc>
        <w:tc>
          <w:tcPr>
            <w:tcW w:w="2499" w:type="pct"/>
            <w:tcBorders>
              <w:top w:val="single" w:sz="4" w:space="0" w:color="auto"/>
              <w:left w:val="single" w:sz="4" w:space="0" w:color="auto"/>
              <w:bottom w:val="single" w:sz="4" w:space="0" w:color="auto"/>
              <w:right w:val="single" w:sz="4" w:space="0" w:color="auto"/>
            </w:tcBorders>
          </w:tcPr>
          <w:p w:rsidR="00711F15" w:rsidRPr="00E7508B" w:rsidRDefault="00711F15" w:rsidP="00711F15">
            <w:r w:rsidRPr="00E7508B">
              <w:t>с. Русская Буйловка, ул. Советская, 124</w:t>
            </w:r>
          </w:p>
        </w:tc>
      </w:tr>
      <w:tr w:rsidR="00BE04A7" w:rsidRPr="00E7508B" w:rsidTr="00B76AE8">
        <w:trPr>
          <w:jc w:val="center"/>
        </w:trPr>
        <w:tc>
          <w:tcPr>
            <w:tcW w:w="450" w:type="pct"/>
            <w:tcBorders>
              <w:top w:val="single" w:sz="4" w:space="0" w:color="auto"/>
              <w:left w:val="single" w:sz="4" w:space="0" w:color="auto"/>
              <w:bottom w:val="single" w:sz="4" w:space="0" w:color="auto"/>
              <w:right w:val="single" w:sz="4" w:space="0" w:color="auto"/>
            </w:tcBorders>
          </w:tcPr>
          <w:p w:rsidR="00711F15" w:rsidRPr="00E7508B" w:rsidRDefault="00711F15" w:rsidP="00E63F9E">
            <w:pPr>
              <w:jc w:val="center"/>
            </w:pPr>
            <w:r w:rsidRPr="00E7508B">
              <w:t>9</w:t>
            </w:r>
          </w:p>
        </w:tc>
        <w:tc>
          <w:tcPr>
            <w:tcW w:w="2050" w:type="pct"/>
            <w:tcBorders>
              <w:top w:val="single" w:sz="4" w:space="0" w:color="auto"/>
              <w:left w:val="single" w:sz="4" w:space="0" w:color="auto"/>
              <w:bottom w:val="single" w:sz="4" w:space="0" w:color="auto"/>
              <w:right w:val="single" w:sz="4" w:space="0" w:color="auto"/>
            </w:tcBorders>
          </w:tcPr>
          <w:p w:rsidR="00711F15" w:rsidRPr="00E7508B" w:rsidRDefault="00711F15" w:rsidP="00B76AE8">
            <w:r w:rsidRPr="00E7508B">
              <w:t>ИП Сахно Л.Н.</w:t>
            </w:r>
          </w:p>
        </w:tc>
        <w:tc>
          <w:tcPr>
            <w:tcW w:w="2499" w:type="pct"/>
            <w:tcBorders>
              <w:top w:val="single" w:sz="4" w:space="0" w:color="auto"/>
              <w:left w:val="single" w:sz="4" w:space="0" w:color="auto"/>
              <w:bottom w:val="single" w:sz="4" w:space="0" w:color="auto"/>
              <w:right w:val="single" w:sz="4" w:space="0" w:color="auto"/>
            </w:tcBorders>
          </w:tcPr>
          <w:p w:rsidR="00711F15" w:rsidRPr="00E7508B" w:rsidRDefault="00711F15" w:rsidP="00B76AE8">
            <w:r w:rsidRPr="00E7508B">
              <w:t>п. Шкурлат 3-й, ул. Мира, 11 «а»</w:t>
            </w:r>
          </w:p>
        </w:tc>
      </w:tr>
    </w:tbl>
    <w:p w:rsidR="00DA7B76" w:rsidRPr="00E7508B" w:rsidRDefault="00DA7B76" w:rsidP="00D07705">
      <w:pPr>
        <w:rPr>
          <w:shd w:val="clear" w:color="auto" w:fill="CCFFFF"/>
        </w:rPr>
      </w:pPr>
    </w:p>
    <w:p w:rsidR="0036365B" w:rsidRPr="00E7508B" w:rsidRDefault="0036365B" w:rsidP="0036365B">
      <w:pPr>
        <w:spacing w:line="240" w:lineRule="auto"/>
        <w:ind w:firstLine="567"/>
        <w:jc w:val="both"/>
        <w:rPr>
          <w:spacing w:val="-3"/>
        </w:rPr>
      </w:pPr>
      <w:r w:rsidRPr="00E7508B">
        <w:t xml:space="preserve">Согласно Региональным нормативам градостроительного </w:t>
      </w:r>
      <w:r w:rsidRPr="00E7508B">
        <w:rPr>
          <w:spacing w:val="-3"/>
        </w:rPr>
        <w:t>проектирования Воронежской области:</w:t>
      </w:r>
    </w:p>
    <w:p w:rsidR="009661B9" w:rsidRPr="00E7508B" w:rsidRDefault="00F52CC4" w:rsidP="005D226D">
      <w:pPr>
        <w:pStyle w:val="af8"/>
        <w:widowControl/>
        <w:numPr>
          <w:ilvl w:val="0"/>
          <w:numId w:val="66"/>
        </w:numPr>
        <w:ind w:left="0" w:firstLine="567"/>
        <w:jc w:val="both"/>
      </w:pPr>
      <w:r w:rsidRPr="00E7508B">
        <w:t>м</w:t>
      </w:r>
      <w:r w:rsidR="009661B9" w:rsidRPr="00E7508B">
        <w:t xml:space="preserve">инимально допустимый уровень обеспеченности сельских населенных </w:t>
      </w:r>
      <w:r w:rsidR="009371B4" w:rsidRPr="00E7508B">
        <w:t xml:space="preserve">пунктов предприятиями торговли </w:t>
      </w:r>
      <w:r w:rsidR="009661B9" w:rsidRPr="00E7508B">
        <w:t>составляет 300 м</w:t>
      </w:r>
      <w:r w:rsidR="009661B9" w:rsidRPr="00E7508B">
        <w:rPr>
          <w:vertAlign w:val="superscript"/>
        </w:rPr>
        <w:t>2</w:t>
      </w:r>
      <w:r w:rsidR="009661B9" w:rsidRPr="00E7508B">
        <w:t xml:space="preserve"> торговой площади на 1000 человек, предприятиями общественного питания – 40 мест на 1000 человек, предприятия бытового обслуживания – 7 рабочих мест на 1000 человек, отделений связи – 1 на группу населенных пунктов, отделений банка – 1 на группу населенных пунктов, гостиницы – 5 мест на 1000 человек.</w:t>
      </w:r>
    </w:p>
    <w:p w:rsidR="009E4FB9" w:rsidRPr="00E7508B" w:rsidRDefault="009E4FB9" w:rsidP="009E4FB9">
      <w:pPr>
        <w:autoSpaceDE w:val="0"/>
        <w:spacing w:line="240" w:lineRule="auto"/>
        <w:ind w:firstLine="567"/>
        <w:jc w:val="both"/>
        <w:rPr>
          <w:bCs/>
        </w:rPr>
      </w:pPr>
      <w:r w:rsidRPr="00E7508B">
        <w:rPr>
          <w:bCs/>
        </w:rPr>
        <w:t>По территориальному принципу предприятия торговли, общественного питания и бытового обслуживания в сельских поселениях следует размещать в пределах пешеходной доступности не более 2000 м.</w:t>
      </w:r>
    </w:p>
    <w:p w:rsidR="009E4FB9" w:rsidRPr="00E7508B" w:rsidRDefault="009E4FB9" w:rsidP="009E4FB9">
      <w:pPr>
        <w:widowControl/>
        <w:spacing w:line="240" w:lineRule="auto"/>
        <w:ind w:firstLine="567"/>
        <w:jc w:val="both"/>
      </w:pPr>
      <w:r w:rsidRPr="00E7508B">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9E4FB9" w:rsidRPr="00E7508B" w:rsidRDefault="009E4FB9" w:rsidP="00AB1B72">
      <w:pPr>
        <w:jc w:val="both"/>
        <w:rPr>
          <w:snapToGrid w:val="0"/>
        </w:rPr>
      </w:pPr>
    </w:p>
    <w:p w:rsidR="000324A3" w:rsidRPr="00E7508B" w:rsidRDefault="000324A3" w:rsidP="00F211CD">
      <w:pPr>
        <w:ind w:firstLine="567"/>
        <w:jc w:val="both"/>
        <w:rPr>
          <w:b/>
          <w:bCs/>
          <w:snapToGrid w:val="0"/>
        </w:rPr>
      </w:pPr>
      <w:r w:rsidRPr="00E7508B">
        <w:rPr>
          <w:b/>
          <w:bCs/>
          <w:snapToGrid w:val="0"/>
        </w:rPr>
        <w:t>Объекты культуры, искусства и библиотечного обслуживания</w:t>
      </w:r>
    </w:p>
    <w:p w:rsidR="0018764B" w:rsidRPr="00E7508B" w:rsidRDefault="0018764B" w:rsidP="0018764B">
      <w:pPr>
        <w:spacing w:line="240" w:lineRule="auto"/>
        <w:ind w:firstLine="567"/>
        <w:jc w:val="both"/>
      </w:pPr>
      <w:bookmarkStart w:id="50" w:name="P27"/>
      <w:bookmarkEnd w:id="50"/>
      <w:r w:rsidRPr="00E7508B">
        <w:t>Согласно ст.14 Федерального закона №131-ФЗ от 06.10.2003г.</w:t>
      </w:r>
      <w:r w:rsidR="000E4417" w:rsidRPr="00E7508B">
        <w:t xml:space="preserve"> </w:t>
      </w:r>
      <w:r w:rsidRPr="00E7508B">
        <w:t>«Об общих принципах организации местного самоуправления в Российской Федерации» к полномочиям органов местного самоуправления поселения относится:</w:t>
      </w:r>
    </w:p>
    <w:p w:rsidR="0018764B" w:rsidRPr="00E7508B" w:rsidRDefault="0018764B" w:rsidP="005D226D">
      <w:pPr>
        <w:pStyle w:val="ConsPlusNormal"/>
        <w:numPr>
          <w:ilvl w:val="0"/>
          <w:numId w:val="63"/>
        </w:numPr>
        <w:tabs>
          <w:tab w:val="left" w:pos="851"/>
        </w:tabs>
        <w:ind w:left="0" w:firstLine="567"/>
        <w:jc w:val="both"/>
      </w:pPr>
      <w:r w:rsidRPr="00E7508B">
        <w:t>организация библиотечного обслуживания населения, комплектование и обеспечение сохранности библиотечных фондов библиотек поселения;</w:t>
      </w:r>
    </w:p>
    <w:p w:rsidR="0018764B" w:rsidRPr="00E7508B" w:rsidRDefault="0018764B" w:rsidP="005D226D">
      <w:pPr>
        <w:pStyle w:val="ConsPlusNormal"/>
        <w:numPr>
          <w:ilvl w:val="0"/>
          <w:numId w:val="63"/>
        </w:numPr>
        <w:tabs>
          <w:tab w:val="left" w:pos="851"/>
        </w:tabs>
        <w:ind w:left="0" w:firstLine="567"/>
        <w:jc w:val="both"/>
      </w:pPr>
      <w:r w:rsidRPr="00E7508B">
        <w:t>создание условий для организации досуга и обеспечения жителей поселения услугами организаций культуры;</w:t>
      </w:r>
    </w:p>
    <w:p w:rsidR="0018764B" w:rsidRPr="00E7508B" w:rsidRDefault="0018764B" w:rsidP="005D226D">
      <w:pPr>
        <w:pStyle w:val="ConsPlusNormal"/>
        <w:numPr>
          <w:ilvl w:val="0"/>
          <w:numId w:val="63"/>
        </w:numPr>
        <w:tabs>
          <w:tab w:val="left" w:pos="851"/>
        </w:tabs>
        <w:ind w:left="0" w:firstLine="567"/>
        <w:jc w:val="both"/>
      </w:pPr>
      <w:r w:rsidRPr="00E7508B">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8764B" w:rsidRPr="00E7508B" w:rsidRDefault="0018764B" w:rsidP="0018764B">
      <w:pPr>
        <w:widowControl/>
        <w:ind w:firstLine="567"/>
        <w:jc w:val="both"/>
        <w:rPr>
          <w:spacing w:val="-3"/>
        </w:rPr>
      </w:pPr>
      <w:r w:rsidRPr="00E7508B">
        <w:rPr>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F81402" w:rsidRPr="00E7508B" w:rsidRDefault="00F81402" w:rsidP="00F81402">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24</w:t>
      </w:r>
      <w:r w:rsidR="00122CA3" w:rsidRPr="00E7508B">
        <w:rPr>
          <w:rFonts w:cs="Times New Roman"/>
          <w:noProof/>
        </w:rPr>
        <w:fldChar w:fldCharType="end"/>
      </w:r>
      <w:r w:rsidRPr="00E7508B">
        <w:rPr>
          <w:rFonts w:cs="Times New Roman"/>
        </w:rPr>
        <w:t xml:space="preserve"> Объекты библиотечного обслуживания населения, досуга и обеспечение жителей поселения услугами организаций культуры</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402"/>
        <w:gridCol w:w="2268"/>
        <w:gridCol w:w="1276"/>
        <w:gridCol w:w="1134"/>
        <w:gridCol w:w="1276"/>
      </w:tblGrid>
      <w:tr w:rsidR="00E7508B" w:rsidRPr="00E7508B" w:rsidTr="00834DD0">
        <w:trPr>
          <w:trHeight w:val="274"/>
        </w:trPr>
        <w:tc>
          <w:tcPr>
            <w:tcW w:w="567" w:type="dxa"/>
            <w:tcBorders>
              <w:top w:val="single" w:sz="4" w:space="0" w:color="000000"/>
              <w:left w:val="single" w:sz="4" w:space="0" w:color="000000"/>
              <w:bottom w:val="single" w:sz="4" w:space="0" w:color="000000"/>
              <w:right w:val="single" w:sz="4" w:space="0" w:color="000000"/>
            </w:tcBorders>
            <w:shd w:val="clear" w:color="auto" w:fill="DAEEF3"/>
          </w:tcPr>
          <w:p w:rsidR="00834DD0" w:rsidRPr="00E7508B" w:rsidRDefault="00834DD0" w:rsidP="00D8184C">
            <w:pPr>
              <w:tabs>
                <w:tab w:val="left" w:pos="7560"/>
              </w:tabs>
              <w:suppressAutoHyphens/>
              <w:snapToGrid w:val="0"/>
              <w:spacing w:line="240" w:lineRule="auto"/>
              <w:jc w:val="both"/>
              <w:rPr>
                <w:b/>
                <w:sz w:val="20"/>
                <w:szCs w:val="20"/>
              </w:rPr>
            </w:pPr>
            <w:r w:rsidRPr="00E7508B">
              <w:rPr>
                <w:b/>
                <w:sz w:val="20"/>
                <w:szCs w:val="20"/>
              </w:rPr>
              <w:t>№ п/п</w:t>
            </w:r>
          </w:p>
        </w:tc>
        <w:tc>
          <w:tcPr>
            <w:tcW w:w="3402" w:type="dxa"/>
            <w:tcBorders>
              <w:top w:val="single" w:sz="4" w:space="0" w:color="000000"/>
              <w:left w:val="single" w:sz="4" w:space="0" w:color="000000"/>
              <w:bottom w:val="single" w:sz="4" w:space="0" w:color="000000"/>
              <w:right w:val="single" w:sz="4" w:space="0" w:color="000000"/>
            </w:tcBorders>
            <w:shd w:val="clear" w:color="auto" w:fill="DAEEF3"/>
            <w:hideMark/>
          </w:tcPr>
          <w:p w:rsidR="00834DD0" w:rsidRPr="00E7508B" w:rsidRDefault="00834DD0" w:rsidP="00D8184C">
            <w:pPr>
              <w:tabs>
                <w:tab w:val="left" w:pos="7560"/>
              </w:tabs>
              <w:suppressAutoHyphens/>
              <w:snapToGrid w:val="0"/>
              <w:spacing w:line="240" w:lineRule="auto"/>
              <w:jc w:val="both"/>
              <w:rPr>
                <w:b/>
                <w:kern w:val="2"/>
                <w:sz w:val="20"/>
                <w:szCs w:val="20"/>
                <w:lang w:eastAsia="ar-SA"/>
              </w:rPr>
            </w:pPr>
            <w:r w:rsidRPr="00E7508B">
              <w:rPr>
                <w:b/>
                <w:sz w:val="20"/>
                <w:szCs w:val="20"/>
              </w:rPr>
              <w:t>Наименование учреждения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834DD0" w:rsidRPr="00E7508B" w:rsidRDefault="00834DD0" w:rsidP="00D8184C">
            <w:pPr>
              <w:tabs>
                <w:tab w:val="left" w:pos="7560"/>
              </w:tabs>
              <w:suppressAutoHyphens/>
              <w:snapToGrid w:val="0"/>
              <w:spacing w:line="240" w:lineRule="auto"/>
              <w:ind w:firstLine="34"/>
              <w:jc w:val="both"/>
              <w:rPr>
                <w:b/>
                <w:sz w:val="20"/>
                <w:szCs w:val="20"/>
              </w:rPr>
            </w:pPr>
            <w:r w:rsidRPr="00E7508B">
              <w:rPr>
                <w:b/>
                <w:sz w:val="20"/>
                <w:szCs w:val="20"/>
              </w:rPr>
              <w:t>Адрес, местоположение</w:t>
            </w:r>
          </w:p>
        </w:tc>
        <w:tc>
          <w:tcPr>
            <w:tcW w:w="1276" w:type="dxa"/>
            <w:tcBorders>
              <w:top w:val="single" w:sz="4" w:space="0" w:color="000000"/>
              <w:left w:val="single" w:sz="4" w:space="0" w:color="000000"/>
              <w:bottom w:val="single" w:sz="4" w:space="0" w:color="000000"/>
              <w:right w:val="single" w:sz="4" w:space="0" w:color="000000"/>
            </w:tcBorders>
            <w:shd w:val="clear" w:color="auto" w:fill="DAEEF3"/>
            <w:hideMark/>
          </w:tcPr>
          <w:p w:rsidR="00834DD0" w:rsidRPr="00E7508B" w:rsidRDefault="00834DD0" w:rsidP="00D8184C">
            <w:pPr>
              <w:tabs>
                <w:tab w:val="left" w:pos="7560"/>
              </w:tabs>
              <w:suppressAutoHyphens/>
              <w:snapToGrid w:val="0"/>
              <w:spacing w:line="240" w:lineRule="auto"/>
              <w:ind w:firstLine="34"/>
              <w:jc w:val="both"/>
              <w:rPr>
                <w:b/>
                <w:kern w:val="2"/>
                <w:sz w:val="20"/>
                <w:szCs w:val="20"/>
                <w:lang w:eastAsia="ar-SA"/>
              </w:rPr>
            </w:pPr>
            <w:r w:rsidRPr="00E7508B">
              <w:rPr>
                <w:b/>
                <w:sz w:val="20"/>
                <w:szCs w:val="20"/>
              </w:rPr>
              <w:t>Емкость, мест/томов</w:t>
            </w:r>
          </w:p>
        </w:tc>
        <w:tc>
          <w:tcPr>
            <w:tcW w:w="1134" w:type="dxa"/>
            <w:tcBorders>
              <w:top w:val="single" w:sz="4" w:space="0" w:color="000000"/>
              <w:left w:val="single" w:sz="4" w:space="0" w:color="000000"/>
              <w:bottom w:val="single" w:sz="4" w:space="0" w:color="000000"/>
              <w:right w:val="single" w:sz="4" w:space="0" w:color="000000"/>
            </w:tcBorders>
            <w:shd w:val="clear" w:color="auto" w:fill="DAEEF3"/>
          </w:tcPr>
          <w:p w:rsidR="00834DD0" w:rsidRPr="00E7508B" w:rsidRDefault="00834DD0" w:rsidP="007A2E55">
            <w:pPr>
              <w:tabs>
                <w:tab w:val="left" w:pos="7560"/>
              </w:tabs>
              <w:suppressAutoHyphens/>
              <w:snapToGrid w:val="0"/>
              <w:spacing w:line="240" w:lineRule="auto"/>
              <w:ind w:right="-108" w:firstLine="34"/>
              <w:jc w:val="center"/>
              <w:rPr>
                <w:b/>
                <w:sz w:val="20"/>
                <w:szCs w:val="20"/>
              </w:rPr>
            </w:pPr>
            <w:r w:rsidRPr="00E7508B">
              <w:rPr>
                <w:b/>
                <w:sz w:val="20"/>
                <w:szCs w:val="20"/>
              </w:rPr>
              <w:t>Площадь, кв.м.</w:t>
            </w:r>
          </w:p>
        </w:tc>
        <w:tc>
          <w:tcPr>
            <w:tcW w:w="1276" w:type="dxa"/>
            <w:tcBorders>
              <w:top w:val="single" w:sz="4" w:space="0" w:color="000000"/>
              <w:left w:val="single" w:sz="4" w:space="0" w:color="000000"/>
              <w:bottom w:val="single" w:sz="4" w:space="0" w:color="000000"/>
              <w:right w:val="single" w:sz="4" w:space="0" w:color="000000"/>
            </w:tcBorders>
            <w:shd w:val="clear" w:color="auto" w:fill="DAEEF3"/>
          </w:tcPr>
          <w:p w:rsidR="00834DD0" w:rsidRPr="00E7508B" w:rsidRDefault="00834DD0" w:rsidP="00D8184C">
            <w:pPr>
              <w:tabs>
                <w:tab w:val="left" w:pos="7560"/>
              </w:tabs>
              <w:suppressAutoHyphens/>
              <w:snapToGrid w:val="0"/>
              <w:spacing w:line="240" w:lineRule="auto"/>
              <w:ind w:firstLine="34"/>
              <w:jc w:val="both"/>
              <w:rPr>
                <w:b/>
                <w:sz w:val="20"/>
                <w:szCs w:val="20"/>
              </w:rPr>
            </w:pPr>
            <w:r w:rsidRPr="00E7508B">
              <w:rPr>
                <w:b/>
                <w:sz w:val="20"/>
                <w:szCs w:val="20"/>
              </w:rPr>
              <w:t>Год постройки</w:t>
            </w:r>
          </w:p>
        </w:tc>
      </w:tr>
      <w:tr w:rsidR="00E7508B" w:rsidRPr="00E7508B"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E7508B" w:rsidRDefault="007A2E55" w:rsidP="00834DD0">
            <w:pPr>
              <w:spacing w:line="240" w:lineRule="auto"/>
              <w:jc w:val="center"/>
              <w:rPr>
                <w:b/>
                <w:sz w:val="20"/>
                <w:szCs w:val="20"/>
              </w:rPr>
            </w:pPr>
            <w:r w:rsidRPr="00E7508B">
              <w:rPr>
                <w:b/>
                <w:sz w:val="20"/>
                <w:szCs w:val="20"/>
              </w:rPr>
              <w:t>Клубы и дома культуры</w:t>
            </w:r>
          </w:p>
        </w:tc>
      </w:tr>
      <w:tr w:rsidR="00E7508B" w:rsidRPr="00E7508B" w:rsidTr="00834DD0">
        <w:tc>
          <w:tcPr>
            <w:tcW w:w="567" w:type="dxa"/>
            <w:tcBorders>
              <w:top w:val="single" w:sz="4" w:space="0" w:color="000000"/>
              <w:left w:val="single" w:sz="4" w:space="0" w:color="000000"/>
              <w:bottom w:val="single" w:sz="4" w:space="0" w:color="000000"/>
              <w:right w:val="single" w:sz="4" w:space="0" w:color="000000"/>
            </w:tcBorders>
          </w:tcPr>
          <w:p w:rsidR="00834DD0" w:rsidRPr="00E7508B"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E7508B">
              <w:rPr>
                <w:rFonts w:eastAsia="Lucida Sans Unicode"/>
                <w:kern w:val="2"/>
                <w:sz w:val="20"/>
                <w:szCs w:val="20"/>
                <w:lang w:eastAsia="ar-SA"/>
              </w:rPr>
              <w:t>1</w:t>
            </w:r>
          </w:p>
        </w:tc>
        <w:tc>
          <w:tcPr>
            <w:tcW w:w="3402" w:type="dxa"/>
            <w:tcBorders>
              <w:top w:val="single" w:sz="4" w:space="0" w:color="000000"/>
              <w:left w:val="single" w:sz="4" w:space="0" w:color="000000"/>
              <w:bottom w:val="single" w:sz="4" w:space="0" w:color="000000"/>
              <w:right w:val="single" w:sz="4" w:space="0" w:color="000000"/>
            </w:tcBorders>
          </w:tcPr>
          <w:p w:rsidR="00834DD0" w:rsidRPr="00E7508B" w:rsidRDefault="008C50F9" w:rsidP="00516DA3">
            <w:pPr>
              <w:tabs>
                <w:tab w:val="left" w:pos="7560"/>
              </w:tabs>
              <w:suppressAutoHyphens/>
              <w:snapToGrid w:val="0"/>
              <w:spacing w:line="240" w:lineRule="auto"/>
              <w:jc w:val="both"/>
              <w:rPr>
                <w:rFonts w:eastAsia="Lucida Sans Unicode"/>
                <w:kern w:val="2"/>
                <w:sz w:val="20"/>
                <w:szCs w:val="20"/>
                <w:lang w:eastAsia="ar-SA"/>
              </w:rPr>
            </w:pPr>
            <w:r w:rsidRPr="00E7508B">
              <w:rPr>
                <w:sz w:val="20"/>
                <w:szCs w:val="20"/>
              </w:rPr>
              <w:t>МКУК</w:t>
            </w:r>
            <w:r w:rsidR="00516DA3" w:rsidRPr="00E7508B">
              <w:rPr>
                <w:sz w:val="20"/>
                <w:szCs w:val="20"/>
              </w:rPr>
              <w:t xml:space="preserve"> «Русско-Буйловское КДО»</w:t>
            </w:r>
            <w:r w:rsidRPr="00E7508B">
              <w:rPr>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834DD0" w:rsidRPr="00E7508B" w:rsidRDefault="00834DD0" w:rsidP="008C50F9">
            <w:pPr>
              <w:spacing w:line="240" w:lineRule="auto"/>
              <w:jc w:val="both"/>
              <w:rPr>
                <w:sz w:val="20"/>
                <w:szCs w:val="20"/>
              </w:rPr>
            </w:pPr>
            <w:r w:rsidRPr="00E7508B">
              <w:rPr>
                <w:sz w:val="20"/>
                <w:szCs w:val="20"/>
              </w:rPr>
              <w:t xml:space="preserve">с. </w:t>
            </w:r>
            <w:r w:rsidR="008C50F9" w:rsidRPr="00E7508B">
              <w:rPr>
                <w:sz w:val="20"/>
                <w:szCs w:val="20"/>
              </w:rPr>
              <w:t>Русская Буйловка</w:t>
            </w:r>
            <w:r w:rsidRPr="00E7508B">
              <w:rPr>
                <w:sz w:val="20"/>
                <w:szCs w:val="20"/>
              </w:rPr>
              <w:t xml:space="preserve">, ул. </w:t>
            </w:r>
            <w:r w:rsidR="008C50F9" w:rsidRPr="00E7508B">
              <w:rPr>
                <w:sz w:val="20"/>
                <w:szCs w:val="20"/>
              </w:rPr>
              <w:t>Советская</w:t>
            </w:r>
            <w:r w:rsidRPr="00E7508B">
              <w:rPr>
                <w:sz w:val="20"/>
                <w:szCs w:val="20"/>
              </w:rPr>
              <w:t xml:space="preserve">, </w:t>
            </w:r>
            <w:r w:rsidR="008C50F9" w:rsidRPr="00E7508B">
              <w:rPr>
                <w:sz w:val="20"/>
                <w:szCs w:val="20"/>
              </w:rPr>
              <w:t>1</w:t>
            </w:r>
          </w:p>
        </w:tc>
        <w:tc>
          <w:tcPr>
            <w:tcW w:w="1276" w:type="dxa"/>
            <w:tcBorders>
              <w:top w:val="single" w:sz="4" w:space="0" w:color="000000"/>
              <w:left w:val="single" w:sz="4" w:space="0" w:color="000000"/>
              <w:bottom w:val="single" w:sz="4" w:space="0" w:color="000000"/>
              <w:right w:val="single" w:sz="4" w:space="0" w:color="000000"/>
            </w:tcBorders>
          </w:tcPr>
          <w:p w:rsidR="00834DD0" w:rsidRPr="00E7508B" w:rsidRDefault="00945190" w:rsidP="00834DD0">
            <w:pPr>
              <w:spacing w:line="240" w:lineRule="auto"/>
              <w:jc w:val="center"/>
              <w:rPr>
                <w:sz w:val="20"/>
                <w:szCs w:val="20"/>
              </w:rPr>
            </w:pPr>
            <w:r w:rsidRPr="00E7508B">
              <w:rPr>
                <w:sz w:val="20"/>
                <w:szCs w:val="20"/>
              </w:rPr>
              <w:t>400</w:t>
            </w:r>
          </w:p>
        </w:tc>
        <w:tc>
          <w:tcPr>
            <w:tcW w:w="1134" w:type="dxa"/>
            <w:tcBorders>
              <w:top w:val="single" w:sz="4" w:space="0" w:color="000000"/>
              <w:left w:val="single" w:sz="4" w:space="0" w:color="000000"/>
              <w:bottom w:val="single" w:sz="4" w:space="0" w:color="000000"/>
              <w:right w:val="single" w:sz="4" w:space="0" w:color="000000"/>
            </w:tcBorders>
          </w:tcPr>
          <w:p w:rsidR="00834DD0" w:rsidRPr="00E7508B" w:rsidRDefault="008C50F9" w:rsidP="007A2E55">
            <w:pPr>
              <w:spacing w:line="240" w:lineRule="auto"/>
              <w:jc w:val="center"/>
              <w:rPr>
                <w:sz w:val="20"/>
                <w:szCs w:val="20"/>
              </w:rPr>
            </w:pPr>
            <w:r w:rsidRPr="00E7508B">
              <w:rPr>
                <w:sz w:val="20"/>
                <w:szCs w:val="20"/>
              </w:rPr>
              <w:t>1497</w:t>
            </w:r>
          </w:p>
        </w:tc>
        <w:tc>
          <w:tcPr>
            <w:tcW w:w="1276" w:type="dxa"/>
            <w:tcBorders>
              <w:top w:val="single" w:sz="4" w:space="0" w:color="000000"/>
              <w:left w:val="single" w:sz="4" w:space="0" w:color="000000"/>
              <w:bottom w:val="single" w:sz="4" w:space="0" w:color="000000"/>
              <w:right w:val="single" w:sz="4" w:space="0" w:color="000000"/>
            </w:tcBorders>
          </w:tcPr>
          <w:p w:rsidR="00834DD0" w:rsidRPr="00E7508B" w:rsidRDefault="007A2E55" w:rsidP="001A7B7C">
            <w:pPr>
              <w:spacing w:line="240" w:lineRule="auto"/>
              <w:jc w:val="center"/>
              <w:rPr>
                <w:sz w:val="20"/>
                <w:szCs w:val="20"/>
              </w:rPr>
            </w:pPr>
            <w:r w:rsidRPr="00E7508B">
              <w:rPr>
                <w:sz w:val="20"/>
                <w:szCs w:val="20"/>
              </w:rPr>
              <w:t>19</w:t>
            </w:r>
            <w:r w:rsidR="001A7B7C" w:rsidRPr="00E7508B">
              <w:rPr>
                <w:sz w:val="20"/>
                <w:szCs w:val="20"/>
              </w:rPr>
              <w:t>8</w:t>
            </w:r>
            <w:r w:rsidRPr="00E7508B">
              <w:rPr>
                <w:sz w:val="20"/>
                <w:szCs w:val="20"/>
              </w:rPr>
              <w:t>0</w:t>
            </w:r>
          </w:p>
        </w:tc>
      </w:tr>
      <w:tr w:rsidR="00E7508B" w:rsidRPr="00E7508B" w:rsidTr="00834DD0">
        <w:tc>
          <w:tcPr>
            <w:tcW w:w="567" w:type="dxa"/>
            <w:tcBorders>
              <w:top w:val="single" w:sz="4" w:space="0" w:color="000000"/>
              <w:left w:val="single" w:sz="4" w:space="0" w:color="000000"/>
              <w:bottom w:val="single" w:sz="4" w:space="0" w:color="000000"/>
              <w:right w:val="single" w:sz="4" w:space="0" w:color="000000"/>
            </w:tcBorders>
          </w:tcPr>
          <w:p w:rsidR="00834DD0" w:rsidRPr="00E7508B"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E7508B">
              <w:rPr>
                <w:rFonts w:eastAsia="Lucida Sans Unicode"/>
                <w:kern w:val="2"/>
                <w:sz w:val="20"/>
                <w:szCs w:val="20"/>
                <w:lang w:eastAsia="ar-SA"/>
              </w:rPr>
              <w:t>2</w:t>
            </w:r>
          </w:p>
        </w:tc>
        <w:tc>
          <w:tcPr>
            <w:tcW w:w="3402" w:type="dxa"/>
            <w:tcBorders>
              <w:top w:val="single" w:sz="4" w:space="0" w:color="000000"/>
              <w:left w:val="single" w:sz="4" w:space="0" w:color="000000"/>
              <w:bottom w:val="single" w:sz="4" w:space="0" w:color="000000"/>
              <w:right w:val="single" w:sz="4" w:space="0" w:color="000000"/>
            </w:tcBorders>
          </w:tcPr>
          <w:p w:rsidR="00834DD0" w:rsidRPr="00E7508B" w:rsidRDefault="00EA7FBF" w:rsidP="00D8184C">
            <w:pPr>
              <w:tabs>
                <w:tab w:val="left" w:pos="7560"/>
              </w:tabs>
              <w:suppressAutoHyphens/>
              <w:snapToGrid w:val="0"/>
              <w:spacing w:line="240" w:lineRule="auto"/>
              <w:jc w:val="both"/>
              <w:rPr>
                <w:rFonts w:eastAsia="Lucida Sans Unicode"/>
                <w:kern w:val="2"/>
                <w:sz w:val="20"/>
                <w:szCs w:val="20"/>
                <w:lang w:eastAsia="ar-SA"/>
              </w:rPr>
            </w:pPr>
            <w:r w:rsidRPr="00E7508B">
              <w:rPr>
                <w:rFonts w:eastAsia="Lucida Sans Unicode"/>
                <w:kern w:val="2"/>
                <w:sz w:val="20"/>
                <w:szCs w:val="20"/>
                <w:lang w:eastAsia="ar-SA"/>
              </w:rPr>
              <w:t>Шкурлатовский СДК</w:t>
            </w:r>
          </w:p>
        </w:tc>
        <w:tc>
          <w:tcPr>
            <w:tcW w:w="2268" w:type="dxa"/>
            <w:tcBorders>
              <w:top w:val="single" w:sz="4" w:space="0" w:color="000000"/>
              <w:left w:val="single" w:sz="4" w:space="0" w:color="000000"/>
              <w:bottom w:val="single" w:sz="4" w:space="0" w:color="000000"/>
              <w:right w:val="single" w:sz="4" w:space="0" w:color="000000"/>
            </w:tcBorders>
          </w:tcPr>
          <w:p w:rsidR="00834DD0" w:rsidRPr="00E7508B" w:rsidRDefault="00E33E6E" w:rsidP="00E33E6E">
            <w:pPr>
              <w:spacing w:line="240" w:lineRule="auto"/>
              <w:jc w:val="both"/>
              <w:rPr>
                <w:sz w:val="20"/>
                <w:szCs w:val="20"/>
              </w:rPr>
            </w:pPr>
            <w:r w:rsidRPr="00E7508B">
              <w:rPr>
                <w:sz w:val="20"/>
                <w:szCs w:val="20"/>
              </w:rPr>
              <w:t>п. Шкурлат 3-й</w:t>
            </w:r>
            <w:r w:rsidR="00834DD0" w:rsidRPr="00E7508B">
              <w:rPr>
                <w:sz w:val="20"/>
                <w:szCs w:val="20"/>
              </w:rPr>
              <w:t xml:space="preserve">, </w:t>
            </w:r>
            <w:r w:rsidR="00516DA3" w:rsidRPr="00E7508B">
              <w:rPr>
                <w:sz w:val="20"/>
                <w:szCs w:val="20"/>
              </w:rPr>
              <w:t>ул. Мира, 13</w:t>
            </w:r>
          </w:p>
        </w:tc>
        <w:tc>
          <w:tcPr>
            <w:tcW w:w="1276" w:type="dxa"/>
            <w:tcBorders>
              <w:top w:val="single" w:sz="4" w:space="0" w:color="000000"/>
              <w:left w:val="single" w:sz="4" w:space="0" w:color="000000"/>
              <w:bottom w:val="single" w:sz="4" w:space="0" w:color="000000"/>
              <w:right w:val="single" w:sz="4" w:space="0" w:color="000000"/>
            </w:tcBorders>
          </w:tcPr>
          <w:p w:rsidR="00834DD0" w:rsidRPr="00E7508B" w:rsidRDefault="00945190" w:rsidP="00834DD0">
            <w:pPr>
              <w:spacing w:line="240" w:lineRule="auto"/>
              <w:jc w:val="center"/>
              <w:rPr>
                <w:sz w:val="20"/>
                <w:szCs w:val="20"/>
              </w:rPr>
            </w:pPr>
            <w:r w:rsidRPr="00E7508B">
              <w:rPr>
                <w:sz w:val="20"/>
                <w:szCs w:val="20"/>
              </w:rPr>
              <w:t>120</w:t>
            </w:r>
          </w:p>
        </w:tc>
        <w:tc>
          <w:tcPr>
            <w:tcW w:w="1134" w:type="dxa"/>
            <w:tcBorders>
              <w:top w:val="single" w:sz="4" w:space="0" w:color="000000"/>
              <w:left w:val="single" w:sz="4" w:space="0" w:color="000000"/>
              <w:bottom w:val="single" w:sz="4" w:space="0" w:color="000000"/>
              <w:right w:val="single" w:sz="4" w:space="0" w:color="000000"/>
            </w:tcBorders>
          </w:tcPr>
          <w:p w:rsidR="00834DD0" w:rsidRPr="00E7508B" w:rsidRDefault="00EA7FBF" w:rsidP="007A2E55">
            <w:pPr>
              <w:spacing w:line="240" w:lineRule="auto"/>
              <w:jc w:val="center"/>
              <w:rPr>
                <w:sz w:val="20"/>
                <w:szCs w:val="20"/>
              </w:rPr>
            </w:pPr>
            <w:r w:rsidRPr="00E7508B">
              <w:rPr>
                <w:sz w:val="20"/>
                <w:szCs w:val="20"/>
              </w:rPr>
              <w:t>171,8</w:t>
            </w:r>
          </w:p>
        </w:tc>
        <w:tc>
          <w:tcPr>
            <w:tcW w:w="1276" w:type="dxa"/>
            <w:tcBorders>
              <w:top w:val="single" w:sz="4" w:space="0" w:color="000000"/>
              <w:left w:val="single" w:sz="4" w:space="0" w:color="000000"/>
              <w:bottom w:val="single" w:sz="4" w:space="0" w:color="000000"/>
              <w:right w:val="single" w:sz="4" w:space="0" w:color="000000"/>
            </w:tcBorders>
          </w:tcPr>
          <w:p w:rsidR="00834DD0" w:rsidRPr="00E7508B" w:rsidRDefault="007A2E55" w:rsidP="00EA7FBF">
            <w:pPr>
              <w:spacing w:line="240" w:lineRule="auto"/>
              <w:jc w:val="center"/>
              <w:rPr>
                <w:sz w:val="20"/>
                <w:szCs w:val="20"/>
              </w:rPr>
            </w:pPr>
            <w:r w:rsidRPr="00E7508B">
              <w:rPr>
                <w:sz w:val="20"/>
                <w:szCs w:val="20"/>
              </w:rPr>
              <w:t>197</w:t>
            </w:r>
            <w:r w:rsidR="00EA7FBF" w:rsidRPr="00E7508B">
              <w:rPr>
                <w:sz w:val="20"/>
                <w:szCs w:val="20"/>
              </w:rPr>
              <w:t>8</w:t>
            </w:r>
          </w:p>
        </w:tc>
      </w:tr>
      <w:tr w:rsidR="00E7508B" w:rsidRPr="00E7508B"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E7508B" w:rsidRDefault="007A2E55" w:rsidP="007A2E55">
            <w:pPr>
              <w:spacing w:line="240" w:lineRule="auto"/>
              <w:jc w:val="center"/>
              <w:rPr>
                <w:b/>
                <w:sz w:val="20"/>
                <w:szCs w:val="20"/>
              </w:rPr>
            </w:pPr>
            <w:r w:rsidRPr="00E7508B">
              <w:rPr>
                <w:b/>
                <w:sz w:val="20"/>
                <w:szCs w:val="20"/>
              </w:rPr>
              <w:t>Библиотеки</w:t>
            </w:r>
          </w:p>
        </w:tc>
      </w:tr>
      <w:tr w:rsidR="00E7508B" w:rsidRPr="00E7508B" w:rsidTr="007A2E55">
        <w:tc>
          <w:tcPr>
            <w:tcW w:w="567" w:type="dxa"/>
            <w:tcBorders>
              <w:top w:val="single" w:sz="4" w:space="0" w:color="000000"/>
              <w:left w:val="single" w:sz="4" w:space="0" w:color="000000"/>
              <w:bottom w:val="single" w:sz="4" w:space="0" w:color="000000"/>
              <w:right w:val="single" w:sz="4" w:space="0" w:color="000000"/>
            </w:tcBorders>
          </w:tcPr>
          <w:p w:rsidR="007A2E55" w:rsidRPr="00E7508B"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E7508B">
              <w:rPr>
                <w:rFonts w:eastAsia="Lucida Sans Unicode"/>
                <w:kern w:val="2"/>
                <w:sz w:val="20"/>
                <w:szCs w:val="20"/>
                <w:lang w:eastAsia="ar-SA"/>
              </w:rPr>
              <w:t>3</w:t>
            </w:r>
          </w:p>
        </w:tc>
        <w:tc>
          <w:tcPr>
            <w:tcW w:w="3402" w:type="dxa"/>
            <w:tcBorders>
              <w:top w:val="single" w:sz="4" w:space="0" w:color="000000"/>
              <w:left w:val="single" w:sz="4" w:space="0" w:color="000000"/>
              <w:bottom w:val="single" w:sz="4" w:space="0" w:color="000000"/>
              <w:right w:val="single" w:sz="4" w:space="0" w:color="000000"/>
            </w:tcBorders>
          </w:tcPr>
          <w:p w:rsidR="007A2E55" w:rsidRPr="00E7508B" w:rsidRDefault="007A2E55" w:rsidP="00E33E6E">
            <w:pPr>
              <w:tabs>
                <w:tab w:val="left" w:pos="7560"/>
              </w:tabs>
              <w:suppressAutoHyphens/>
              <w:snapToGrid w:val="0"/>
              <w:spacing w:line="240" w:lineRule="auto"/>
              <w:jc w:val="both"/>
              <w:rPr>
                <w:rFonts w:eastAsia="Lucida Sans Unicode"/>
                <w:kern w:val="2"/>
                <w:sz w:val="20"/>
                <w:szCs w:val="20"/>
                <w:lang w:eastAsia="ar-SA"/>
              </w:rPr>
            </w:pPr>
            <w:r w:rsidRPr="00E7508B">
              <w:rPr>
                <w:sz w:val="20"/>
                <w:szCs w:val="20"/>
              </w:rPr>
              <w:t xml:space="preserve">Библиотека </w:t>
            </w:r>
          </w:p>
        </w:tc>
        <w:tc>
          <w:tcPr>
            <w:tcW w:w="2268" w:type="dxa"/>
            <w:tcBorders>
              <w:top w:val="single" w:sz="4" w:space="0" w:color="000000"/>
              <w:left w:val="single" w:sz="4" w:space="0" w:color="000000"/>
              <w:bottom w:val="single" w:sz="4" w:space="0" w:color="000000"/>
              <w:right w:val="single" w:sz="4" w:space="0" w:color="000000"/>
            </w:tcBorders>
          </w:tcPr>
          <w:p w:rsidR="007A2E55" w:rsidRPr="00E7508B" w:rsidRDefault="00E33E6E" w:rsidP="00224842">
            <w:pPr>
              <w:pStyle w:val="afa"/>
              <w:snapToGrid w:val="0"/>
              <w:jc w:val="center"/>
              <w:rPr>
                <w:sz w:val="20"/>
                <w:szCs w:val="20"/>
              </w:rPr>
            </w:pPr>
            <w:r w:rsidRPr="00E7508B">
              <w:rPr>
                <w:sz w:val="20"/>
                <w:szCs w:val="20"/>
              </w:rPr>
              <w:t>с. Русская Буйловка, ул. Советская, 1</w:t>
            </w:r>
          </w:p>
        </w:tc>
        <w:tc>
          <w:tcPr>
            <w:tcW w:w="1276" w:type="dxa"/>
            <w:tcBorders>
              <w:top w:val="single" w:sz="4" w:space="0" w:color="000000"/>
              <w:left w:val="single" w:sz="4" w:space="0" w:color="000000"/>
              <w:bottom w:val="single" w:sz="4" w:space="0" w:color="000000"/>
              <w:right w:val="single" w:sz="4" w:space="0" w:color="000000"/>
            </w:tcBorders>
          </w:tcPr>
          <w:p w:rsidR="007A2E55" w:rsidRPr="00E7508B" w:rsidRDefault="00E33E6E" w:rsidP="007A2E55">
            <w:pPr>
              <w:spacing w:line="240" w:lineRule="auto"/>
              <w:jc w:val="center"/>
              <w:rPr>
                <w:sz w:val="20"/>
                <w:szCs w:val="20"/>
              </w:rPr>
            </w:pPr>
            <w:r w:rsidRPr="00E7508B">
              <w:rPr>
                <w:sz w:val="20"/>
                <w:szCs w:val="20"/>
              </w:rPr>
              <w:t>19600</w:t>
            </w:r>
          </w:p>
        </w:tc>
        <w:tc>
          <w:tcPr>
            <w:tcW w:w="1134" w:type="dxa"/>
            <w:tcBorders>
              <w:top w:val="single" w:sz="4" w:space="0" w:color="000000"/>
              <w:left w:val="single" w:sz="4" w:space="0" w:color="000000"/>
              <w:bottom w:val="single" w:sz="4" w:space="0" w:color="000000"/>
              <w:right w:val="single" w:sz="4" w:space="0" w:color="000000"/>
            </w:tcBorders>
          </w:tcPr>
          <w:p w:rsidR="007A2E55" w:rsidRPr="00E7508B" w:rsidRDefault="00E33E6E" w:rsidP="007A2E55">
            <w:pPr>
              <w:spacing w:line="240" w:lineRule="auto"/>
              <w:jc w:val="center"/>
              <w:rPr>
                <w:sz w:val="20"/>
                <w:szCs w:val="20"/>
              </w:rPr>
            </w:pPr>
            <w:r w:rsidRPr="00E7508B">
              <w:rPr>
                <w:sz w:val="20"/>
                <w:szCs w:val="20"/>
              </w:rPr>
              <w:t>128,9</w:t>
            </w:r>
          </w:p>
        </w:tc>
        <w:tc>
          <w:tcPr>
            <w:tcW w:w="1276" w:type="dxa"/>
            <w:tcBorders>
              <w:top w:val="single" w:sz="4" w:space="0" w:color="000000"/>
              <w:left w:val="single" w:sz="4" w:space="0" w:color="000000"/>
              <w:bottom w:val="single" w:sz="4" w:space="0" w:color="000000"/>
              <w:right w:val="single" w:sz="4" w:space="0" w:color="000000"/>
            </w:tcBorders>
          </w:tcPr>
          <w:p w:rsidR="007A2E55" w:rsidRPr="00E7508B" w:rsidRDefault="007A2E55" w:rsidP="00E33E6E">
            <w:pPr>
              <w:spacing w:line="240" w:lineRule="auto"/>
              <w:jc w:val="center"/>
              <w:rPr>
                <w:sz w:val="20"/>
                <w:szCs w:val="20"/>
              </w:rPr>
            </w:pPr>
            <w:r w:rsidRPr="00E7508B">
              <w:rPr>
                <w:sz w:val="20"/>
                <w:szCs w:val="20"/>
              </w:rPr>
              <w:t>19</w:t>
            </w:r>
            <w:r w:rsidR="00E33E6E" w:rsidRPr="00E7508B">
              <w:rPr>
                <w:sz w:val="20"/>
                <w:szCs w:val="20"/>
              </w:rPr>
              <w:t>80</w:t>
            </w:r>
          </w:p>
        </w:tc>
      </w:tr>
      <w:tr w:rsidR="00E7508B" w:rsidRPr="00E7508B" w:rsidTr="007A2E55">
        <w:tc>
          <w:tcPr>
            <w:tcW w:w="567" w:type="dxa"/>
            <w:tcBorders>
              <w:top w:val="single" w:sz="4" w:space="0" w:color="000000"/>
              <w:left w:val="single" w:sz="4" w:space="0" w:color="000000"/>
              <w:bottom w:val="single" w:sz="4" w:space="0" w:color="000000"/>
              <w:right w:val="single" w:sz="4" w:space="0" w:color="000000"/>
            </w:tcBorders>
          </w:tcPr>
          <w:p w:rsidR="007A2E55" w:rsidRPr="00E7508B"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E7508B">
              <w:rPr>
                <w:rFonts w:eastAsia="Lucida Sans Unicode"/>
                <w:kern w:val="2"/>
                <w:sz w:val="20"/>
                <w:szCs w:val="20"/>
                <w:lang w:eastAsia="ar-SA"/>
              </w:rPr>
              <w:t>4</w:t>
            </w:r>
          </w:p>
        </w:tc>
        <w:tc>
          <w:tcPr>
            <w:tcW w:w="3402" w:type="dxa"/>
            <w:tcBorders>
              <w:top w:val="single" w:sz="4" w:space="0" w:color="000000"/>
              <w:left w:val="single" w:sz="4" w:space="0" w:color="000000"/>
              <w:bottom w:val="single" w:sz="4" w:space="0" w:color="000000"/>
              <w:right w:val="single" w:sz="4" w:space="0" w:color="000000"/>
            </w:tcBorders>
          </w:tcPr>
          <w:p w:rsidR="007A2E55" w:rsidRPr="00E7508B" w:rsidRDefault="00945190" w:rsidP="00945190">
            <w:pPr>
              <w:tabs>
                <w:tab w:val="left" w:pos="7560"/>
              </w:tabs>
              <w:suppressAutoHyphens/>
              <w:snapToGrid w:val="0"/>
              <w:spacing w:line="240" w:lineRule="auto"/>
              <w:jc w:val="both"/>
              <w:rPr>
                <w:rFonts w:eastAsia="Lucida Sans Unicode"/>
                <w:kern w:val="2"/>
                <w:sz w:val="20"/>
                <w:szCs w:val="20"/>
                <w:lang w:eastAsia="ar-SA"/>
              </w:rPr>
            </w:pPr>
            <w:r w:rsidRPr="00E7508B">
              <w:rPr>
                <w:sz w:val="20"/>
                <w:szCs w:val="20"/>
              </w:rPr>
              <w:t>Библиотека</w:t>
            </w:r>
          </w:p>
        </w:tc>
        <w:tc>
          <w:tcPr>
            <w:tcW w:w="2268" w:type="dxa"/>
            <w:tcBorders>
              <w:top w:val="single" w:sz="4" w:space="0" w:color="000000"/>
              <w:left w:val="single" w:sz="4" w:space="0" w:color="000000"/>
              <w:bottom w:val="single" w:sz="4" w:space="0" w:color="000000"/>
              <w:right w:val="single" w:sz="4" w:space="0" w:color="000000"/>
            </w:tcBorders>
          </w:tcPr>
          <w:p w:rsidR="007A2E55" w:rsidRPr="00E7508B" w:rsidRDefault="00E33E6E" w:rsidP="00E33E6E">
            <w:pPr>
              <w:pStyle w:val="afa"/>
              <w:snapToGrid w:val="0"/>
              <w:jc w:val="center"/>
              <w:rPr>
                <w:sz w:val="20"/>
                <w:szCs w:val="20"/>
              </w:rPr>
            </w:pPr>
            <w:r w:rsidRPr="00E7508B">
              <w:rPr>
                <w:sz w:val="20"/>
                <w:szCs w:val="20"/>
              </w:rPr>
              <w:t>п</w:t>
            </w:r>
            <w:r w:rsidR="007A2E55" w:rsidRPr="00E7508B">
              <w:rPr>
                <w:sz w:val="20"/>
                <w:szCs w:val="20"/>
              </w:rPr>
              <w:t xml:space="preserve">. </w:t>
            </w:r>
            <w:r w:rsidRPr="00E7508B">
              <w:rPr>
                <w:sz w:val="20"/>
                <w:szCs w:val="20"/>
              </w:rPr>
              <w:t>Шкурлат 3-й</w:t>
            </w:r>
            <w:r w:rsidR="007A2E55" w:rsidRPr="00E7508B">
              <w:rPr>
                <w:sz w:val="20"/>
                <w:szCs w:val="20"/>
              </w:rPr>
              <w:t xml:space="preserve">, </w:t>
            </w:r>
            <w:r w:rsidR="00516DA3" w:rsidRPr="00E7508B">
              <w:rPr>
                <w:sz w:val="20"/>
                <w:szCs w:val="20"/>
              </w:rPr>
              <w:t>ул. Мира, 13</w:t>
            </w:r>
          </w:p>
        </w:tc>
        <w:tc>
          <w:tcPr>
            <w:tcW w:w="1276" w:type="dxa"/>
            <w:tcBorders>
              <w:top w:val="single" w:sz="4" w:space="0" w:color="000000"/>
              <w:left w:val="single" w:sz="4" w:space="0" w:color="000000"/>
              <w:bottom w:val="single" w:sz="4" w:space="0" w:color="000000"/>
              <w:right w:val="single" w:sz="4" w:space="0" w:color="000000"/>
            </w:tcBorders>
          </w:tcPr>
          <w:p w:rsidR="007A2E55" w:rsidRPr="00E7508B" w:rsidRDefault="00E33E6E" w:rsidP="007A2E55">
            <w:pPr>
              <w:spacing w:line="240" w:lineRule="auto"/>
              <w:jc w:val="center"/>
              <w:rPr>
                <w:sz w:val="20"/>
                <w:szCs w:val="20"/>
              </w:rPr>
            </w:pPr>
            <w:r w:rsidRPr="00E7508B">
              <w:rPr>
                <w:sz w:val="20"/>
                <w:szCs w:val="20"/>
              </w:rPr>
              <w:t>7000</w:t>
            </w:r>
          </w:p>
        </w:tc>
        <w:tc>
          <w:tcPr>
            <w:tcW w:w="1134" w:type="dxa"/>
            <w:tcBorders>
              <w:top w:val="single" w:sz="4" w:space="0" w:color="000000"/>
              <w:left w:val="single" w:sz="4" w:space="0" w:color="000000"/>
              <w:bottom w:val="single" w:sz="4" w:space="0" w:color="000000"/>
              <w:right w:val="single" w:sz="4" w:space="0" w:color="000000"/>
            </w:tcBorders>
          </w:tcPr>
          <w:p w:rsidR="007A2E55" w:rsidRPr="00E7508B" w:rsidRDefault="00E33E6E" w:rsidP="007A2E55">
            <w:pPr>
              <w:spacing w:line="240" w:lineRule="auto"/>
              <w:jc w:val="center"/>
              <w:rPr>
                <w:sz w:val="20"/>
                <w:szCs w:val="20"/>
              </w:rPr>
            </w:pPr>
            <w:r w:rsidRPr="00E7508B">
              <w:rPr>
                <w:sz w:val="20"/>
                <w:szCs w:val="20"/>
              </w:rPr>
              <w:t>19,8</w:t>
            </w:r>
          </w:p>
        </w:tc>
        <w:tc>
          <w:tcPr>
            <w:tcW w:w="1276" w:type="dxa"/>
            <w:tcBorders>
              <w:top w:val="single" w:sz="4" w:space="0" w:color="000000"/>
              <w:left w:val="single" w:sz="4" w:space="0" w:color="000000"/>
              <w:bottom w:val="single" w:sz="4" w:space="0" w:color="000000"/>
              <w:right w:val="single" w:sz="4" w:space="0" w:color="000000"/>
            </w:tcBorders>
          </w:tcPr>
          <w:p w:rsidR="007A2E55" w:rsidRPr="00E7508B" w:rsidRDefault="007A2E55" w:rsidP="00E33E6E">
            <w:pPr>
              <w:spacing w:line="240" w:lineRule="auto"/>
              <w:jc w:val="center"/>
              <w:rPr>
                <w:sz w:val="20"/>
                <w:szCs w:val="20"/>
              </w:rPr>
            </w:pPr>
            <w:r w:rsidRPr="00E7508B">
              <w:rPr>
                <w:sz w:val="20"/>
                <w:szCs w:val="20"/>
              </w:rPr>
              <w:t>197</w:t>
            </w:r>
            <w:r w:rsidR="00E33E6E" w:rsidRPr="00E7508B">
              <w:rPr>
                <w:sz w:val="20"/>
                <w:szCs w:val="20"/>
              </w:rPr>
              <w:t>8</w:t>
            </w:r>
          </w:p>
        </w:tc>
      </w:tr>
      <w:tr w:rsidR="00E7508B" w:rsidRPr="00E7508B" w:rsidTr="00224842">
        <w:tc>
          <w:tcPr>
            <w:tcW w:w="9923" w:type="dxa"/>
            <w:gridSpan w:val="6"/>
            <w:tcBorders>
              <w:top w:val="single" w:sz="4" w:space="0" w:color="000000"/>
              <w:left w:val="single" w:sz="4" w:space="0" w:color="000000"/>
              <w:bottom w:val="single" w:sz="4" w:space="0" w:color="000000"/>
              <w:right w:val="single" w:sz="4" w:space="0" w:color="000000"/>
            </w:tcBorders>
          </w:tcPr>
          <w:p w:rsidR="007A2E55" w:rsidRPr="00E7508B" w:rsidRDefault="007A2E55" w:rsidP="007A2E55">
            <w:pPr>
              <w:spacing w:line="240" w:lineRule="auto"/>
              <w:jc w:val="center"/>
              <w:rPr>
                <w:b/>
                <w:sz w:val="20"/>
                <w:szCs w:val="20"/>
              </w:rPr>
            </w:pPr>
            <w:r w:rsidRPr="00E7508B">
              <w:rPr>
                <w:b/>
                <w:sz w:val="20"/>
                <w:szCs w:val="20"/>
              </w:rPr>
              <w:t>Музеи</w:t>
            </w:r>
          </w:p>
        </w:tc>
      </w:tr>
      <w:tr w:rsidR="00E7508B" w:rsidRPr="00E7508B" w:rsidTr="00834DD0">
        <w:tc>
          <w:tcPr>
            <w:tcW w:w="567" w:type="dxa"/>
            <w:tcBorders>
              <w:top w:val="single" w:sz="4" w:space="0" w:color="000000"/>
              <w:left w:val="single" w:sz="4" w:space="0" w:color="000000"/>
              <w:bottom w:val="single" w:sz="4" w:space="0" w:color="000000"/>
              <w:right w:val="single" w:sz="4" w:space="0" w:color="000000"/>
            </w:tcBorders>
          </w:tcPr>
          <w:p w:rsidR="007A2E55" w:rsidRPr="00E7508B" w:rsidRDefault="007A2E55" w:rsidP="00D8184C">
            <w:pPr>
              <w:tabs>
                <w:tab w:val="left" w:pos="7560"/>
              </w:tabs>
              <w:suppressAutoHyphens/>
              <w:snapToGrid w:val="0"/>
              <w:spacing w:line="240" w:lineRule="auto"/>
              <w:jc w:val="both"/>
              <w:rPr>
                <w:rFonts w:eastAsia="Lucida Sans Unicode"/>
                <w:kern w:val="2"/>
                <w:sz w:val="20"/>
                <w:szCs w:val="20"/>
                <w:lang w:eastAsia="ar-SA"/>
              </w:rPr>
            </w:pPr>
            <w:r w:rsidRPr="00E7508B">
              <w:rPr>
                <w:rFonts w:eastAsia="Lucida Sans Unicode"/>
                <w:kern w:val="2"/>
                <w:sz w:val="20"/>
                <w:szCs w:val="20"/>
                <w:lang w:eastAsia="ar-SA"/>
              </w:rPr>
              <w:t>5</w:t>
            </w:r>
          </w:p>
        </w:tc>
        <w:tc>
          <w:tcPr>
            <w:tcW w:w="3402" w:type="dxa"/>
            <w:tcBorders>
              <w:top w:val="single" w:sz="4" w:space="0" w:color="000000"/>
              <w:left w:val="single" w:sz="4" w:space="0" w:color="000000"/>
              <w:bottom w:val="single" w:sz="4" w:space="0" w:color="000000"/>
              <w:right w:val="single" w:sz="4" w:space="0" w:color="000000"/>
            </w:tcBorders>
          </w:tcPr>
          <w:p w:rsidR="007A2E55" w:rsidRPr="00E7508B" w:rsidRDefault="007A2E55" w:rsidP="00516DA3">
            <w:pPr>
              <w:tabs>
                <w:tab w:val="left" w:pos="7560"/>
              </w:tabs>
              <w:suppressAutoHyphens/>
              <w:snapToGrid w:val="0"/>
              <w:spacing w:line="240" w:lineRule="auto"/>
              <w:jc w:val="both"/>
              <w:rPr>
                <w:rFonts w:eastAsia="Lucida Sans Unicode"/>
                <w:kern w:val="2"/>
                <w:sz w:val="20"/>
                <w:szCs w:val="20"/>
                <w:lang w:eastAsia="ar-SA"/>
              </w:rPr>
            </w:pPr>
            <w:r w:rsidRPr="00E7508B">
              <w:rPr>
                <w:sz w:val="20"/>
                <w:szCs w:val="20"/>
              </w:rPr>
              <w:t xml:space="preserve">Музей </w:t>
            </w:r>
            <w:r w:rsidR="00516DA3" w:rsidRPr="00E7508B">
              <w:rPr>
                <w:sz w:val="20"/>
                <w:szCs w:val="20"/>
              </w:rPr>
              <w:t>краеведческий</w:t>
            </w:r>
          </w:p>
        </w:tc>
        <w:tc>
          <w:tcPr>
            <w:tcW w:w="2268" w:type="dxa"/>
            <w:tcBorders>
              <w:top w:val="single" w:sz="4" w:space="0" w:color="000000"/>
              <w:left w:val="single" w:sz="4" w:space="0" w:color="000000"/>
              <w:bottom w:val="single" w:sz="4" w:space="0" w:color="000000"/>
              <w:right w:val="single" w:sz="4" w:space="0" w:color="000000"/>
            </w:tcBorders>
          </w:tcPr>
          <w:p w:rsidR="007A2E55" w:rsidRPr="00E7508B" w:rsidRDefault="00516DA3" w:rsidP="00D8184C">
            <w:pPr>
              <w:spacing w:line="240" w:lineRule="auto"/>
              <w:jc w:val="both"/>
              <w:rPr>
                <w:sz w:val="20"/>
                <w:szCs w:val="20"/>
              </w:rPr>
            </w:pPr>
            <w:r w:rsidRPr="00E7508B">
              <w:rPr>
                <w:sz w:val="20"/>
                <w:szCs w:val="20"/>
              </w:rPr>
              <w:t>с. Русская Буйловка, ул. Советская, 1</w:t>
            </w:r>
          </w:p>
        </w:tc>
        <w:tc>
          <w:tcPr>
            <w:tcW w:w="1276" w:type="dxa"/>
            <w:tcBorders>
              <w:top w:val="single" w:sz="4" w:space="0" w:color="000000"/>
              <w:left w:val="single" w:sz="4" w:space="0" w:color="000000"/>
              <w:bottom w:val="single" w:sz="4" w:space="0" w:color="000000"/>
              <w:right w:val="single" w:sz="4" w:space="0" w:color="000000"/>
            </w:tcBorders>
          </w:tcPr>
          <w:p w:rsidR="007A2E55" w:rsidRPr="00E7508B" w:rsidRDefault="007A2E55" w:rsidP="00D8184C">
            <w:pPr>
              <w:spacing w:line="240" w:lineRule="auto"/>
              <w:jc w:val="both"/>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7A2E55" w:rsidRPr="00E7508B" w:rsidRDefault="007A2E55" w:rsidP="00D8184C">
            <w:pPr>
              <w:spacing w:line="240" w:lineRule="auto"/>
              <w:jc w:val="both"/>
              <w:rPr>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7A2E55" w:rsidRPr="00E7508B" w:rsidRDefault="007A2E55" w:rsidP="00D8184C">
            <w:pPr>
              <w:spacing w:line="240" w:lineRule="auto"/>
              <w:jc w:val="both"/>
              <w:rPr>
                <w:sz w:val="20"/>
                <w:szCs w:val="20"/>
              </w:rPr>
            </w:pPr>
          </w:p>
        </w:tc>
      </w:tr>
    </w:tbl>
    <w:p w:rsidR="00F320E9" w:rsidRPr="00E7508B" w:rsidRDefault="0066178E" w:rsidP="00B837AD">
      <w:pPr>
        <w:spacing w:line="240" w:lineRule="auto"/>
        <w:ind w:firstLine="567"/>
        <w:jc w:val="both"/>
        <w:rPr>
          <w:spacing w:val="-3"/>
        </w:rPr>
      </w:pPr>
      <w:r w:rsidRPr="00E7508B">
        <w:t xml:space="preserve">Согласно Региональным нормативам градостроительного </w:t>
      </w:r>
      <w:r w:rsidRPr="00E7508B">
        <w:rPr>
          <w:spacing w:val="-3"/>
        </w:rPr>
        <w:t>про</w:t>
      </w:r>
      <w:r w:rsidR="00B837AD" w:rsidRPr="00E7508B">
        <w:rPr>
          <w:spacing w:val="-3"/>
        </w:rPr>
        <w:t>ектирования Воронежской области, о</w:t>
      </w:r>
      <w:r w:rsidR="00F320E9" w:rsidRPr="00E7508B">
        <w:rPr>
          <w:bCs/>
        </w:rPr>
        <w:t>бъекты библиотечного обслуживания населения, досуга и обеспечение жителей поселения услугами организаций культуры</w:t>
      </w:r>
      <w:r w:rsidR="00F320E9" w:rsidRPr="00E7508B">
        <w:t xml:space="preserve"> следует размещать</w:t>
      </w:r>
      <w:r w:rsidR="002E3BEA" w:rsidRPr="00E7508B">
        <w:t xml:space="preserve"> </w:t>
      </w:r>
      <w:r w:rsidR="00F320E9" w:rsidRPr="00E7508B">
        <w:t>в пределах 30-минутной транспортной доступности</w:t>
      </w:r>
      <w:r w:rsidR="002E3BEA" w:rsidRPr="00E7508B">
        <w:t xml:space="preserve"> в остальных сельских населенных пунктах</w:t>
      </w:r>
      <w:r w:rsidR="00F320E9" w:rsidRPr="00E7508B">
        <w:t>.</w:t>
      </w:r>
    </w:p>
    <w:p w:rsidR="00041691" w:rsidRPr="00E7508B" w:rsidRDefault="00041691" w:rsidP="002E3BEA">
      <w:pPr>
        <w:tabs>
          <w:tab w:val="left" w:pos="1276"/>
          <w:tab w:val="left" w:pos="1418"/>
        </w:tabs>
        <w:suppressAutoHyphens/>
        <w:autoSpaceDN/>
        <w:adjustRightInd/>
        <w:spacing w:line="240" w:lineRule="auto"/>
        <w:ind w:left="851"/>
        <w:jc w:val="both"/>
        <w:rPr>
          <w:highlight w:val="cyan"/>
        </w:rPr>
      </w:pPr>
    </w:p>
    <w:p w:rsidR="000324A3" w:rsidRPr="00E7508B" w:rsidRDefault="000324A3" w:rsidP="00191740">
      <w:pPr>
        <w:ind w:firstLine="567"/>
        <w:jc w:val="both"/>
        <w:rPr>
          <w:b/>
          <w:bCs/>
          <w:snapToGrid w:val="0"/>
        </w:rPr>
      </w:pPr>
      <w:r w:rsidRPr="00E7508B">
        <w:rPr>
          <w:b/>
          <w:bCs/>
          <w:snapToGrid w:val="0"/>
        </w:rPr>
        <w:t>Объекты физической культуры и массового спорта</w:t>
      </w:r>
    </w:p>
    <w:p w:rsidR="00596711" w:rsidRPr="00E7508B" w:rsidRDefault="000324A3" w:rsidP="00191740">
      <w:pPr>
        <w:ind w:firstLine="567"/>
        <w:jc w:val="both"/>
        <w:rPr>
          <w:snapToGrid w:val="0"/>
        </w:rPr>
      </w:pPr>
      <w:r w:rsidRPr="00E7508B">
        <w:rPr>
          <w:snapToGrid w:val="0"/>
        </w:rPr>
        <w:t>Согласно ст. 14 Федерального закона №131-ФЗ от 06.10.2003г. к вопросам местного значения поселения относится обеспечение условий для развития на территории поселения физичес</w:t>
      </w:r>
      <w:r w:rsidR="00596711" w:rsidRPr="00E7508B">
        <w:rPr>
          <w:snapToGrid w:val="0"/>
        </w:rPr>
        <w:t xml:space="preserve">кой культуры и массового спорта, </w:t>
      </w:r>
      <w:r w:rsidR="00596711" w:rsidRPr="00E7508B">
        <w:t>организация проведения официальных физкультурно-оздоровительных и спортивных мероприятий поселения.</w:t>
      </w:r>
    </w:p>
    <w:p w:rsidR="001E5991" w:rsidRPr="00E7508B" w:rsidRDefault="001E5991" w:rsidP="001E5991">
      <w:pPr>
        <w:spacing w:line="240" w:lineRule="auto"/>
        <w:ind w:firstLine="567"/>
        <w:jc w:val="both"/>
      </w:pPr>
      <w:r w:rsidRPr="00E7508B">
        <w:t>К нормируемым учреждениям физкультуры и спорта относятся стадион и спортзал, как правило, совмещенные со школьными учреждениями (повседневн</w:t>
      </w:r>
      <w:r w:rsidR="009371B4" w:rsidRPr="00E7508B">
        <w:t>ое обслуживание),</w:t>
      </w:r>
      <w:r w:rsidRPr="00E7508B">
        <w:t xml:space="preserve"> бассейн – периодическое обслуживание. </w:t>
      </w:r>
    </w:p>
    <w:p w:rsidR="002E6CCE" w:rsidRPr="00E7508B" w:rsidRDefault="000324A3" w:rsidP="002E6CCE">
      <w:pPr>
        <w:widowControl/>
        <w:autoSpaceDE w:val="0"/>
        <w:ind w:firstLine="567"/>
        <w:jc w:val="both"/>
        <w:rPr>
          <w:rFonts w:eastAsiaTheme="minorHAnsi"/>
          <w:b/>
          <w:i/>
        </w:rPr>
      </w:pPr>
      <w:r w:rsidRPr="00E7508B">
        <w:rPr>
          <w:snapToGrid w:val="0"/>
        </w:rPr>
        <w:tab/>
      </w:r>
      <w:r w:rsidR="002E6CCE" w:rsidRPr="00E7508B">
        <w:rPr>
          <w:rFonts w:eastAsiaTheme="minorHAnsi"/>
          <w:b/>
          <w:i/>
        </w:rPr>
        <w:t xml:space="preserve">В </w:t>
      </w:r>
      <w:r w:rsidR="007E64F8" w:rsidRPr="00E7508B">
        <w:rPr>
          <w:rFonts w:eastAsiaTheme="minorHAnsi"/>
          <w:b/>
          <w:i/>
        </w:rPr>
        <w:t>Русско-Буйловском</w:t>
      </w:r>
      <w:r w:rsidR="002E6CCE" w:rsidRPr="00E7508B">
        <w:rPr>
          <w:rFonts w:eastAsiaTheme="minorHAnsi"/>
          <w:b/>
          <w:i/>
        </w:rPr>
        <w:t xml:space="preserve"> сельском поселении функционируют:</w:t>
      </w:r>
    </w:p>
    <w:p w:rsidR="002E6CCE" w:rsidRPr="00E7508B" w:rsidRDefault="00713FD2" w:rsidP="005D226D">
      <w:pPr>
        <w:pStyle w:val="af8"/>
        <w:widowControl/>
        <w:numPr>
          <w:ilvl w:val="0"/>
          <w:numId w:val="66"/>
        </w:numPr>
        <w:autoSpaceDE w:val="0"/>
        <w:jc w:val="both"/>
        <w:rPr>
          <w:rFonts w:eastAsiaTheme="minorHAnsi"/>
        </w:rPr>
      </w:pPr>
      <w:r w:rsidRPr="00E7508B">
        <w:rPr>
          <w:rFonts w:eastAsiaTheme="minorHAnsi"/>
        </w:rPr>
        <w:t>спортивны</w:t>
      </w:r>
      <w:r w:rsidR="00B10DD8" w:rsidRPr="00E7508B">
        <w:rPr>
          <w:rFonts w:eastAsiaTheme="minorHAnsi"/>
        </w:rPr>
        <w:t>й зал</w:t>
      </w:r>
      <w:r w:rsidRPr="00E7508B">
        <w:rPr>
          <w:rFonts w:eastAsiaTheme="minorHAnsi"/>
        </w:rPr>
        <w:t xml:space="preserve"> </w:t>
      </w:r>
      <w:r w:rsidR="002E6CCE" w:rsidRPr="00E7508B">
        <w:rPr>
          <w:rFonts w:eastAsiaTheme="minorHAnsi"/>
        </w:rPr>
        <w:t xml:space="preserve">общей площадью </w:t>
      </w:r>
      <w:r w:rsidRPr="00E7508B">
        <w:rPr>
          <w:rFonts w:eastAsiaTheme="minorHAnsi"/>
        </w:rPr>
        <w:t>32</w:t>
      </w:r>
      <w:r w:rsidR="00B10DD8" w:rsidRPr="00E7508B">
        <w:rPr>
          <w:rFonts w:eastAsiaTheme="minorHAnsi"/>
        </w:rPr>
        <w:t>3,8</w:t>
      </w:r>
      <w:r w:rsidR="002E6CCE" w:rsidRPr="00E7508B">
        <w:rPr>
          <w:rFonts w:eastAsiaTheme="minorHAnsi"/>
        </w:rPr>
        <w:t xml:space="preserve"> м. кв.;</w:t>
      </w:r>
    </w:p>
    <w:p w:rsidR="00C90AAD" w:rsidRPr="00E7508B" w:rsidRDefault="00C90AAD" w:rsidP="005D226D">
      <w:pPr>
        <w:pStyle w:val="af8"/>
        <w:widowControl/>
        <w:numPr>
          <w:ilvl w:val="0"/>
          <w:numId w:val="66"/>
        </w:numPr>
        <w:autoSpaceDE w:val="0"/>
        <w:jc w:val="both"/>
        <w:rPr>
          <w:rFonts w:eastAsiaTheme="minorHAnsi"/>
        </w:rPr>
      </w:pPr>
      <w:r w:rsidRPr="00E7508B">
        <w:rPr>
          <w:rFonts w:eastAsiaTheme="minorHAnsi"/>
        </w:rPr>
        <w:t>7 плоскостных спортивных сооружений.</w:t>
      </w:r>
    </w:p>
    <w:p w:rsidR="00C90AAD" w:rsidRPr="00E7508B" w:rsidRDefault="00C90AAD" w:rsidP="00523DFC">
      <w:pPr>
        <w:shd w:val="clear" w:color="auto" w:fill="FFFFFF"/>
        <w:autoSpaceDE w:val="0"/>
        <w:ind w:firstLine="567"/>
        <w:jc w:val="both"/>
        <w:rPr>
          <w:kern w:val="1"/>
          <w:lang w:eastAsia="ar-SA"/>
        </w:rPr>
      </w:pPr>
    </w:p>
    <w:p w:rsidR="00F42E6E" w:rsidRPr="00E7508B" w:rsidRDefault="00523DFC" w:rsidP="00523DFC">
      <w:pPr>
        <w:shd w:val="clear" w:color="auto" w:fill="FFFFFF"/>
        <w:autoSpaceDE w:val="0"/>
        <w:ind w:firstLine="567"/>
        <w:jc w:val="both"/>
        <w:rPr>
          <w:kern w:val="1"/>
          <w:lang w:eastAsia="ar-SA"/>
        </w:rPr>
      </w:pPr>
      <w:r w:rsidRPr="00E7508B">
        <w:rPr>
          <w:kern w:val="1"/>
          <w:lang w:eastAsia="ar-SA"/>
        </w:rPr>
        <w:t>В</w:t>
      </w:r>
      <w:r w:rsidR="00F42E6E" w:rsidRPr="00E7508B">
        <w:rPr>
          <w:kern w:val="1"/>
          <w:lang w:eastAsia="ar-SA"/>
        </w:rPr>
        <w:t xml:space="preserve"> с. Варваровка нет спортивных площадок и иных объектов для занятий физкультурой и спортом. </w:t>
      </w:r>
    </w:p>
    <w:p w:rsidR="00DF4796" w:rsidRPr="00E7508B" w:rsidRDefault="00DF4796" w:rsidP="00DF4796">
      <w:pPr>
        <w:spacing w:line="240" w:lineRule="auto"/>
        <w:ind w:firstLine="567"/>
        <w:jc w:val="both"/>
        <w:rPr>
          <w:spacing w:val="-3"/>
        </w:rPr>
      </w:pPr>
      <w:r w:rsidRPr="00E7508B">
        <w:t xml:space="preserve">Согласно Региональным нормативам градостроительного </w:t>
      </w:r>
      <w:r w:rsidRPr="00E7508B">
        <w:rPr>
          <w:spacing w:val="-3"/>
        </w:rPr>
        <w:t>проектирования Воронежской области:</w:t>
      </w:r>
    </w:p>
    <w:p w:rsidR="00DF4796" w:rsidRPr="00E7508B" w:rsidRDefault="00DF4796" w:rsidP="005D226D">
      <w:pPr>
        <w:pStyle w:val="af8"/>
        <w:widowControl/>
        <w:numPr>
          <w:ilvl w:val="0"/>
          <w:numId w:val="66"/>
        </w:numPr>
        <w:ind w:left="0" w:firstLine="567"/>
        <w:jc w:val="both"/>
        <w:rPr>
          <w:bCs/>
        </w:rPr>
      </w:pPr>
      <w:r w:rsidRPr="00E7508B">
        <w:t>минимально допустимый уровень обеспеченности спортивными комплексами составляет 60-80 м</w:t>
      </w:r>
      <w:r w:rsidRPr="00E7508B">
        <w:rPr>
          <w:vertAlign w:val="superscript"/>
        </w:rPr>
        <w:t>2</w:t>
      </w:r>
      <w:r w:rsidR="0025677A" w:rsidRPr="00E7508B">
        <w:t xml:space="preserve"> площади пола на 1000 чел.;</w:t>
      </w:r>
      <w:r w:rsidRPr="00E7508B">
        <w:t xml:space="preserve"> плавательными бассейнами 20 м</w:t>
      </w:r>
      <w:r w:rsidRPr="00E7508B">
        <w:rPr>
          <w:vertAlign w:val="superscript"/>
        </w:rPr>
        <w:t>2</w:t>
      </w:r>
      <w:r w:rsidRPr="00E7508B">
        <w:t xml:space="preserve"> зеркала</w:t>
      </w:r>
      <w:r w:rsidR="0025677A" w:rsidRPr="00E7508B">
        <w:t xml:space="preserve"> воды на 1000 чел.;</w:t>
      </w:r>
      <w:r w:rsidRPr="00E7508B">
        <w:t xml:space="preserve"> стадионами </w:t>
      </w:r>
      <w:r w:rsidR="00B837AD" w:rsidRPr="00E7508B">
        <w:t>-</w:t>
      </w:r>
      <w:r w:rsidRPr="00E7508B">
        <w:t xml:space="preserve"> </w:t>
      </w:r>
      <w:r w:rsidR="0025677A" w:rsidRPr="00E7508B">
        <w:t>1 на группу населенных пунктов; плоскостными сооружениями – 19,5 тыс. м</w:t>
      </w:r>
      <w:r w:rsidR="0025677A" w:rsidRPr="00E7508B">
        <w:rPr>
          <w:vertAlign w:val="superscript"/>
        </w:rPr>
        <w:t>2</w:t>
      </w:r>
      <w:r w:rsidR="0025677A" w:rsidRPr="00E7508B">
        <w:t xml:space="preserve"> плоскостных сооружений на 10 тыс. человек.</w:t>
      </w:r>
    </w:p>
    <w:p w:rsidR="00DF4796" w:rsidRPr="00E7508B" w:rsidRDefault="00DF4796" w:rsidP="00DF4796">
      <w:pPr>
        <w:spacing w:line="240" w:lineRule="auto"/>
        <w:ind w:firstLine="567"/>
        <w:jc w:val="both"/>
      </w:pPr>
      <w:r w:rsidRPr="00E7508B">
        <w:t>Объекты физической культ</w:t>
      </w:r>
      <w:r w:rsidR="009371B4" w:rsidRPr="00E7508B">
        <w:t xml:space="preserve">уры и спорта следует размещать </w:t>
      </w:r>
      <w:r w:rsidRPr="00E7508B">
        <w:t>в пределах 30-минутной транспортной доступности.</w:t>
      </w:r>
    </w:p>
    <w:p w:rsidR="00F81402" w:rsidRPr="00E7508B" w:rsidRDefault="000324A3" w:rsidP="00F81402">
      <w:pPr>
        <w:pStyle w:val="aa"/>
        <w:keepNext/>
        <w:jc w:val="both"/>
        <w:rPr>
          <w:rFonts w:cs="Times New Roman"/>
        </w:rPr>
      </w:pPr>
      <w:r w:rsidRPr="00E7508B">
        <w:rPr>
          <w:rFonts w:cs="Times New Roman"/>
          <w:b/>
          <w:bCs/>
          <w:snapToGrid w:val="0"/>
        </w:rPr>
        <w:tab/>
      </w:r>
      <w:r w:rsidR="00F81402"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25</w:t>
      </w:r>
      <w:r w:rsidR="00122CA3" w:rsidRPr="00E7508B">
        <w:rPr>
          <w:rFonts w:cs="Times New Roman"/>
          <w:noProof/>
        </w:rPr>
        <w:fldChar w:fldCharType="end"/>
      </w:r>
      <w:r w:rsidR="00F81402" w:rsidRPr="00E7508B">
        <w:rPr>
          <w:rFonts w:cs="Times New Roman"/>
        </w:rPr>
        <w:t xml:space="preserve"> Сводная таблица объектов социального и культурно-бытового обслуживания, расположенные в Русско-Буйловском сельском поселении</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3344"/>
        <w:gridCol w:w="2736"/>
        <w:gridCol w:w="2432"/>
        <w:gridCol w:w="1519"/>
      </w:tblGrid>
      <w:tr w:rsidR="00E7508B" w:rsidRPr="00E7508B" w:rsidTr="00F81402">
        <w:trPr>
          <w:trHeight w:val="253"/>
          <w:jc w:val="center"/>
        </w:trPr>
        <w:tc>
          <w:tcPr>
            <w:tcW w:w="1667" w:type="pct"/>
            <w:shd w:val="clear" w:color="auto" w:fill="DAEEF3" w:themeFill="accent5" w:themeFillTint="33"/>
          </w:tcPr>
          <w:p w:rsidR="002F56D9" w:rsidRPr="00E7508B" w:rsidRDefault="002F56D9" w:rsidP="002F56D9">
            <w:pPr>
              <w:pStyle w:val="afa"/>
              <w:snapToGrid w:val="0"/>
              <w:jc w:val="center"/>
              <w:rPr>
                <w:b/>
                <w:sz w:val="22"/>
                <w:szCs w:val="22"/>
                <w:lang w:eastAsia="ar-SA"/>
              </w:rPr>
            </w:pPr>
            <w:r w:rsidRPr="00E7508B">
              <w:rPr>
                <w:b/>
                <w:sz w:val="22"/>
                <w:szCs w:val="22"/>
              </w:rPr>
              <w:t>Наименование учреждения</w:t>
            </w:r>
          </w:p>
        </w:tc>
        <w:tc>
          <w:tcPr>
            <w:tcW w:w="1364" w:type="pct"/>
            <w:shd w:val="clear" w:color="auto" w:fill="DAEEF3" w:themeFill="accent5" w:themeFillTint="33"/>
          </w:tcPr>
          <w:p w:rsidR="002F56D9" w:rsidRPr="00E7508B" w:rsidRDefault="002F56D9" w:rsidP="002F56D9">
            <w:pPr>
              <w:suppressAutoHyphens/>
              <w:snapToGrid w:val="0"/>
              <w:spacing w:line="240" w:lineRule="auto"/>
              <w:jc w:val="center"/>
              <w:rPr>
                <w:rFonts w:eastAsia="Lucida Sans Unicode"/>
                <w:b/>
                <w:kern w:val="2"/>
                <w:sz w:val="22"/>
                <w:szCs w:val="22"/>
                <w:lang w:eastAsia="ar-SA"/>
              </w:rPr>
            </w:pPr>
            <w:r w:rsidRPr="00E7508B">
              <w:rPr>
                <w:b/>
                <w:sz w:val="22"/>
                <w:szCs w:val="22"/>
              </w:rPr>
              <w:t>Адрес учреждения</w:t>
            </w:r>
          </w:p>
        </w:tc>
        <w:tc>
          <w:tcPr>
            <w:tcW w:w="1212" w:type="pct"/>
            <w:shd w:val="clear" w:color="auto" w:fill="DAEEF3" w:themeFill="accent5" w:themeFillTint="33"/>
          </w:tcPr>
          <w:p w:rsidR="002F56D9" w:rsidRPr="00E7508B" w:rsidRDefault="002F56D9" w:rsidP="002F56D9">
            <w:pPr>
              <w:pStyle w:val="afa"/>
              <w:snapToGrid w:val="0"/>
              <w:jc w:val="center"/>
              <w:rPr>
                <w:b/>
                <w:sz w:val="22"/>
                <w:szCs w:val="22"/>
                <w:lang w:eastAsia="ar-SA"/>
              </w:rPr>
            </w:pPr>
            <w:r w:rsidRPr="00E7508B">
              <w:rPr>
                <w:b/>
                <w:sz w:val="22"/>
                <w:szCs w:val="22"/>
              </w:rPr>
              <w:t>Единицы измерения</w:t>
            </w:r>
          </w:p>
        </w:tc>
        <w:tc>
          <w:tcPr>
            <w:tcW w:w="757" w:type="pct"/>
            <w:shd w:val="clear" w:color="auto" w:fill="DAEEF3" w:themeFill="accent5" w:themeFillTint="33"/>
          </w:tcPr>
          <w:p w:rsidR="002F56D9" w:rsidRPr="00E7508B" w:rsidRDefault="002F56D9" w:rsidP="002F56D9">
            <w:pPr>
              <w:pStyle w:val="afa"/>
              <w:snapToGrid w:val="0"/>
              <w:jc w:val="center"/>
              <w:rPr>
                <w:b/>
                <w:bCs/>
                <w:sz w:val="22"/>
                <w:szCs w:val="22"/>
                <w:lang w:eastAsia="ar-SA"/>
              </w:rPr>
            </w:pPr>
            <w:r w:rsidRPr="00E7508B">
              <w:rPr>
                <w:b/>
                <w:bCs/>
                <w:sz w:val="22"/>
                <w:szCs w:val="22"/>
              </w:rPr>
              <w:t>Емкость учреждений</w:t>
            </w:r>
          </w:p>
        </w:tc>
      </w:tr>
      <w:tr w:rsidR="00E7508B" w:rsidRPr="00E7508B" w:rsidTr="00F81402">
        <w:trPr>
          <w:trHeight w:val="253"/>
          <w:jc w:val="center"/>
        </w:trPr>
        <w:tc>
          <w:tcPr>
            <w:tcW w:w="5000" w:type="pct"/>
            <w:gridSpan w:val="4"/>
            <w:shd w:val="clear" w:color="auto" w:fill="DAEEF3" w:themeFill="accent5" w:themeFillTint="33"/>
          </w:tcPr>
          <w:p w:rsidR="002F56D9" w:rsidRPr="00E7508B" w:rsidRDefault="002F56D9" w:rsidP="007E73A7">
            <w:pPr>
              <w:pStyle w:val="afa"/>
              <w:snapToGrid w:val="0"/>
              <w:jc w:val="center"/>
              <w:rPr>
                <w:sz w:val="22"/>
                <w:szCs w:val="22"/>
              </w:rPr>
            </w:pPr>
            <w:r w:rsidRPr="00E7508B">
              <w:rPr>
                <w:b/>
                <w:sz w:val="22"/>
                <w:szCs w:val="22"/>
              </w:rPr>
              <w:t>Объекты образования</w:t>
            </w:r>
          </w:p>
        </w:tc>
      </w:tr>
      <w:tr w:rsidR="00E7508B" w:rsidRPr="00E7508B" w:rsidTr="00F81402">
        <w:trPr>
          <w:trHeight w:val="253"/>
          <w:jc w:val="center"/>
        </w:trPr>
        <w:tc>
          <w:tcPr>
            <w:tcW w:w="1667" w:type="pct"/>
          </w:tcPr>
          <w:p w:rsidR="00FA0F27" w:rsidRPr="00E7508B" w:rsidRDefault="00FA0F27" w:rsidP="004F4F54">
            <w:pPr>
              <w:widowControl/>
              <w:autoSpaceDN/>
              <w:adjustRightInd/>
              <w:spacing w:line="240" w:lineRule="auto"/>
              <w:rPr>
                <w:sz w:val="22"/>
                <w:szCs w:val="22"/>
              </w:rPr>
            </w:pPr>
            <w:r w:rsidRPr="00E7508B">
              <w:rPr>
                <w:sz w:val="22"/>
                <w:szCs w:val="22"/>
              </w:rPr>
              <w:t>МК ДОУ Р-Буйловский д/сад</w:t>
            </w:r>
          </w:p>
          <w:p w:rsidR="00FA0F27" w:rsidRPr="00E7508B" w:rsidRDefault="00FA0F27" w:rsidP="004F4F54">
            <w:pPr>
              <w:widowControl/>
              <w:autoSpaceDN/>
              <w:adjustRightInd/>
              <w:spacing w:line="240" w:lineRule="auto"/>
              <w:rPr>
                <w:sz w:val="22"/>
                <w:szCs w:val="22"/>
              </w:rPr>
            </w:pPr>
          </w:p>
        </w:tc>
        <w:tc>
          <w:tcPr>
            <w:tcW w:w="1364" w:type="pct"/>
          </w:tcPr>
          <w:p w:rsidR="00FA0F27" w:rsidRPr="00E7508B" w:rsidRDefault="00FA0F27" w:rsidP="001C0D44">
            <w:pPr>
              <w:pStyle w:val="afa"/>
              <w:snapToGrid w:val="0"/>
              <w:ind w:right="-122"/>
              <w:jc w:val="center"/>
              <w:rPr>
                <w:sz w:val="22"/>
                <w:szCs w:val="22"/>
              </w:rPr>
            </w:pPr>
            <w:r w:rsidRPr="00E7508B">
              <w:rPr>
                <w:sz w:val="22"/>
                <w:szCs w:val="22"/>
              </w:rPr>
              <w:t>с. Русск</w:t>
            </w:r>
            <w:r w:rsidR="00BF361B" w:rsidRPr="00E7508B">
              <w:rPr>
                <w:sz w:val="22"/>
                <w:szCs w:val="22"/>
              </w:rPr>
              <w:t>ая Буйловка, ул. Советская, 90 а</w:t>
            </w:r>
          </w:p>
        </w:tc>
        <w:tc>
          <w:tcPr>
            <w:tcW w:w="1212" w:type="pct"/>
          </w:tcPr>
          <w:p w:rsidR="00FA0F27" w:rsidRPr="00E7508B" w:rsidRDefault="00FA0F27" w:rsidP="007E73A7">
            <w:pPr>
              <w:pStyle w:val="afa"/>
              <w:snapToGrid w:val="0"/>
              <w:jc w:val="center"/>
              <w:rPr>
                <w:sz w:val="22"/>
                <w:szCs w:val="22"/>
              </w:rPr>
            </w:pPr>
            <w:r w:rsidRPr="00E7508B">
              <w:rPr>
                <w:sz w:val="22"/>
                <w:szCs w:val="22"/>
              </w:rPr>
              <w:t>Кол-во проектных мест/Фактическая загрузка</w:t>
            </w:r>
          </w:p>
        </w:tc>
        <w:tc>
          <w:tcPr>
            <w:tcW w:w="757" w:type="pct"/>
          </w:tcPr>
          <w:p w:rsidR="00FA0F27" w:rsidRPr="00E7508B" w:rsidRDefault="00E733FA" w:rsidP="00E733FA">
            <w:pPr>
              <w:pStyle w:val="afa"/>
              <w:snapToGrid w:val="0"/>
              <w:jc w:val="center"/>
              <w:rPr>
                <w:sz w:val="22"/>
                <w:szCs w:val="22"/>
              </w:rPr>
            </w:pPr>
            <w:r w:rsidRPr="00E7508B">
              <w:rPr>
                <w:sz w:val="22"/>
                <w:szCs w:val="22"/>
              </w:rPr>
              <w:t>75</w:t>
            </w:r>
            <w:r w:rsidR="00FA0F27" w:rsidRPr="00E7508B">
              <w:rPr>
                <w:sz w:val="22"/>
                <w:szCs w:val="22"/>
              </w:rPr>
              <w:t>/</w:t>
            </w:r>
            <w:r w:rsidRPr="00E7508B">
              <w:rPr>
                <w:sz w:val="22"/>
                <w:szCs w:val="22"/>
              </w:rPr>
              <w:t>90</w:t>
            </w:r>
          </w:p>
        </w:tc>
      </w:tr>
      <w:tr w:rsidR="00E7508B" w:rsidRPr="00E7508B" w:rsidTr="00F81402">
        <w:trPr>
          <w:trHeight w:val="253"/>
          <w:jc w:val="center"/>
        </w:trPr>
        <w:tc>
          <w:tcPr>
            <w:tcW w:w="1667" w:type="pct"/>
          </w:tcPr>
          <w:p w:rsidR="00FA0F27" w:rsidRPr="00E7508B" w:rsidRDefault="00FA0F27" w:rsidP="004F4F54">
            <w:pPr>
              <w:widowControl/>
              <w:autoSpaceDN/>
              <w:adjustRightInd/>
              <w:spacing w:line="240" w:lineRule="auto"/>
              <w:rPr>
                <w:sz w:val="22"/>
                <w:szCs w:val="22"/>
              </w:rPr>
            </w:pPr>
            <w:r w:rsidRPr="00E7508B">
              <w:rPr>
                <w:sz w:val="22"/>
                <w:szCs w:val="22"/>
              </w:rPr>
              <w:t>МКОУ Р-Буйловская СОШ</w:t>
            </w:r>
          </w:p>
          <w:p w:rsidR="00FA0F27" w:rsidRPr="00E7508B" w:rsidRDefault="00FA0F27" w:rsidP="004F4F54">
            <w:pPr>
              <w:widowControl/>
              <w:autoSpaceDN/>
              <w:adjustRightInd/>
              <w:spacing w:line="240" w:lineRule="auto"/>
              <w:rPr>
                <w:sz w:val="22"/>
                <w:szCs w:val="22"/>
              </w:rPr>
            </w:pPr>
          </w:p>
        </w:tc>
        <w:tc>
          <w:tcPr>
            <w:tcW w:w="1364" w:type="pct"/>
          </w:tcPr>
          <w:p w:rsidR="00FA0F27" w:rsidRPr="00E7508B" w:rsidRDefault="00FA0F27" w:rsidP="001C0D44">
            <w:pPr>
              <w:pStyle w:val="afa"/>
              <w:snapToGrid w:val="0"/>
              <w:jc w:val="center"/>
              <w:rPr>
                <w:sz w:val="22"/>
                <w:szCs w:val="22"/>
              </w:rPr>
            </w:pPr>
            <w:r w:rsidRPr="00E7508B">
              <w:rPr>
                <w:sz w:val="22"/>
                <w:szCs w:val="22"/>
              </w:rPr>
              <w:t>с. Русская Буйловка, ул. Ленина, д.</w:t>
            </w:r>
            <w:r w:rsidR="00BF361B" w:rsidRPr="00E7508B">
              <w:rPr>
                <w:sz w:val="22"/>
                <w:szCs w:val="22"/>
              </w:rPr>
              <w:t xml:space="preserve"> </w:t>
            </w:r>
            <w:r w:rsidRPr="00E7508B">
              <w:rPr>
                <w:sz w:val="22"/>
                <w:szCs w:val="22"/>
              </w:rPr>
              <w:t>28</w:t>
            </w:r>
          </w:p>
        </w:tc>
        <w:tc>
          <w:tcPr>
            <w:tcW w:w="1212" w:type="pct"/>
          </w:tcPr>
          <w:p w:rsidR="00FA0F27" w:rsidRPr="00E7508B" w:rsidRDefault="00FA0F27" w:rsidP="007E73A7">
            <w:pPr>
              <w:pStyle w:val="afa"/>
              <w:snapToGrid w:val="0"/>
              <w:jc w:val="center"/>
              <w:rPr>
                <w:sz w:val="22"/>
                <w:szCs w:val="22"/>
              </w:rPr>
            </w:pPr>
            <w:r w:rsidRPr="00E7508B">
              <w:rPr>
                <w:sz w:val="22"/>
                <w:szCs w:val="22"/>
              </w:rPr>
              <w:t>Кол-во проектных мест/Фактическая загрузка</w:t>
            </w:r>
          </w:p>
        </w:tc>
        <w:tc>
          <w:tcPr>
            <w:tcW w:w="757" w:type="pct"/>
          </w:tcPr>
          <w:p w:rsidR="00FA0F27" w:rsidRPr="00E7508B" w:rsidRDefault="00E733FA" w:rsidP="00E733FA">
            <w:pPr>
              <w:pStyle w:val="afa"/>
              <w:snapToGrid w:val="0"/>
              <w:jc w:val="center"/>
              <w:rPr>
                <w:sz w:val="22"/>
                <w:szCs w:val="22"/>
              </w:rPr>
            </w:pPr>
            <w:r w:rsidRPr="00E7508B">
              <w:rPr>
                <w:sz w:val="22"/>
                <w:szCs w:val="22"/>
              </w:rPr>
              <w:t>108</w:t>
            </w:r>
            <w:r w:rsidR="00FA0F27" w:rsidRPr="00E7508B">
              <w:rPr>
                <w:sz w:val="22"/>
                <w:szCs w:val="22"/>
              </w:rPr>
              <w:t>/</w:t>
            </w:r>
            <w:r w:rsidRPr="00E7508B">
              <w:rPr>
                <w:sz w:val="22"/>
                <w:szCs w:val="22"/>
              </w:rPr>
              <w:t>174</w:t>
            </w:r>
          </w:p>
        </w:tc>
      </w:tr>
      <w:tr w:rsidR="00E7508B" w:rsidRPr="00E7508B" w:rsidTr="00F81402">
        <w:trPr>
          <w:trHeight w:val="253"/>
          <w:jc w:val="center"/>
        </w:trPr>
        <w:tc>
          <w:tcPr>
            <w:tcW w:w="5000" w:type="pct"/>
            <w:gridSpan w:val="4"/>
            <w:shd w:val="clear" w:color="auto" w:fill="DAEEF3" w:themeFill="accent5" w:themeFillTint="33"/>
          </w:tcPr>
          <w:p w:rsidR="002F56D9" w:rsidRPr="00E7508B" w:rsidRDefault="002F56D9" w:rsidP="007E73A7">
            <w:pPr>
              <w:pStyle w:val="afa"/>
              <w:snapToGrid w:val="0"/>
              <w:jc w:val="center"/>
              <w:rPr>
                <w:b/>
                <w:sz w:val="22"/>
                <w:szCs w:val="22"/>
              </w:rPr>
            </w:pPr>
            <w:r w:rsidRPr="00E7508B">
              <w:rPr>
                <w:b/>
                <w:sz w:val="22"/>
                <w:szCs w:val="22"/>
              </w:rPr>
              <w:t>Объекты здравоохранения</w:t>
            </w:r>
          </w:p>
        </w:tc>
      </w:tr>
      <w:tr w:rsidR="00E7508B" w:rsidRPr="00E7508B" w:rsidTr="00F81402">
        <w:trPr>
          <w:trHeight w:val="253"/>
          <w:jc w:val="center"/>
        </w:trPr>
        <w:tc>
          <w:tcPr>
            <w:tcW w:w="1667" w:type="pct"/>
          </w:tcPr>
          <w:p w:rsidR="00E733FA" w:rsidRPr="00E7508B" w:rsidRDefault="00E733FA" w:rsidP="00E733FA">
            <w:pPr>
              <w:tabs>
                <w:tab w:val="left" w:pos="7560"/>
              </w:tabs>
              <w:suppressAutoHyphens/>
              <w:snapToGrid w:val="0"/>
              <w:spacing w:line="240" w:lineRule="auto"/>
              <w:jc w:val="both"/>
              <w:rPr>
                <w:rFonts w:eastAsia="Lucida Sans Unicode"/>
                <w:kern w:val="2"/>
                <w:sz w:val="22"/>
                <w:szCs w:val="22"/>
                <w:lang w:eastAsia="ar-SA"/>
              </w:rPr>
            </w:pPr>
            <w:r w:rsidRPr="00E7508B">
              <w:rPr>
                <w:sz w:val="22"/>
                <w:szCs w:val="22"/>
              </w:rPr>
              <w:t>Амбулатория</w:t>
            </w:r>
          </w:p>
        </w:tc>
        <w:tc>
          <w:tcPr>
            <w:tcW w:w="1364" w:type="pct"/>
          </w:tcPr>
          <w:p w:rsidR="00E733FA" w:rsidRPr="00E7508B" w:rsidRDefault="00E733FA" w:rsidP="00B10DD8">
            <w:pPr>
              <w:spacing w:line="240" w:lineRule="auto"/>
              <w:jc w:val="center"/>
              <w:rPr>
                <w:sz w:val="22"/>
                <w:szCs w:val="22"/>
              </w:rPr>
            </w:pPr>
            <w:r w:rsidRPr="00E7508B">
              <w:rPr>
                <w:sz w:val="22"/>
                <w:szCs w:val="22"/>
              </w:rPr>
              <w:t xml:space="preserve">с. Русская Буйловка, </w:t>
            </w:r>
            <w:r w:rsidR="00035C14" w:rsidRPr="00E7508B">
              <w:rPr>
                <w:sz w:val="22"/>
                <w:szCs w:val="22"/>
              </w:rPr>
              <w:t>ул. Ленина, 38</w:t>
            </w:r>
          </w:p>
        </w:tc>
        <w:tc>
          <w:tcPr>
            <w:tcW w:w="1212" w:type="pct"/>
          </w:tcPr>
          <w:p w:rsidR="00E733FA" w:rsidRPr="00E7508B" w:rsidRDefault="00E733FA" w:rsidP="00705FF2">
            <w:pPr>
              <w:pStyle w:val="afa"/>
              <w:snapToGrid w:val="0"/>
              <w:jc w:val="center"/>
              <w:rPr>
                <w:sz w:val="22"/>
                <w:szCs w:val="22"/>
                <w:highlight w:val="yellow"/>
              </w:rPr>
            </w:pPr>
            <w:r w:rsidRPr="00E7508B">
              <w:rPr>
                <w:sz w:val="22"/>
                <w:szCs w:val="22"/>
              </w:rPr>
              <w:t>Кол-во посещ./смена</w:t>
            </w:r>
          </w:p>
        </w:tc>
        <w:tc>
          <w:tcPr>
            <w:tcW w:w="757" w:type="pct"/>
          </w:tcPr>
          <w:p w:rsidR="00E733FA" w:rsidRPr="00E7508B" w:rsidRDefault="00E733FA" w:rsidP="00252A8D">
            <w:pPr>
              <w:pStyle w:val="afa"/>
              <w:snapToGrid w:val="0"/>
              <w:jc w:val="center"/>
              <w:rPr>
                <w:sz w:val="22"/>
                <w:szCs w:val="22"/>
                <w:highlight w:val="yellow"/>
              </w:rPr>
            </w:pPr>
            <w:r w:rsidRPr="00E7508B">
              <w:rPr>
                <w:sz w:val="22"/>
                <w:szCs w:val="22"/>
              </w:rPr>
              <w:t>30</w:t>
            </w:r>
          </w:p>
        </w:tc>
      </w:tr>
      <w:tr w:rsidR="00E7508B" w:rsidRPr="00E7508B" w:rsidTr="00F81402">
        <w:trPr>
          <w:trHeight w:val="253"/>
          <w:jc w:val="center"/>
        </w:trPr>
        <w:tc>
          <w:tcPr>
            <w:tcW w:w="1667" w:type="pct"/>
          </w:tcPr>
          <w:p w:rsidR="002F56D9" w:rsidRPr="00E7508B" w:rsidRDefault="004F4F54" w:rsidP="003E3E46">
            <w:pPr>
              <w:pStyle w:val="afa"/>
              <w:snapToGrid w:val="0"/>
              <w:rPr>
                <w:sz w:val="22"/>
                <w:szCs w:val="22"/>
              </w:rPr>
            </w:pPr>
            <w:r w:rsidRPr="00E7508B">
              <w:rPr>
                <w:rFonts w:eastAsia="Calibri"/>
                <w:bCs/>
                <w:iCs/>
                <w:sz w:val="22"/>
                <w:szCs w:val="22"/>
              </w:rPr>
              <w:t>ФАП</w:t>
            </w:r>
          </w:p>
        </w:tc>
        <w:tc>
          <w:tcPr>
            <w:tcW w:w="1364" w:type="pct"/>
          </w:tcPr>
          <w:p w:rsidR="002F56D9" w:rsidRPr="00E7508B" w:rsidRDefault="008C3A39" w:rsidP="00B10DD8">
            <w:pPr>
              <w:pStyle w:val="afa"/>
              <w:snapToGrid w:val="0"/>
              <w:jc w:val="center"/>
              <w:rPr>
                <w:sz w:val="22"/>
                <w:szCs w:val="22"/>
              </w:rPr>
            </w:pPr>
            <w:r w:rsidRPr="00E7508B">
              <w:rPr>
                <w:sz w:val="22"/>
                <w:szCs w:val="22"/>
              </w:rPr>
              <w:t>п. Шкурлат 3-й, ул. Мира, 11 а</w:t>
            </w:r>
          </w:p>
        </w:tc>
        <w:tc>
          <w:tcPr>
            <w:tcW w:w="1212" w:type="pct"/>
          </w:tcPr>
          <w:p w:rsidR="002F56D9" w:rsidRPr="00E7508B" w:rsidRDefault="002F56D9" w:rsidP="00705FF2">
            <w:pPr>
              <w:pStyle w:val="afa"/>
              <w:snapToGrid w:val="0"/>
              <w:jc w:val="center"/>
              <w:rPr>
                <w:sz w:val="22"/>
                <w:szCs w:val="22"/>
                <w:highlight w:val="yellow"/>
              </w:rPr>
            </w:pPr>
          </w:p>
        </w:tc>
        <w:tc>
          <w:tcPr>
            <w:tcW w:w="757" w:type="pct"/>
          </w:tcPr>
          <w:p w:rsidR="002F56D9" w:rsidRPr="00E7508B" w:rsidRDefault="002F56D9" w:rsidP="00252A8D">
            <w:pPr>
              <w:pStyle w:val="afa"/>
              <w:snapToGrid w:val="0"/>
              <w:jc w:val="center"/>
              <w:rPr>
                <w:sz w:val="22"/>
                <w:szCs w:val="22"/>
                <w:highlight w:val="yellow"/>
              </w:rPr>
            </w:pPr>
          </w:p>
        </w:tc>
      </w:tr>
      <w:tr w:rsidR="00E7508B" w:rsidRPr="00E7508B" w:rsidTr="00F81402">
        <w:trPr>
          <w:trHeight w:val="253"/>
          <w:jc w:val="center"/>
        </w:trPr>
        <w:tc>
          <w:tcPr>
            <w:tcW w:w="1667" w:type="pct"/>
          </w:tcPr>
          <w:p w:rsidR="00507046" w:rsidRPr="00E7508B" w:rsidRDefault="00507046" w:rsidP="008C3A39">
            <w:pPr>
              <w:pStyle w:val="afa"/>
              <w:snapToGrid w:val="0"/>
              <w:rPr>
                <w:rFonts w:eastAsia="Calibri"/>
                <w:bCs/>
                <w:iCs/>
                <w:sz w:val="22"/>
                <w:szCs w:val="22"/>
              </w:rPr>
            </w:pPr>
            <w:r w:rsidRPr="00E7508B">
              <w:rPr>
                <w:rFonts w:eastAsia="Calibri"/>
                <w:bCs/>
                <w:iCs/>
                <w:sz w:val="22"/>
                <w:szCs w:val="22"/>
              </w:rPr>
              <w:t>Апте</w:t>
            </w:r>
            <w:r w:rsidR="00D47F46" w:rsidRPr="00E7508B">
              <w:rPr>
                <w:rFonts w:eastAsia="Calibri"/>
                <w:bCs/>
                <w:iCs/>
                <w:sz w:val="22"/>
                <w:szCs w:val="22"/>
              </w:rPr>
              <w:t>чный пункт</w:t>
            </w:r>
          </w:p>
        </w:tc>
        <w:tc>
          <w:tcPr>
            <w:tcW w:w="1364" w:type="pct"/>
          </w:tcPr>
          <w:p w:rsidR="00507046" w:rsidRPr="00E7508B" w:rsidRDefault="008C3A39" w:rsidP="00035C14">
            <w:pPr>
              <w:pStyle w:val="afa"/>
              <w:snapToGrid w:val="0"/>
              <w:jc w:val="center"/>
              <w:rPr>
                <w:sz w:val="22"/>
                <w:szCs w:val="22"/>
              </w:rPr>
            </w:pPr>
            <w:r w:rsidRPr="00E7508B">
              <w:rPr>
                <w:sz w:val="22"/>
                <w:szCs w:val="22"/>
              </w:rPr>
              <w:t xml:space="preserve">с. Русская Буйловка, </w:t>
            </w:r>
            <w:r w:rsidR="00BF361B" w:rsidRPr="00E7508B">
              <w:rPr>
                <w:sz w:val="22"/>
                <w:szCs w:val="22"/>
              </w:rPr>
              <w:t>ул. Ленина, 38 а</w:t>
            </w:r>
          </w:p>
        </w:tc>
        <w:tc>
          <w:tcPr>
            <w:tcW w:w="1212" w:type="pct"/>
          </w:tcPr>
          <w:p w:rsidR="00507046" w:rsidRPr="00E7508B" w:rsidRDefault="00507046" w:rsidP="007E73A7">
            <w:pPr>
              <w:pStyle w:val="afa"/>
              <w:snapToGrid w:val="0"/>
              <w:jc w:val="center"/>
              <w:rPr>
                <w:sz w:val="22"/>
                <w:szCs w:val="22"/>
              </w:rPr>
            </w:pPr>
          </w:p>
        </w:tc>
        <w:tc>
          <w:tcPr>
            <w:tcW w:w="757" w:type="pct"/>
          </w:tcPr>
          <w:p w:rsidR="00507046" w:rsidRPr="00E7508B" w:rsidRDefault="00507046" w:rsidP="008201E6">
            <w:pPr>
              <w:pStyle w:val="afa"/>
              <w:snapToGrid w:val="0"/>
              <w:jc w:val="center"/>
              <w:rPr>
                <w:rFonts w:eastAsia="Calibri"/>
                <w:sz w:val="22"/>
                <w:szCs w:val="22"/>
              </w:rPr>
            </w:pPr>
          </w:p>
        </w:tc>
      </w:tr>
      <w:tr w:rsidR="00E7508B" w:rsidRPr="00E7508B" w:rsidTr="00F81402">
        <w:trPr>
          <w:trHeight w:val="253"/>
          <w:jc w:val="center"/>
        </w:trPr>
        <w:tc>
          <w:tcPr>
            <w:tcW w:w="5000" w:type="pct"/>
            <w:gridSpan w:val="4"/>
            <w:shd w:val="clear" w:color="auto" w:fill="DAEEF3" w:themeFill="accent5" w:themeFillTint="33"/>
          </w:tcPr>
          <w:p w:rsidR="002F56D9" w:rsidRPr="00E7508B" w:rsidRDefault="002F56D9" w:rsidP="007E73A7">
            <w:pPr>
              <w:pStyle w:val="afa"/>
              <w:snapToGrid w:val="0"/>
              <w:jc w:val="center"/>
              <w:rPr>
                <w:b/>
                <w:sz w:val="22"/>
                <w:szCs w:val="22"/>
              </w:rPr>
            </w:pPr>
            <w:r w:rsidRPr="00E7508B">
              <w:rPr>
                <w:b/>
                <w:sz w:val="22"/>
                <w:szCs w:val="22"/>
              </w:rPr>
              <w:t>Объекты культуры, искусства и библиотечного обслуживания</w:t>
            </w:r>
          </w:p>
        </w:tc>
      </w:tr>
      <w:tr w:rsidR="00E7508B" w:rsidRPr="00E7508B" w:rsidTr="00F81402">
        <w:trPr>
          <w:trHeight w:val="253"/>
          <w:jc w:val="center"/>
        </w:trPr>
        <w:tc>
          <w:tcPr>
            <w:tcW w:w="1667" w:type="pct"/>
          </w:tcPr>
          <w:p w:rsidR="008C3A39" w:rsidRPr="00E7508B" w:rsidRDefault="008C3A39" w:rsidP="008C3A39">
            <w:pPr>
              <w:tabs>
                <w:tab w:val="left" w:pos="7560"/>
              </w:tabs>
              <w:suppressAutoHyphens/>
              <w:snapToGrid w:val="0"/>
              <w:spacing w:line="240" w:lineRule="auto"/>
              <w:jc w:val="both"/>
              <w:rPr>
                <w:rFonts w:eastAsia="Lucida Sans Unicode"/>
                <w:kern w:val="2"/>
                <w:sz w:val="22"/>
                <w:szCs w:val="22"/>
                <w:lang w:eastAsia="ar-SA"/>
              </w:rPr>
            </w:pPr>
            <w:r w:rsidRPr="00E7508B">
              <w:rPr>
                <w:sz w:val="22"/>
                <w:szCs w:val="22"/>
              </w:rPr>
              <w:t>МКУК «Русско-Буйловское КДО»</w:t>
            </w:r>
          </w:p>
        </w:tc>
        <w:tc>
          <w:tcPr>
            <w:tcW w:w="1364" w:type="pct"/>
          </w:tcPr>
          <w:p w:rsidR="008C3A39" w:rsidRPr="00E7508B" w:rsidRDefault="008C3A39" w:rsidP="00B10DD8">
            <w:pPr>
              <w:spacing w:line="240" w:lineRule="auto"/>
              <w:jc w:val="center"/>
              <w:rPr>
                <w:sz w:val="22"/>
                <w:szCs w:val="22"/>
              </w:rPr>
            </w:pPr>
            <w:r w:rsidRPr="00E7508B">
              <w:rPr>
                <w:sz w:val="22"/>
                <w:szCs w:val="22"/>
              </w:rPr>
              <w:t>с. Русская Буйловка, ул. Советская, 1</w:t>
            </w:r>
          </w:p>
        </w:tc>
        <w:tc>
          <w:tcPr>
            <w:tcW w:w="1212" w:type="pct"/>
          </w:tcPr>
          <w:p w:rsidR="008C3A39" w:rsidRPr="00E7508B" w:rsidRDefault="008C3A39" w:rsidP="007E73A7">
            <w:pPr>
              <w:pStyle w:val="afa"/>
              <w:snapToGrid w:val="0"/>
              <w:jc w:val="center"/>
              <w:rPr>
                <w:sz w:val="22"/>
                <w:szCs w:val="22"/>
              </w:rPr>
            </w:pPr>
            <w:r w:rsidRPr="00E7508B">
              <w:rPr>
                <w:sz w:val="22"/>
                <w:szCs w:val="22"/>
              </w:rPr>
              <w:t>Кол-во мест</w:t>
            </w:r>
          </w:p>
        </w:tc>
        <w:tc>
          <w:tcPr>
            <w:tcW w:w="757" w:type="pct"/>
          </w:tcPr>
          <w:p w:rsidR="008C3A39" w:rsidRPr="00E7508B" w:rsidRDefault="00945190" w:rsidP="007E73A7">
            <w:pPr>
              <w:pStyle w:val="afa"/>
              <w:snapToGrid w:val="0"/>
              <w:jc w:val="center"/>
              <w:rPr>
                <w:sz w:val="22"/>
                <w:szCs w:val="22"/>
              </w:rPr>
            </w:pPr>
            <w:r w:rsidRPr="00E7508B">
              <w:rPr>
                <w:sz w:val="22"/>
                <w:szCs w:val="22"/>
              </w:rPr>
              <w:t>400</w:t>
            </w:r>
          </w:p>
        </w:tc>
      </w:tr>
      <w:tr w:rsidR="00E7508B" w:rsidRPr="00E7508B" w:rsidTr="00F81402">
        <w:trPr>
          <w:trHeight w:val="253"/>
          <w:jc w:val="center"/>
        </w:trPr>
        <w:tc>
          <w:tcPr>
            <w:tcW w:w="1667" w:type="pct"/>
          </w:tcPr>
          <w:p w:rsidR="008C3A39" w:rsidRPr="00E7508B" w:rsidRDefault="008C3A39" w:rsidP="00DD3E65">
            <w:pPr>
              <w:tabs>
                <w:tab w:val="left" w:pos="7560"/>
              </w:tabs>
              <w:suppressAutoHyphens/>
              <w:snapToGrid w:val="0"/>
              <w:spacing w:line="240" w:lineRule="auto"/>
              <w:jc w:val="both"/>
              <w:rPr>
                <w:rFonts w:eastAsia="Lucida Sans Unicode"/>
                <w:kern w:val="2"/>
                <w:sz w:val="22"/>
                <w:szCs w:val="22"/>
                <w:lang w:eastAsia="ar-SA"/>
              </w:rPr>
            </w:pPr>
            <w:r w:rsidRPr="00E7508B">
              <w:rPr>
                <w:rFonts w:eastAsia="Lucida Sans Unicode"/>
                <w:kern w:val="2"/>
                <w:sz w:val="22"/>
                <w:szCs w:val="22"/>
                <w:lang w:eastAsia="ar-SA"/>
              </w:rPr>
              <w:t>Шкурлатовский СДК</w:t>
            </w:r>
          </w:p>
        </w:tc>
        <w:tc>
          <w:tcPr>
            <w:tcW w:w="1364" w:type="pct"/>
          </w:tcPr>
          <w:p w:rsidR="008C3A39" w:rsidRPr="00E7508B" w:rsidRDefault="008C3A39" w:rsidP="00516DA3">
            <w:pPr>
              <w:spacing w:line="240" w:lineRule="auto"/>
              <w:jc w:val="center"/>
              <w:rPr>
                <w:sz w:val="22"/>
                <w:szCs w:val="22"/>
              </w:rPr>
            </w:pPr>
            <w:r w:rsidRPr="00E7508B">
              <w:rPr>
                <w:sz w:val="22"/>
                <w:szCs w:val="22"/>
              </w:rPr>
              <w:t xml:space="preserve">п. Шкурлат 3-й, </w:t>
            </w:r>
            <w:r w:rsidR="00516DA3" w:rsidRPr="00E7508B">
              <w:rPr>
                <w:sz w:val="22"/>
                <w:szCs w:val="22"/>
              </w:rPr>
              <w:t>ул. Мира, 13</w:t>
            </w:r>
          </w:p>
        </w:tc>
        <w:tc>
          <w:tcPr>
            <w:tcW w:w="1212" w:type="pct"/>
          </w:tcPr>
          <w:p w:rsidR="008C3A39" w:rsidRPr="00E7508B" w:rsidRDefault="008C3A39" w:rsidP="007E73A7">
            <w:pPr>
              <w:pStyle w:val="afa"/>
              <w:snapToGrid w:val="0"/>
              <w:jc w:val="center"/>
              <w:rPr>
                <w:sz w:val="22"/>
                <w:szCs w:val="22"/>
              </w:rPr>
            </w:pPr>
            <w:r w:rsidRPr="00E7508B">
              <w:rPr>
                <w:sz w:val="22"/>
                <w:szCs w:val="22"/>
              </w:rPr>
              <w:t>Кол-во мест</w:t>
            </w:r>
          </w:p>
        </w:tc>
        <w:tc>
          <w:tcPr>
            <w:tcW w:w="757" w:type="pct"/>
          </w:tcPr>
          <w:p w:rsidR="008C3A39" w:rsidRPr="00E7508B" w:rsidRDefault="00945190" w:rsidP="007E73A7">
            <w:pPr>
              <w:pStyle w:val="afa"/>
              <w:snapToGrid w:val="0"/>
              <w:jc w:val="center"/>
              <w:rPr>
                <w:sz w:val="22"/>
                <w:szCs w:val="22"/>
              </w:rPr>
            </w:pPr>
            <w:r w:rsidRPr="00E7508B">
              <w:rPr>
                <w:sz w:val="22"/>
                <w:szCs w:val="22"/>
              </w:rPr>
              <w:t>120</w:t>
            </w:r>
          </w:p>
        </w:tc>
      </w:tr>
      <w:tr w:rsidR="00E7508B" w:rsidRPr="00E7508B" w:rsidTr="00F81402">
        <w:trPr>
          <w:trHeight w:val="253"/>
          <w:jc w:val="center"/>
        </w:trPr>
        <w:tc>
          <w:tcPr>
            <w:tcW w:w="1667" w:type="pct"/>
          </w:tcPr>
          <w:p w:rsidR="00945190" w:rsidRPr="00E7508B" w:rsidRDefault="00945190" w:rsidP="00945190">
            <w:pPr>
              <w:pStyle w:val="afa"/>
              <w:snapToGrid w:val="0"/>
              <w:rPr>
                <w:sz w:val="22"/>
                <w:szCs w:val="22"/>
              </w:rPr>
            </w:pPr>
            <w:r w:rsidRPr="00E7508B">
              <w:rPr>
                <w:sz w:val="22"/>
                <w:szCs w:val="22"/>
              </w:rPr>
              <w:t>Библиотека</w:t>
            </w:r>
          </w:p>
        </w:tc>
        <w:tc>
          <w:tcPr>
            <w:tcW w:w="1364" w:type="pct"/>
          </w:tcPr>
          <w:p w:rsidR="00945190" w:rsidRPr="00E7508B" w:rsidRDefault="00945190" w:rsidP="007E73A7">
            <w:pPr>
              <w:pStyle w:val="afa"/>
              <w:snapToGrid w:val="0"/>
              <w:jc w:val="center"/>
              <w:rPr>
                <w:sz w:val="22"/>
                <w:szCs w:val="22"/>
              </w:rPr>
            </w:pPr>
            <w:r w:rsidRPr="00E7508B">
              <w:rPr>
                <w:sz w:val="22"/>
                <w:szCs w:val="22"/>
              </w:rPr>
              <w:t>с. Русская Буйловка, ул. Советская, 1</w:t>
            </w:r>
          </w:p>
        </w:tc>
        <w:tc>
          <w:tcPr>
            <w:tcW w:w="1212" w:type="pct"/>
            <w:vAlign w:val="center"/>
          </w:tcPr>
          <w:p w:rsidR="00945190" w:rsidRPr="00E7508B" w:rsidRDefault="00945190" w:rsidP="007E73A7">
            <w:pPr>
              <w:pStyle w:val="afa"/>
              <w:snapToGrid w:val="0"/>
              <w:jc w:val="center"/>
              <w:rPr>
                <w:sz w:val="22"/>
                <w:szCs w:val="22"/>
              </w:rPr>
            </w:pPr>
            <w:r w:rsidRPr="00E7508B">
              <w:rPr>
                <w:sz w:val="22"/>
                <w:szCs w:val="22"/>
              </w:rPr>
              <w:t>Кол-во мест/Кол-во томов</w:t>
            </w:r>
          </w:p>
        </w:tc>
        <w:tc>
          <w:tcPr>
            <w:tcW w:w="757" w:type="pct"/>
          </w:tcPr>
          <w:p w:rsidR="00945190" w:rsidRPr="00E7508B" w:rsidRDefault="00945190" w:rsidP="00DD3E65">
            <w:pPr>
              <w:spacing w:line="240" w:lineRule="auto"/>
              <w:jc w:val="center"/>
              <w:rPr>
                <w:sz w:val="22"/>
                <w:szCs w:val="22"/>
              </w:rPr>
            </w:pPr>
            <w:r w:rsidRPr="00E7508B">
              <w:rPr>
                <w:sz w:val="22"/>
                <w:szCs w:val="22"/>
              </w:rPr>
              <w:t>19600</w:t>
            </w:r>
          </w:p>
        </w:tc>
      </w:tr>
      <w:tr w:rsidR="00E7508B" w:rsidRPr="00E7508B" w:rsidTr="00F81402">
        <w:trPr>
          <w:trHeight w:val="253"/>
          <w:jc w:val="center"/>
        </w:trPr>
        <w:tc>
          <w:tcPr>
            <w:tcW w:w="1667" w:type="pct"/>
          </w:tcPr>
          <w:p w:rsidR="00945190" w:rsidRPr="00E7508B" w:rsidRDefault="00945190" w:rsidP="00945190">
            <w:pPr>
              <w:pStyle w:val="afa"/>
              <w:snapToGrid w:val="0"/>
              <w:rPr>
                <w:sz w:val="22"/>
                <w:szCs w:val="22"/>
              </w:rPr>
            </w:pPr>
            <w:r w:rsidRPr="00E7508B">
              <w:rPr>
                <w:sz w:val="22"/>
                <w:szCs w:val="22"/>
              </w:rPr>
              <w:t>Библиотека</w:t>
            </w:r>
          </w:p>
        </w:tc>
        <w:tc>
          <w:tcPr>
            <w:tcW w:w="1364" w:type="pct"/>
          </w:tcPr>
          <w:p w:rsidR="00945190" w:rsidRPr="00E7508B" w:rsidRDefault="00945190" w:rsidP="007E73A7">
            <w:pPr>
              <w:pStyle w:val="afa"/>
              <w:snapToGrid w:val="0"/>
              <w:jc w:val="center"/>
              <w:rPr>
                <w:sz w:val="22"/>
                <w:szCs w:val="22"/>
              </w:rPr>
            </w:pPr>
            <w:r w:rsidRPr="00E7508B">
              <w:rPr>
                <w:sz w:val="22"/>
                <w:szCs w:val="22"/>
              </w:rPr>
              <w:t xml:space="preserve">п. Шкурлат 3-й, </w:t>
            </w:r>
            <w:r w:rsidR="00516DA3" w:rsidRPr="00E7508B">
              <w:rPr>
                <w:sz w:val="22"/>
                <w:szCs w:val="22"/>
              </w:rPr>
              <w:t>ул. Мира, 13</w:t>
            </w:r>
          </w:p>
        </w:tc>
        <w:tc>
          <w:tcPr>
            <w:tcW w:w="1212" w:type="pct"/>
          </w:tcPr>
          <w:p w:rsidR="00945190" w:rsidRPr="00E7508B" w:rsidRDefault="00945190" w:rsidP="007E73A7">
            <w:pPr>
              <w:pStyle w:val="afa"/>
              <w:snapToGrid w:val="0"/>
              <w:jc w:val="center"/>
              <w:rPr>
                <w:sz w:val="22"/>
                <w:szCs w:val="22"/>
              </w:rPr>
            </w:pPr>
            <w:r w:rsidRPr="00E7508B">
              <w:rPr>
                <w:sz w:val="22"/>
                <w:szCs w:val="22"/>
              </w:rPr>
              <w:t>Кол-во мест/Кол-во томов</w:t>
            </w:r>
          </w:p>
        </w:tc>
        <w:tc>
          <w:tcPr>
            <w:tcW w:w="757" w:type="pct"/>
          </w:tcPr>
          <w:p w:rsidR="00945190" w:rsidRPr="00E7508B" w:rsidRDefault="00945190" w:rsidP="00DD3E65">
            <w:pPr>
              <w:spacing w:line="240" w:lineRule="auto"/>
              <w:jc w:val="center"/>
              <w:rPr>
                <w:sz w:val="22"/>
                <w:szCs w:val="22"/>
              </w:rPr>
            </w:pPr>
            <w:r w:rsidRPr="00E7508B">
              <w:rPr>
                <w:sz w:val="22"/>
                <w:szCs w:val="22"/>
              </w:rPr>
              <w:t>7000</w:t>
            </w:r>
          </w:p>
        </w:tc>
      </w:tr>
      <w:tr w:rsidR="00E7508B" w:rsidRPr="00E7508B" w:rsidTr="00F81402">
        <w:trPr>
          <w:trHeight w:val="253"/>
          <w:jc w:val="center"/>
        </w:trPr>
        <w:tc>
          <w:tcPr>
            <w:tcW w:w="1667" w:type="pct"/>
          </w:tcPr>
          <w:p w:rsidR="002F56D9" w:rsidRPr="00E7508B" w:rsidRDefault="009371B4" w:rsidP="00516DA3">
            <w:pPr>
              <w:pStyle w:val="afa"/>
              <w:snapToGrid w:val="0"/>
              <w:rPr>
                <w:sz w:val="22"/>
                <w:szCs w:val="22"/>
              </w:rPr>
            </w:pPr>
            <w:r w:rsidRPr="00E7508B">
              <w:rPr>
                <w:sz w:val="22"/>
                <w:szCs w:val="22"/>
              </w:rPr>
              <w:t>Музей</w:t>
            </w:r>
            <w:r w:rsidR="00516DA3" w:rsidRPr="00E7508B">
              <w:rPr>
                <w:sz w:val="22"/>
                <w:szCs w:val="22"/>
              </w:rPr>
              <w:t xml:space="preserve"> краеведческий</w:t>
            </w:r>
          </w:p>
        </w:tc>
        <w:tc>
          <w:tcPr>
            <w:tcW w:w="1364" w:type="pct"/>
          </w:tcPr>
          <w:p w:rsidR="002F56D9" w:rsidRPr="00E7508B" w:rsidRDefault="00516DA3" w:rsidP="007E73A7">
            <w:pPr>
              <w:pStyle w:val="afa"/>
              <w:snapToGrid w:val="0"/>
              <w:jc w:val="center"/>
              <w:rPr>
                <w:sz w:val="22"/>
                <w:szCs w:val="22"/>
              </w:rPr>
            </w:pPr>
            <w:r w:rsidRPr="00E7508B">
              <w:rPr>
                <w:sz w:val="22"/>
                <w:szCs w:val="22"/>
              </w:rPr>
              <w:t>с. Русская Буйловка, ул. Советская, 1</w:t>
            </w:r>
          </w:p>
        </w:tc>
        <w:tc>
          <w:tcPr>
            <w:tcW w:w="1212" w:type="pct"/>
            <w:vAlign w:val="center"/>
          </w:tcPr>
          <w:p w:rsidR="002F56D9" w:rsidRPr="00E7508B" w:rsidRDefault="002F56D9" w:rsidP="007E73A7">
            <w:pPr>
              <w:pStyle w:val="afa"/>
              <w:snapToGrid w:val="0"/>
              <w:jc w:val="center"/>
              <w:rPr>
                <w:sz w:val="22"/>
                <w:szCs w:val="22"/>
              </w:rPr>
            </w:pPr>
          </w:p>
        </w:tc>
        <w:tc>
          <w:tcPr>
            <w:tcW w:w="757" w:type="pct"/>
            <w:vAlign w:val="center"/>
          </w:tcPr>
          <w:p w:rsidR="002F56D9" w:rsidRPr="00E7508B" w:rsidRDefault="002F56D9" w:rsidP="007E73A7">
            <w:pPr>
              <w:pStyle w:val="afa"/>
              <w:snapToGrid w:val="0"/>
              <w:jc w:val="center"/>
              <w:rPr>
                <w:rFonts w:eastAsia="Calibri"/>
                <w:sz w:val="22"/>
                <w:szCs w:val="22"/>
                <w:highlight w:val="cyan"/>
              </w:rPr>
            </w:pPr>
          </w:p>
        </w:tc>
      </w:tr>
      <w:tr w:rsidR="00E7508B" w:rsidRPr="00E7508B" w:rsidTr="00F81402">
        <w:trPr>
          <w:trHeight w:val="253"/>
          <w:jc w:val="center"/>
        </w:trPr>
        <w:tc>
          <w:tcPr>
            <w:tcW w:w="5000" w:type="pct"/>
            <w:gridSpan w:val="4"/>
            <w:shd w:val="clear" w:color="auto" w:fill="DAEEF3" w:themeFill="accent5" w:themeFillTint="33"/>
          </w:tcPr>
          <w:p w:rsidR="002F56D9" w:rsidRPr="00E7508B" w:rsidRDefault="002F56D9" w:rsidP="007E73A7">
            <w:pPr>
              <w:pStyle w:val="afa"/>
              <w:snapToGrid w:val="0"/>
              <w:jc w:val="center"/>
              <w:rPr>
                <w:b/>
                <w:sz w:val="22"/>
                <w:szCs w:val="22"/>
              </w:rPr>
            </w:pPr>
            <w:r w:rsidRPr="00E7508B">
              <w:rPr>
                <w:b/>
                <w:sz w:val="22"/>
                <w:szCs w:val="22"/>
              </w:rPr>
              <w:t>Объекты физической культуры и массового спорта</w:t>
            </w:r>
          </w:p>
        </w:tc>
      </w:tr>
      <w:tr w:rsidR="00E7508B" w:rsidRPr="00E7508B" w:rsidTr="00F81402">
        <w:trPr>
          <w:trHeight w:val="253"/>
          <w:jc w:val="center"/>
        </w:trPr>
        <w:tc>
          <w:tcPr>
            <w:tcW w:w="1667" w:type="pct"/>
          </w:tcPr>
          <w:p w:rsidR="002F56D9" w:rsidRPr="00E7508B" w:rsidRDefault="002F56D9" w:rsidP="00B10DD8">
            <w:pPr>
              <w:pStyle w:val="afa"/>
              <w:snapToGrid w:val="0"/>
              <w:rPr>
                <w:sz w:val="22"/>
                <w:szCs w:val="22"/>
              </w:rPr>
            </w:pPr>
            <w:r w:rsidRPr="00E7508B">
              <w:rPr>
                <w:sz w:val="22"/>
                <w:szCs w:val="22"/>
              </w:rPr>
              <w:t>Спорт</w:t>
            </w:r>
            <w:r w:rsidR="00006BFA" w:rsidRPr="00E7508B">
              <w:rPr>
                <w:sz w:val="22"/>
                <w:szCs w:val="22"/>
              </w:rPr>
              <w:t>ивные залы</w:t>
            </w:r>
          </w:p>
        </w:tc>
        <w:tc>
          <w:tcPr>
            <w:tcW w:w="1364" w:type="pct"/>
          </w:tcPr>
          <w:p w:rsidR="002F56D9" w:rsidRPr="00E7508B" w:rsidRDefault="002F56D9" w:rsidP="00B10DD8">
            <w:pPr>
              <w:pStyle w:val="afa"/>
              <w:snapToGrid w:val="0"/>
              <w:jc w:val="center"/>
              <w:rPr>
                <w:sz w:val="22"/>
                <w:szCs w:val="22"/>
              </w:rPr>
            </w:pPr>
            <w:r w:rsidRPr="00E7508B">
              <w:rPr>
                <w:sz w:val="22"/>
                <w:szCs w:val="22"/>
              </w:rPr>
              <w:t xml:space="preserve">с. </w:t>
            </w:r>
            <w:r w:rsidR="00B10DD8" w:rsidRPr="00E7508B">
              <w:rPr>
                <w:sz w:val="22"/>
                <w:szCs w:val="22"/>
              </w:rPr>
              <w:t>Русская Буйловка</w:t>
            </w:r>
          </w:p>
        </w:tc>
        <w:tc>
          <w:tcPr>
            <w:tcW w:w="1212" w:type="pct"/>
          </w:tcPr>
          <w:p w:rsidR="002F56D9" w:rsidRPr="00E7508B" w:rsidRDefault="002F56D9" w:rsidP="007E73A7">
            <w:pPr>
              <w:pStyle w:val="afa"/>
              <w:snapToGrid w:val="0"/>
              <w:jc w:val="center"/>
              <w:rPr>
                <w:sz w:val="22"/>
                <w:szCs w:val="22"/>
              </w:rPr>
            </w:pPr>
            <w:r w:rsidRPr="00E7508B">
              <w:rPr>
                <w:sz w:val="22"/>
                <w:szCs w:val="22"/>
              </w:rPr>
              <w:t>Кол-во/площадь, м.кв.</w:t>
            </w:r>
          </w:p>
        </w:tc>
        <w:tc>
          <w:tcPr>
            <w:tcW w:w="757" w:type="pct"/>
          </w:tcPr>
          <w:p w:rsidR="002F56D9" w:rsidRPr="00E7508B" w:rsidRDefault="00B10DD8" w:rsidP="00B10DD8">
            <w:pPr>
              <w:pStyle w:val="afa"/>
              <w:snapToGrid w:val="0"/>
              <w:jc w:val="center"/>
              <w:rPr>
                <w:sz w:val="22"/>
                <w:szCs w:val="22"/>
              </w:rPr>
            </w:pPr>
            <w:r w:rsidRPr="00E7508B">
              <w:rPr>
                <w:sz w:val="22"/>
                <w:szCs w:val="22"/>
              </w:rPr>
              <w:t>1</w:t>
            </w:r>
            <w:r w:rsidR="002F56D9" w:rsidRPr="00E7508B">
              <w:rPr>
                <w:sz w:val="22"/>
                <w:szCs w:val="22"/>
              </w:rPr>
              <w:t>/</w:t>
            </w:r>
            <w:r w:rsidR="00006BFA" w:rsidRPr="00E7508B">
              <w:rPr>
                <w:sz w:val="22"/>
                <w:szCs w:val="22"/>
              </w:rPr>
              <w:t>32</w:t>
            </w:r>
            <w:r w:rsidRPr="00E7508B">
              <w:rPr>
                <w:sz w:val="22"/>
                <w:szCs w:val="22"/>
              </w:rPr>
              <w:t>3,8</w:t>
            </w:r>
          </w:p>
        </w:tc>
      </w:tr>
      <w:tr w:rsidR="00E7508B" w:rsidRPr="00E7508B" w:rsidTr="00F81402">
        <w:trPr>
          <w:trHeight w:val="253"/>
          <w:jc w:val="center"/>
        </w:trPr>
        <w:tc>
          <w:tcPr>
            <w:tcW w:w="1667" w:type="pct"/>
            <w:vMerge w:val="restart"/>
            <w:vAlign w:val="center"/>
          </w:tcPr>
          <w:p w:rsidR="00B10DD8" w:rsidRPr="00E7508B" w:rsidRDefault="00B10DD8" w:rsidP="00B10DD8">
            <w:pPr>
              <w:pStyle w:val="afa"/>
              <w:snapToGrid w:val="0"/>
              <w:rPr>
                <w:sz w:val="22"/>
                <w:szCs w:val="22"/>
              </w:rPr>
            </w:pPr>
            <w:r w:rsidRPr="00E7508B">
              <w:rPr>
                <w:sz w:val="22"/>
                <w:szCs w:val="22"/>
              </w:rPr>
              <w:t>Плоскостные спортивные сооружения</w:t>
            </w:r>
          </w:p>
        </w:tc>
        <w:tc>
          <w:tcPr>
            <w:tcW w:w="1364" w:type="pct"/>
            <w:vAlign w:val="center"/>
          </w:tcPr>
          <w:p w:rsidR="00B10DD8" w:rsidRPr="00E7508B" w:rsidRDefault="00B10DD8" w:rsidP="007E73A7">
            <w:pPr>
              <w:pStyle w:val="afa"/>
              <w:snapToGrid w:val="0"/>
              <w:jc w:val="center"/>
              <w:rPr>
                <w:sz w:val="22"/>
                <w:szCs w:val="22"/>
              </w:rPr>
            </w:pPr>
            <w:r w:rsidRPr="00E7508B">
              <w:rPr>
                <w:sz w:val="22"/>
                <w:szCs w:val="22"/>
              </w:rPr>
              <w:t>с. Русская Буйловка</w:t>
            </w:r>
          </w:p>
        </w:tc>
        <w:tc>
          <w:tcPr>
            <w:tcW w:w="1212" w:type="pct"/>
            <w:vAlign w:val="center"/>
          </w:tcPr>
          <w:p w:rsidR="00B10DD8" w:rsidRPr="00E7508B" w:rsidRDefault="00B10DD8" w:rsidP="00C90AAD">
            <w:pPr>
              <w:pStyle w:val="afa"/>
              <w:snapToGrid w:val="0"/>
              <w:jc w:val="center"/>
              <w:rPr>
                <w:sz w:val="22"/>
                <w:szCs w:val="22"/>
              </w:rPr>
            </w:pPr>
            <w:r w:rsidRPr="00E7508B">
              <w:rPr>
                <w:sz w:val="22"/>
                <w:szCs w:val="22"/>
              </w:rPr>
              <w:t>Кол-во</w:t>
            </w:r>
          </w:p>
        </w:tc>
        <w:tc>
          <w:tcPr>
            <w:tcW w:w="757" w:type="pct"/>
            <w:vAlign w:val="center"/>
          </w:tcPr>
          <w:p w:rsidR="00B10DD8" w:rsidRPr="00E7508B" w:rsidRDefault="00B10DD8" w:rsidP="00C90AAD">
            <w:pPr>
              <w:pStyle w:val="afa"/>
              <w:snapToGrid w:val="0"/>
              <w:jc w:val="center"/>
              <w:rPr>
                <w:sz w:val="22"/>
                <w:szCs w:val="22"/>
              </w:rPr>
            </w:pPr>
            <w:r w:rsidRPr="00E7508B">
              <w:rPr>
                <w:sz w:val="22"/>
                <w:szCs w:val="22"/>
              </w:rPr>
              <w:t>6</w:t>
            </w:r>
          </w:p>
        </w:tc>
      </w:tr>
      <w:tr w:rsidR="00E7508B" w:rsidRPr="00E7508B" w:rsidTr="00F81402">
        <w:trPr>
          <w:trHeight w:val="253"/>
          <w:jc w:val="center"/>
        </w:trPr>
        <w:tc>
          <w:tcPr>
            <w:tcW w:w="1667" w:type="pct"/>
            <w:vMerge/>
            <w:vAlign w:val="center"/>
          </w:tcPr>
          <w:p w:rsidR="00B10DD8" w:rsidRPr="00E7508B" w:rsidRDefault="00B10DD8" w:rsidP="007E73A7">
            <w:pPr>
              <w:pStyle w:val="afa"/>
              <w:snapToGrid w:val="0"/>
              <w:jc w:val="center"/>
              <w:rPr>
                <w:sz w:val="22"/>
                <w:szCs w:val="22"/>
              </w:rPr>
            </w:pPr>
          </w:p>
        </w:tc>
        <w:tc>
          <w:tcPr>
            <w:tcW w:w="1364" w:type="pct"/>
            <w:vAlign w:val="center"/>
          </w:tcPr>
          <w:p w:rsidR="00B10DD8" w:rsidRPr="00E7508B" w:rsidRDefault="00B10DD8" w:rsidP="007E73A7">
            <w:pPr>
              <w:pStyle w:val="afa"/>
              <w:snapToGrid w:val="0"/>
              <w:jc w:val="center"/>
              <w:rPr>
                <w:sz w:val="22"/>
                <w:szCs w:val="22"/>
              </w:rPr>
            </w:pPr>
            <w:r w:rsidRPr="00E7508B">
              <w:rPr>
                <w:sz w:val="22"/>
                <w:szCs w:val="22"/>
              </w:rPr>
              <w:t>п. Шкурлат 3-й</w:t>
            </w:r>
          </w:p>
        </w:tc>
        <w:tc>
          <w:tcPr>
            <w:tcW w:w="1212" w:type="pct"/>
            <w:vAlign w:val="center"/>
          </w:tcPr>
          <w:p w:rsidR="00B10DD8" w:rsidRPr="00E7508B" w:rsidRDefault="00B10DD8" w:rsidP="00C90AAD">
            <w:pPr>
              <w:pStyle w:val="afa"/>
              <w:snapToGrid w:val="0"/>
              <w:jc w:val="center"/>
              <w:rPr>
                <w:sz w:val="22"/>
                <w:szCs w:val="22"/>
              </w:rPr>
            </w:pPr>
            <w:r w:rsidRPr="00E7508B">
              <w:rPr>
                <w:sz w:val="22"/>
                <w:szCs w:val="22"/>
              </w:rPr>
              <w:t>Кол-во</w:t>
            </w:r>
          </w:p>
        </w:tc>
        <w:tc>
          <w:tcPr>
            <w:tcW w:w="757" w:type="pct"/>
            <w:vAlign w:val="center"/>
          </w:tcPr>
          <w:p w:rsidR="00B10DD8" w:rsidRPr="00E7508B" w:rsidRDefault="00C90AAD" w:rsidP="00C90AAD">
            <w:pPr>
              <w:pStyle w:val="afa"/>
              <w:snapToGrid w:val="0"/>
              <w:jc w:val="center"/>
              <w:rPr>
                <w:sz w:val="22"/>
                <w:szCs w:val="22"/>
              </w:rPr>
            </w:pPr>
            <w:r w:rsidRPr="00E7508B">
              <w:rPr>
                <w:sz w:val="22"/>
                <w:szCs w:val="22"/>
              </w:rPr>
              <w:t>1</w:t>
            </w:r>
          </w:p>
        </w:tc>
      </w:tr>
      <w:tr w:rsidR="00E7508B" w:rsidRPr="00E7508B" w:rsidTr="00F81402">
        <w:trPr>
          <w:trHeight w:val="253"/>
          <w:jc w:val="center"/>
        </w:trPr>
        <w:tc>
          <w:tcPr>
            <w:tcW w:w="5000" w:type="pct"/>
            <w:gridSpan w:val="4"/>
            <w:shd w:val="clear" w:color="auto" w:fill="DAEEF3" w:themeFill="accent5" w:themeFillTint="33"/>
          </w:tcPr>
          <w:p w:rsidR="00C80313" w:rsidRPr="00E7508B" w:rsidRDefault="00C80313" w:rsidP="007E73A7">
            <w:pPr>
              <w:pStyle w:val="afa"/>
              <w:snapToGrid w:val="0"/>
              <w:jc w:val="center"/>
              <w:rPr>
                <w:b/>
                <w:sz w:val="22"/>
                <w:szCs w:val="22"/>
              </w:rPr>
            </w:pPr>
            <w:r w:rsidRPr="00E7508B">
              <w:rPr>
                <w:b/>
                <w:sz w:val="22"/>
                <w:szCs w:val="22"/>
              </w:rPr>
              <w:t>Предприятия торговли и бытового обслуживания</w:t>
            </w:r>
          </w:p>
        </w:tc>
      </w:tr>
      <w:tr w:rsidR="00E7508B" w:rsidRPr="00E7508B" w:rsidTr="00F81402">
        <w:trPr>
          <w:trHeight w:val="253"/>
          <w:jc w:val="center"/>
        </w:trPr>
        <w:tc>
          <w:tcPr>
            <w:tcW w:w="1667" w:type="pct"/>
            <w:vAlign w:val="center"/>
          </w:tcPr>
          <w:p w:rsidR="00C80313" w:rsidRPr="00E7508B" w:rsidRDefault="00C80313" w:rsidP="00B10DD8">
            <w:pPr>
              <w:pStyle w:val="afa"/>
              <w:snapToGrid w:val="0"/>
              <w:rPr>
                <w:sz w:val="22"/>
                <w:szCs w:val="22"/>
              </w:rPr>
            </w:pPr>
            <w:r w:rsidRPr="00E7508B">
              <w:rPr>
                <w:sz w:val="22"/>
                <w:szCs w:val="22"/>
              </w:rPr>
              <w:t>Магазины</w:t>
            </w:r>
          </w:p>
        </w:tc>
        <w:tc>
          <w:tcPr>
            <w:tcW w:w="1364" w:type="pct"/>
          </w:tcPr>
          <w:p w:rsidR="00C80313" w:rsidRPr="00E7508B" w:rsidRDefault="00705FF2" w:rsidP="007E73A7">
            <w:pPr>
              <w:pStyle w:val="afa"/>
              <w:snapToGrid w:val="0"/>
              <w:jc w:val="center"/>
              <w:rPr>
                <w:sz w:val="22"/>
                <w:szCs w:val="22"/>
              </w:rPr>
            </w:pPr>
            <w:r w:rsidRPr="00E7508B">
              <w:rPr>
                <w:sz w:val="22"/>
                <w:szCs w:val="22"/>
              </w:rPr>
              <w:t xml:space="preserve">с. </w:t>
            </w:r>
            <w:r w:rsidR="00B10DD8" w:rsidRPr="00E7508B">
              <w:rPr>
                <w:sz w:val="22"/>
                <w:szCs w:val="22"/>
              </w:rPr>
              <w:t>Русская Буйловка</w:t>
            </w:r>
          </w:p>
        </w:tc>
        <w:tc>
          <w:tcPr>
            <w:tcW w:w="1212" w:type="pct"/>
            <w:vAlign w:val="center"/>
          </w:tcPr>
          <w:p w:rsidR="00C80313" w:rsidRPr="00E7508B" w:rsidRDefault="00C80313" w:rsidP="00C80313">
            <w:pPr>
              <w:pStyle w:val="afa"/>
              <w:snapToGrid w:val="0"/>
              <w:jc w:val="center"/>
              <w:rPr>
                <w:sz w:val="22"/>
                <w:szCs w:val="22"/>
              </w:rPr>
            </w:pPr>
            <w:r w:rsidRPr="00E7508B">
              <w:rPr>
                <w:sz w:val="22"/>
                <w:szCs w:val="22"/>
              </w:rPr>
              <w:t>Кол-во/торг</w:t>
            </w:r>
            <w:proofErr w:type="gramStart"/>
            <w:r w:rsidRPr="00E7508B">
              <w:rPr>
                <w:sz w:val="22"/>
                <w:szCs w:val="22"/>
              </w:rPr>
              <w:t>.п</w:t>
            </w:r>
            <w:proofErr w:type="gramEnd"/>
            <w:r w:rsidRPr="00E7508B">
              <w:rPr>
                <w:sz w:val="22"/>
                <w:szCs w:val="22"/>
              </w:rPr>
              <w:t>лощадь, м.кв.</w:t>
            </w:r>
          </w:p>
        </w:tc>
        <w:tc>
          <w:tcPr>
            <w:tcW w:w="757" w:type="pct"/>
          </w:tcPr>
          <w:p w:rsidR="00C80313" w:rsidRPr="00E7508B" w:rsidRDefault="00B10DD8" w:rsidP="00B10DD8">
            <w:pPr>
              <w:pStyle w:val="afa"/>
              <w:snapToGrid w:val="0"/>
              <w:jc w:val="center"/>
              <w:rPr>
                <w:sz w:val="22"/>
                <w:szCs w:val="22"/>
              </w:rPr>
            </w:pPr>
            <w:r w:rsidRPr="00E7508B">
              <w:rPr>
                <w:sz w:val="22"/>
                <w:szCs w:val="22"/>
              </w:rPr>
              <w:t>9</w:t>
            </w:r>
            <w:r w:rsidR="00705FF2" w:rsidRPr="00E7508B">
              <w:rPr>
                <w:sz w:val="22"/>
                <w:szCs w:val="22"/>
              </w:rPr>
              <w:t>/</w:t>
            </w:r>
            <w:r w:rsidRPr="00E7508B">
              <w:rPr>
                <w:sz w:val="22"/>
                <w:szCs w:val="22"/>
              </w:rPr>
              <w:t>620,1</w:t>
            </w:r>
          </w:p>
        </w:tc>
      </w:tr>
      <w:tr w:rsidR="00E7508B" w:rsidRPr="00E7508B" w:rsidTr="00F81402">
        <w:trPr>
          <w:trHeight w:val="253"/>
          <w:jc w:val="center"/>
        </w:trPr>
        <w:tc>
          <w:tcPr>
            <w:tcW w:w="1667" w:type="pct"/>
            <w:vMerge w:val="restart"/>
            <w:vAlign w:val="center"/>
          </w:tcPr>
          <w:p w:rsidR="00B10DD8" w:rsidRPr="00E7508B" w:rsidRDefault="00B10DD8" w:rsidP="00B10DD8">
            <w:pPr>
              <w:pStyle w:val="afa"/>
              <w:snapToGrid w:val="0"/>
              <w:rPr>
                <w:sz w:val="22"/>
                <w:szCs w:val="22"/>
              </w:rPr>
            </w:pPr>
            <w:r w:rsidRPr="00E7508B">
              <w:rPr>
                <w:sz w:val="22"/>
                <w:szCs w:val="22"/>
              </w:rPr>
              <w:t>Павильоны</w:t>
            </w:r>
          </w:p>
        </w:tc>
        <w:tc>
          <w:tcPr>
            <w:tcW w:w="1364" w:type="pct"/>
          </w:tcPr>
          <w:p w:rsidR="00B10DD8" w:rsidRPr="00E7508B" w:rsidRDefault="00B10DD8" w:rsidP="007E73A7">
            <w:pPr>
              <w:pStyle w:val="afa"/>
              <w:snapToGrid w:val="0"/>
              <w:jc w:val="center"/>
              <w:rPr>
                <w:sz w:val="22"/>
                <w:szCs w:val="22"/>
              </w:rPr>
            </w:pPr>
            <w:r w:rsidRPr="00E7508B">
              <w:rPr>
                <w:sz w:val="22"/>
                <w:szCs w:val="22"/>
              </w:rPr>
              <w:t>с. Русская Буйловка</w:t>
            </w:r>
          </w:p>
        </w:tc>
        <w:tc>
          <w:tcPr>
            <w:tcW w:w="1212" w:type="pct"/>
            <w:vAlign w:val="center"/>
          </w:tcPr>
          <w:p w:rsidR="00B10DD8" w:rsidRPr="00E7508B" w:rsidRDefault="00B10DD8" w:rsidP="00DD3E65">
            <w:pPr>
              <w:pStyle w:val="afa"/>
              <w:snapToGrid w:val="0"/>
              <w:jc w:val="center"/>
              <w:rPr>
                <w:sz w:val="22"/>
                <w:szCs w:val="22"/>
              </w:rPr>
            </w:pPr>
            <w:r w:rsidRPr="00E7508B">
              <w:rPr>
                <w:sz w:val="22"/>
                <w:szCs w:val="22"/>
              </w:rPr>
              <w:t>Кол-во/торг</w:t>
            </w:r>
            <w:proofErr w:type="gramStart"/>
            <w:r w:rsidRPr="00E7508B">
              <w:rPr>
                <w:sz w:val="22"/>
                <w:szCs w:val="22"/>
              </w:rPr>
              <w:t>.п</w:t>
            </w:r>
            <w:proofErr w:type="gramEnd"/>
            <w:r w:rsidRPr="00E7508B">
              <w:rPr>
                <w:sz w:val="22"/>
                <w:szCs w:val="22"/>
              </w:rPr>
              <w:t>лощадь, м.кв.</w:t>
            </w:r>
          </w:p>
        </w:tc>
        <w:tc>
          <w:tcPr>
            <w:tcW w:w="757" w:type="pct"/>
          </w:tcPr>
          <w:p w:rsidR="00B10DD8" w:rsidRPr="00E7508B" w:rsidRDefault="00B10DD8" w:rsidP="00B10DD8">
            <w:pPr>
              <w:pStyle w:val="afa"/>
              <w:snapToGrid w:val="0"/>
              <w:jc w:val="center"/>
              <w:rPr>
                <w:sz w:val="22"/>
                <w:szCs w:val="22"/>
              </w:rPr>
            </w:pPr>
            <w:r w:rsidRPr="00E7508B">
              <w:rPr>
                <w:sz w:val="22"/>
                <w:szCs w:val="22"/>
              </w:rPr>
              <w:t>1/18</w:t>
            </w:r>
          </w:p>
        </w:tc>
      </w:tr>
      <w:tr w:rsidR="00E7508B" w:rsidRPr="00E7508B" w:rsidTr="00F81402">
        <w:trPr>
          <w:trHeight w:val="253"/>
          <w:jc w:val="center"/>
        </w:trPr>
        <w:tc>
          <w:tcPr>
            <w:tcW w:w="1667" w:type="pct"/>
            <w:vMerge/>
            <w:vAlign w:val="center"/>
          </w:tcPr>
          <w:p w:rsidR="00B10DD8" w:rsidRPr="00E7508B" w:rsidRDefault="00B10DD8" w:rsidP="00C80313">
            <w:pPr>
              <w:pStyle w:val="afa"/>
              <w:snapToGrid w:val="0"/>
              <w:jc w:val="center"/>
              <w:rPr>
                <w:sz w:val="22"/>
                <w:szCs w:val="22"/>
              </w:rPr>
            </w:pPr>
          </w:p>
        </w:tc>
        <w:tc>
          <w:tcPr>
            <w:tcW w:w="1364" w:type="pct"/>
          </w:tcPr>
          <w:p w:rsidR="00B10DD8" w:rsidRPr="00E7508B" w:rsidRDefault="00B10DD8" w:rsidP="007E73A7">
            <w:pPr>
              <w:pStyle w:val="afa"/>
              <w:snapToGrid w:val="0"/>
              <w:jc w:val="center"/>
              <w:rPr>
                <w:sz w:val="22"/>
                <w:szCs w:val="22"/>
              </w:rPr>
            </w:pPr>
            <w:r w:rsidRPr="00E7508B">
              <w:rPr>
                <w:sz w:val="22"/>
                <w:szCs w:val="22"/>
              </w:rPr>
              <w:t>п. Шкурлат 3-й</w:t>
            </w:r>
          </w:p>
        </w:tc>
        <w:tc>
          <w:tcPr>
            <w:tcW w:w="1212" w:type="pct"/>
            <w:vAlign w:val="center"/>
          </w:tcPr>
          <w:p w:rsidR="00B10DD8" w:rsidRPr="00E7508B" w:rsidRDefault="00B10DD8" w:rsidP="00DD3E65">
            <w:pPr>
              <w:pStyle w:val="afa"/>
              <w:snapToGrid w:val="0"/>
              <w:jc w:val="center"/>
              <w:rPr>
                <w:sz w:val="22"/>
                <w:szCs w:val="22"/>
              </w:rPr>
            </w:pPr>
            <w:r w:rsidRPr="00E7508B">
              <w:rPr>
                <w:sz w:val="22"/>
                <w:szCs w:val="22"/>
              </w:rPr>
              <w:t>Кол-во/торг</w:t>
            </w:r>
            <w:proofErr w:type="gramStart"/>
            <w:r w:rsidRPr="00E7508B">
              <w:rPr>
                <w:sz w:val="22"/>
                <w:szCs w:val="22"/>
              </w:rPr>
              <w:t>.п</w:t>
            </w:r>
            <w:proofErr w:type="gramEnd"/>
            <w:r w:rsidRPr="00E7508B">
              <w:rPr>
                <w:sz w:val="22"/>
                <w:szCs w:val="22"/>
              </w:rPr>
              <w:t>лощадь, м.кв.</w:t>
            </w:r>
          </w:p>
        </w:tc>
        <w:tc>
          <w:tcPr>
            <w:tcW w:w="757" w:type="pct"/>
          </w:tcPr>
          <w:p w:rsidR="00B10DD8" w:rsidRPr="00E7508B" w:rsidRDefault="00B10DD8" w:rsidP="00B10DD8">
            <w:pPr>
              <w:pStyle w:val="afa"/>
              <w:snapToGrid w:val="0"/>
              <w:jc w:val="center"/>
              <w:rPr>
                <w:sz w:val="22"/>
                <w:szCs w:val="22"/>
              </w:rPr>
            </w:pPr>
            <w:r w:rsidRPr="00E7508B">
              <w:rPr>
                <w:sz w:val="22"/>
                <w:szCs w:val="22"/>
              </w:rPr>
              <w:t>1/32,5</w:t>
            </w:r>
          </w:p>
        </w:tc>
      </w:tr>
      <w:tr w:rsidR="00E7508B" w:rsidRPr="00E7508B" w:rsidTr="00F81402">
        <w:trPr>
          <w:trHeight w:val="253"/>
          <w:jc w:val="center"/>
        </w:trPr>
        <w:tc>
          <w:tcPr>
            <w:tcW w:w="1667" w:type="pct"/>
          </w:tcPr>
          <w:p w:rsidR="009F3E59" w:rsidRPr="00E7508B" w:rsidRDefault="00027324" w:rsidP="00F92F8D">
            <w:pPr>
              <w:pStyle w:val="afa"/>
              <w:snapToGrid w:val="0"/>
              <w:rPr>
                <w:sz w:val="22"/>
                <w:szCs w:val="22"/>
                <w:highlight w:val="yellow"/>
              </w:rPr>
            </w:pPr>
            <w:r w:rsidRPr="00E7508B">
              <w:rPr>
                <w:sz w:val="22"/>
                <w:szCs w:val="22"/>
              </w:rPr>
              <w:t>АЗС – 777, объекты придорожного сервиса,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w:t>
            </w:r>
          </w:p>
        </w:tc>
        <w:tc>
          <w:tcPr>
            <w:tcW w:w="1364" w:type="pct"/>
          </w:tcPr>
          <w:p w:rsidR="009F3E59" w:rsidRPr="00E7508B" w:rsidRDefault="009F3E59" w:rsidP="007E73A7">
            <w:pPr>
              <w:pStyle w:val="afa"/>
              <w:snapToGrid w:val="0"/>
              <w:jc w:val="center"/>
              <w:rPr>
                <w:sz w:val="22"/>
                <w:szCs w:val="22"/>
                <w:highlight w:val="yellow"/>
              </w:rPr>
            </w:pPr>
            <w:r w:rsidRPr="00E7508B">
              <w:rPr>
                <w:sz w:val="22"/>
                <w:szCs w:val="22"/>
                <w:lang w:eastAsia="ar-SA"/>
              </w:rPr>
              <w:t>на трассе М</w:t>
            </w:r>
            <w:r w:rsidR="00027324" w:rsidRPr="00E7508B">
              <w:rPr>
                <w:sz w:val="22"/>
                <w:szCs w:val="22"/>
                <w:lang w:eastAsia="ar-SA"/>
              </w:rPr>
              <w:t xml:space="preserve"> </w:t>
            </w:r>
            <w:r w:rsidRPr="00E7508B">
              <w:rPr>
                <w:sz w:val="22"/>
                <w:szCs w:val="22"/>
                <w:lang w:eastAsia="ar-SA"/>
              </w:rPr>
              <w:t>4 «Дон»</w:t>
            </w:r>
          </w:p>
        </w:tc>
        <w:tc>
          <w:tcPr>
            <w:tcW w:w="1212" w:type="pct"/>
          </w:tcPr>
          <w:p w:rsidR="009F3E59" w:rsidRPr="00E7508B" w:rsidRDefault="009F3E59" w:rsidP="007E73A7">
            <w:pPr>
              <w:pStyle w:val="afa"/>
              <w:snapToGrid w:val="0"/>
              <w:jc w:val="center"/>
              <w:rPr>
                <w:sz w:val="22"/>
                <w:szCs w:val="22"/>
              </w:rPr>
            </w:pPr>
          </w:p>
        </w:tc>
        <w:tc>
          <w:tcPr>
            <w:tcW w:w="757" w:type="pct"/>
          </w:tcPr>
          <w:p w:rsidR="009F3E59" w:rsidRPr="00E7508B" w:rsidRDefault="009F3E59" w:rsidP="007E73A7">
            <w:pPr>
              <w:pStyle w:val="afa"/>
              <w:snapToGrid w:val="0"/>
              <w:jc w:val="center"/>
              <w:rPr>
                <w:sz w:val="22"/>
                <w:szCs w:val="22"/>
              </w:rPr>
            </w:pPr>
          </w:p>
        </w:tc>
      </w:tr>
      <w:tr w:rsidR="00E7508B" w:rsidRPr="00E7508B" w:rsidTr="00F81402">
        <w:trPr>
          <w:trHeight w:val="253"/>
          <w:jc w:val="center"/>
        </w:trPr>
        <w:tc>
          <w:tcPr>
            <w:tcW w:w="5000" w:type="pct"/>
            <w:gridSpan w:val="4"/>
            <w:shd w:val="clear" w:color="auto" w:fill="DAEEF3" w:themeFill="accent5" w:themeFillTint="33"/>
          </w:tcPr>
          <w:p w:rsidR="00C80313" w:rsidRPr="00E7508B" w:rsidRDefault="00C80313" w:rsidP="007E73A7">
            <w:pPr>
              <w:pStyle w:val="afa"/>
              <w:snapToGrid w:val="0"/>
              <w:jc w:val="center"/>
              <w:rPr>
                <w:b/>
                <w:sz w:val="22"/>
                <w:szCs w:val="22"/>
              </w:rPr>
            </w:pPr>
            <w:r w:rsidRPr="00E7508B">
              <w:rPr>
                <w:b/>
                <w:sz w:val="22"/>
                <w:szCs w:val="22"/>
              </w:rPr>
              <w:t>Административные здания</w:t>
            </w:r>
          </w:p>
        </w:tc>
      </w:tr>
      <w:tr w:rsidR="00E7508B" w:rsidRPr="00E7508B" w:rsidTr="00F81402">
        <w:trPr>
          <w:trHeight w:val="667"/>
          <w:jc w:val="center"/>
        </w:trPr>
        <w:tc>
          <w:tcPr>
            <w:tcW w:w="1667" w:type="pct"/>
            <w:vAlign w:val="center"/>
          </w:tcPr>
          <w:p w:rsidR="00C80313" w:rsidRPr="00E7508B" w:rsidRDefault="00C80313" w:rsidP="00F92F8D">
            <w:pPr>
              <w:pStyle w:val="afa"/>
              <w:snapToGrid w:val="0"/>
              <w:rPr>
                <w:sz w:val="22"/>
                <w:szCs w:val="22"/>
              </w:rPr>
            </w:pPr>
            <w:r w:rsidRPr="00E7508B">
              <w:rPr>
                <w:sz w:val="22"/>
                <w:szCs w:val="22"/>
              </w:rPr>
              <w:t>Администрация</w:t>
            </w:r>
            <w:r w:rsidR="00B93BC5" w:rsidRPr="00E7508B">
              <w:rPr>
                <w:sz w:val="22"/>
                <w:szCs w:val="22"/>
              </w:rPr>
              <w:t xml:space="preserve"> сельского поселения</w:t>
            </w:r>
          </w:p>
        </w:tc>
        <w:tc>
          <w:tcPr>
            <w:tcW w:w="1364" w:type="pct"/>
            <w:vAlign w:val="center"/>
          </w:tcPr>
          <w:p w:rsidR="00C80313" w:rsidRPr="00E7508B" w:rsidRDefault="00F1281E" w:rsidP="007E73A7">
            <w:pPr>
              <w:pStyle w:val="afa"/>
              <w:snapToGrid w:val="0"/>
              <w:jc w:val="center"/>
              <w:rPr>
                <w:sz w:val="22"/>
                <w:szCs w:val="22"/>
              </w:rPr>
            </w:pPr>
            <w:r w:rsidRPr="00E7508B">
              <w:rPr>
                <w:sz w:val="22"/>
                <w:szCs w:val="22"/>
              </w:rPr>
              <w:t>с. Русская Буйловка</w:t>
            </w:r>
            <w:r w:rsidR="00C80313" w:rsidRPr="00E7508B">
              <w:rPr>
                <w:sz w:val="22"/>
                <w:szCs w:val="22"/>
              </w:rPr>
              <w:t xml:space="preserve">, </w:t>
            </w:r>
          </w:p>
          <w:p w:rsidR="00C80313" w:rsidRPr="00E7508B" w:rsidRDefault="00C80313" w:rsidP="00F1281E">
            <w:pPr>
              <w:pStyle w:val="afa"/>
              <w:snapToGrid w:val="0"/>
              <w:jc w:val="center"/>
              <w:rPr>
                <w:sz w:val="22"/>
                <w:szCs w:val="22"/>
              </w:rPr>
            </w:pPr>
            <w:r w:rsidRPr="00E7508B">
              <w:rPr>
                <w:sz w:val="22"/>
                <w:szCs w:val="22"/>
              </w:rPr>
              <w:t xml:space="preserve">ул. </w:t>
            </w:r>
            <w:r w:rsidR="00F1281E" w:rsidRPr="00E7508B">
              <w:rPr>
                <w:sz w:val="22"/>
                <w:szCs w:val="22"/>
              </w:rPr>
              <w:t>Советская</w:t>
            </w:r>
            <w:r w:rsidRPr="00E7508B">
              <w:rPr>
                <w:sz w:val="22"/>
                <w:szCs w:val="22"/>
              </w:rPr>
              <w:t xml:space="preserve">, </w:t>
            </w:r>
            <w:r w:rsidR="00F1281E" w:rsidRPr="00E7508B">
              <w:rPr>
                <w:sz w:val="22"/>
                <w:szCs w:val="22"/>
              </w:rPr>
              <w:t>5</w:t>
            </w:r>
          </w:p>
        </w:tc>
        <w:tc>
          <w:tcPr>
            <w:tcW w:w="1212" w:type="pct"/>
            <w:vAlign w:val="center"/>
          </w:tcPr>
          <w:p w:rsidR="00C80313" w:rsidRPr="00E7508B" w:rsidRDefault="00C80313" w:rsidP="007E73A7">
            <w:pPr>
              <w:pStyle w:val="afa"/>
              <w:snapToGrid w:val="0"/>
              <w:jc w:val="center"/>
              <w:rPr>
                <w:sz w:val="22"/>
                <w:szCs w:val="22"/>
              </w:rPr>
            </w:pPr>
            <w:r w:rsidRPr="00E7508B">
              <w:rPr>
                <w:sz w:val="22"/>
                <w:szCs w:val="22"/>
              </w:rPr>
              <w:t>Кол-во</w:t>
            </w:r>
          </w:p>
        </w:tc>
        <w:tc>
          <w:tcPr>
            <w:tcW w:w="757" w:type="pct"/>
            <w:vAlign w:val="center"/>
          </w:tcPr>
          <w:p w:rsidR="00C80313" w:rsidRPr="00E7508B" w:rsidRDefault="00C80313" w:rsidP="007E73A7">
            <w:pPr>
              <w:pStyle w:val="afa"/>
              <w:snapToGrid w:val="0"/>
              <w:jc w:val="center"/>
              <w:rPr>
                <w:sz w:val="22"/>
                <w:szCs w:val="22"/>
              </w:rPr>
            </w:pPr>
            <w:r w:rsidRPr="00E7508B">
              <w:rPr>
                <w:sz w:val="22"/>
                <w:szCs w:val="22"/>
              </w:rPr>
              <w:t>1</w:t>
            </w:r>
          </w:p>
        </w:tc>
      </w:tr>
      <w:tr w:rsidR="00E7508B" w:rsidRPr="00E7508B" w:rsidTr="00F81402">
        <w:trPr>
          <w:trHeight w:val="253"/>
          <w:jc w:val="center"/>
        </w:trPr>
        <w:tc>
          <w:tcPr>
            <w:tcW w:w="5000" w:type="pct"/>
            <w:gridSpan w:val="4"/>
            <w:shd w:val="clear" w:color="auto" w:fill="DAEEF3" w:themeFill="accent5" w:themeFillTint="33"/>
          </w:tcPr>
          <w:p w:rsidR="00C80313" w:rsidRPr="00E7508B" w:rsidRDefault="00C80313" w:rsidP="007E73A7">
            <w:pPr>
              <w:pStyle w:val="afa"/>
              <w:snapToGrid w:val="0"/>
              <w:jc w:val="center"/>
              <w:rPr>
                <w:b/>
                <w:sz w:val="22"/>
                <w:szCs w:val="22"/>
              </w:rPr>
            </w:pPr>
            <w:r w:rsidRPr="00E7508B">
              <w:rPr>
                <w:b/>
                <w:sz w:val="22"/>
                <w:szCs w:val="22"/>
              </w:rPr>
              <w:t>Отделения связи, почты</w:t>
            </w:r>
          </w:p>
        </w:tc>
      </w:tr>
      <w:tr w:rsidR="00E7508B" w:rsidRPr="00E7508B" w:rsidTr="00F81402">
        <w:trPr>
          <w:trHeight w:val="683"/>
          <w:jc w:val="center"/>
        </w:trPr>
        <w:tc>
          <w:tcPr>
            <w:tcW w:w="1667" w:type="pct"/>
            <w:vAlign w:val="center"/>
          </w:tcPr>
          <w:p w:rsidR="00C80313" w:rsidRPr="00E7508B" w:rsidRDefault="00C80313" w:rsidP="00F92F8D">
            <w:pPr>
              <w:pStyle w:val="afa"/>
              <w:snapToGrid w:val="0"/>
              <w:rPr>
                <w:sz w:val="22"/>
                <w:szCs w:val="22"/>
              </w:rPr>
            </w:pPr>
            <w:r w:rsidRPr="00E7508B">
              <w:rPr>
                <w:sz w:val="22"/>
                <w:szCs w:val="22"/>
              </w:rPr>
              <w:t>Отделение связи, почты</w:t>
            </w:r>
          </w:p>
        </w:tc>
        <w:tc>
          <w:tcPr>
            <w:tcW w:w="1364" w:type="pct"/>
            <w:vAlign w:val="center"/>
          </w:tcPr>
          <w:p w:rsidR="00C80313" w:rsidRPr="00E7508B" w:rsidRDefault="00DD3E65" w:rsidP="00DD3E65">
            <w:pPr>
              <w:pStyle w:val="afa"/>
              <w:snapToGrid w:val="0"/>
              <w:jc w:val="center"/>
              <w:rPr>
                <w:sz w:val="22"/>
                <w:szCs w:val="22"/>
              </w:rPr>
            </w:pPr>
            <w:r w:rsidRPr="00E7508B">
              <w:rPr>
                <w:sz w:val="22"/>
                <w:szCs w:val="22"/>
              </w:rPr>
              <w:t>с. Русская Буйловка</w:t>
            </w:r>
            <w:r w:rsidR="00C80313" w:rsidRPr="00E7508B">
              <w:rPr>
                <w:sz w:val="22"/>
                <w:szCs w:val="22"/>
              </w:rPr>
              <w:t xml:space="preserve">, ул. </w:t>
            </w:r>
            <w:r w:rsidRPr="00E7508B">
              <w:rPr>
                <w:sz w:val="22"/>
                <w:szCs w:val="22"/>
              </w:rPr>
              <w:t>Ленина</w:t>
            </w:r>
            <w:r w:rsidR="00C80313" w:rsidRPr="00E7508B">
              <w:rPr>
                <w:sz w:val="22"/>
                <w:szCs w:val="22"/>
              </w:rPr>
              <w:t>, 1</w:t>
            </w:r>
            <w:r w:rsidRPr="00E7508B">
              <w:rPr>
                <w:sz w:val="22"/>
                <w:szCs w:val="22"/>
              </w:rPr>
              <w:t>07</w:t>
            </w:r>
          </w:p>
        </w:tc>
        <w:tc>
          <w:tcPr>
            <w:tcW w:w="1212" w:type="pct"/>
            <w:vAlign w:val="center"/>
          </w:tcPr>
          <w:p w:rsidR="00C80313" w:rsidRPr="00E7508B" w:rsidRDefault="00C80313" w:rsidP="007E73A7">
            <w:pPr>
              <w:pStyle w:val="afa"/>
              <w:snapToGrid w:val="0"/>
              <w:jc w:val="center"/>
              <w:rPr>
                <w:sz w:val="22"/>
                <w:szCs w:val="22"/>
              </w:rPr>
            </w:pPr>
            <w:r w:rsidRPr="00E7508B">
              <w:rPr>
                <w:sz w:val="22"/>
                <w:szCs w:val="22"/>
              </w:rPr>
              <w:t>Кол-во</w:t>
            </w:r>
          </w:p>
        </w:tc>
        <w:tc>
          <w:tcPr>
            <w:tcW w:w="757" w:type="pct"/>
            <w:vAlign w:val="center"/>
          </w:tcPr>
          <w:p w:rsidR="00C80313" w:rsidRPr="00E7508B" w:rsidRDefault="00C80313" w:rsidP="007E73A7">
            <w:pPr>
              <w:pStyle w:val="afa"/>
              <w:snapToGrid w:val="0"/>
              <w:jc w:val="center"/>
              <w:rPr>
                <w:sz w:val="22"/>
                <w:szCs w:val="22"/>
              </w:rPr>
            </w:pPr>
            <w:r w:rsidRPr="00E7508B">
              <w:rPr>
                <w:sz w:val="22"/>
                <w:szCs w:val="22"/>
              </w:rPr>
              <w:t>1</w:t>
            </w:r>
          </w:p>
        </w:tc>
      </w:tr>
      <w:tr w:rsidR="00E7508B" w:rsidRPr="00E7508B" w:rsidTr="00F81402">
        <w:trPr>
          <w:trHeight w:val="683"/>
          <w:jc w:val="center"/>
        </w:trPr>
        <w:tc>
          <w:tcPr>
            <w:tcW w:w="1667" w:type="pct"/>
            <w:vAlign w:val="center"/>
          </w:tcPr>
          <w:p w:rsidR="00C80313" w:rsidRPr="00E7508B" w:rsidRDefault="00C80313" w:rsidP="00F92F8D">
            <w:pPr>
              <w:pStyle w:val="afa"/>
              <w:snapToGrid w:val="0"/>
              <w:rPr>
                <w:sz w:val="22"/>
                <w:szCs w:val="22"/>
              </w:rPr>
            </w:pPr>
            <w:r w:rsidRPr="00E7508B">
              <w:rPr>
                <w:sz w:val="22"/>
                <w:szCs w:val="22"/>
              </w:rPr>
              <w:t>Отделение связи, почты</w:t>
            </w:r>
          </w:p>
        </w:tc>
        <w:tc>
          <w:tcPr>
            <w:tcW w:w="1364" w:type="pct"/>
            <w:vAlign w:val="center"/>
          </w:tcPr>
          <w:p w:rsidR="00C80313" w:rsidRPr="00E7508B" w:rsidRDefault="00DC357D" w:rsidP="00DC357D">
            <w:pPr>
              <w:pStyle w:val="afa"/>
              <w:snapToGrid w:val="0"/>
              <w:jc w:val="center"/>
              <w:rPr>
                <w:sz w:val="22"/>
                <w:szCs w:val="22"/>
              </w:rPr>
            </w:pPr>
            <w:r w:rsidRPr="00E7508B">
              <w:rPr>
                <w:sz w:val="22"/>
                <w:szCs w:val="22"/>
              </w:rPr>
              <w:t>п</w:t>
            </w:r>
            <w:r w:rsidR="00C80313" w:rsidRPr="00E7508B">
              <w:rPr>
                <w:sz w:val="22"/>
                <w:szCs w:val="22"/>
              </w:rPr>
              <w:t xml:space="preserve">. </w:t>
            </w:r>
            <w:r w:rsidRPr="00E7508B">
              <w:rPr>
                <w:sz w:val="22"/>
                <w:szCs w:val="22"/>
              </w:rPr>
              <w:t>Шкурлат 3-й</w:t>
            </w:r>
            <w:r w:rsidR="00C80313" w:rsidRPr="00E7508B">
              <w:rPr>
                <w:sz w:val="22"/>
                <w:szCs w:val="22"/>
              </w:rPr>
              <w:t xml:space="preserve">, ул. </w:t>
            </w:r>
            <w:r w:rsidRPr="00E7508B">
              <w:rPr>
                <w:sz w:val="22"/>
                <w:szCs w:val="22"/>
              </w:rPr>
              <w:t>Мира</w:t>
            </w:r>
            <w:r w:rsidR="00C80313" w:rsidRPr="00E7508B">
              <w:rPr>
                <w:sz w:val="22"/>
                <w:szCs w:val="22"/>
              </w:rPr>
              <w:t xml:space="preserve">, </w:t>
            </w:r>
            <w:r w:rsidRPr="00E7508B">
              <w:rPr>
                <w:sz w:val="22"/>
                <w:szCs w:val="22"/>
              </w:rPr>
              <w:t>11а</w:t>
            </w:r>
          </w:p>
        </w:tc>
        <w:tc>
          <w:tcPr>
            <w:tcW w:w="1212" w:type="pct"/>
            <w:vAlign w:val="center"/>
          </w:tcPr>
          <w:p w:rsidR="00C80313" w:rsidRPr="00E7508B" w:rsidRDefault="00C80313" w:rsidP="007E73A7">
            <w:pPr>
              <w:pStyle w:val="afa"/>
              <w:snapToGrid w:val="0"/>
              <w:jc w:val="center"/>
              <w:rPr>
                <w:sz w:val="22"/>
                <w:szCs w:val="22"/>
              </w:rPr>
            </w:pPr>
            <w:r w:rsidRPr="00E7508B">
              <w:rPr>
                <w:sz w:val="22"/>
                <w:szCs w:val="22"/>
              </w:rPr>
              <w:t>Кол-во</w:t>
            </w:r>
          </w:p>
        </w:tc>
        <w:tc>
          <w:tcPr>
            <w:tcW w:w="757" w:type="pct"/>
            <w:vAlign w:val="center"/>
          </w:tcPr>
          <w:p w:rsidR="00C80313" w:rsidRPr="00E7508B" w:rsidRDefault="00C80313" w:rsidP="007E73A7">
            <w:pPr>
              <w:pStyle w:val="afa"/>
              <w:snapToGrid w:val="0"/>
              <w:jc w:val="center"/>
              <w:rPr>
                <w:sz w:val="22"/>
                <w:szCs w:val="22"/>
              </w:rPr>
            </w:pPr>
            <w:r w:rsidRPr="00E7508B">
              <w:rPr>
                <w:sz w:val="22"/>
                <w:szCs w:val="22"/>
              </w:rPr>
              <w:t>1</w:t>
            </w:r>
          </w:p>
        </w:tc>
      </w:tr>
      <w:tr w:rsidR="00E7508B" w:rsidRPr="00E7508B" w:rsidTr="00F81402">
        <w:trPr>
          <w:trHeight w:val="255"/>
          <w:jc w:val="center"/>
        </w:trPr>
        <w:tc>
          <w:tcPr>
            <w:tcW w:w="5000" w:type="pct"/>
            <w:gridSpan w:val="4"/>
            <w:shd w:val="clear" w:color="auto" w:fill="DAEEF3" w:themeFill="accent5" w:themeFillTint="33"/>
            <w:vAlign w:val="center"/>
          </w:tcPr>
          <w:p w:rsidR="00C80313" w:rsidRPr="00E7508B" w:rsidRDefault="00C80313" w:rsidP="007E73A7">
            <w:pPr>
              <w:pStyle w:val="afa"/>
              <w:snapToGrid w:val="0"/>
              <w:jc w:val="center"/>
              <w:rPr>
                <w:b/>
                <w:sz w:val="22"/>
                <w:szCs w:val="22"/>
              </w:rPr>
            </w:pPr>
            <w:r w:rsidRPr="00E7508B">
              <w:rPr>
                <w:b/>
                <w:sz w:val="22"/>
                <w:szCs w:val="22"/>
              </w:rPr>
              <w:t>Отделения банков</w:t>
            </w:r>
          </w:p>
        </w:tc>
      </w:tr>
      <w:tr w:rsidR="00E7508B" w:rsidRPr="00E7508B" w:rsidTr="00F81402">
        <w:trPr>
          <w:trHeight w:val="683"/>
          <w:jc w:val="center"/>
        </w:trPr>
        <w:tc>
          <w:tcPr>
            <w:tcW w:w="1667" w:type="pct"/>
            <w:vAlign w:val="center"/>
          </w:tcPr>
          <w:p w:rsidR="00C80313" w:rsidRPr="00E7508B" w:rsidRDefault="00C80313" w:rsidP="00F92F8D">
            <w:pPr>
              <w:pStyle w:val="afa"/>
              <w:snapToGrid w:val="0"/>
              <w:rPr>
                <w:sz w:val="22"/>
                <w:szCs w:val="22"/>
              </w:rPr>
            </w:pPr>
            <w:r w:rsidRPr="00E7508B">
              <w:rPr>
                <w:sz w:val="22"/>
                <w:szCs w:val="22"/>
              </w:rPr>
              <w:t>Отделение банка</w:t>
            </w:r>
          </w:p>
        </w:tc>
        <w:tc>
          <w:tcPr>
            <w:tcW w:w="1364" w:type="pct"/>
            <w:vAlign w:val="center"/>
          </w:tcPr>
          <w:p w:rsidR="00C80313" w:rsidRPr="00E7508B" w:rsidRDefault="00DC357D" w:rsidP="00DC357D">
            <w:pPr>
              <w:pStyle w:val="afa"/>
              <w:snapToGrid w:val="0"/>
              <w:jc w:val="center"/>
              <w:rPr>
                <w:sz w:val="22"/>
                <w:szCs w:val="22"/>
              </w:rPr>
            </w:pPr>
            <w:r w:rsidRPr="00E7508B">
              <w:rPr>
                <w:sz w:val="22"/>
                <w:szCs w:val="22"/>
              </w:rPr>
              <w:t>с. Русская Буйловка, ул. Мира, 71а</w:t>
            </w:r>
          </w:p>
        </w:tc>
        <w:tc>
          <w:tcPr>
            <w:tcW w:w="1212" w:type="pct"/>
            <w:vAlign w:val="center"/>
          </w:tcPr>
          <w:p w:rsidR="00C80313" w:rsidRPr="00E7508B" w:rsidRDefault="00C80313" w:rsidP="007E73A7">
            <w:pPr>
              <w:pStyle w:val="afa"/>
              <w:snapToGrid w:val="0"/>
              <w:jc w:val="center"/>
              <w:rPr>
                <w:sz w:val="22"/>
                <w:szCs w:val="22"/>
              </w:rPr>
            </w:pPr>
            <w:r w:rsidRPr="00E7508B">
              <w:rPr>
                <w:sz w:val="22"/>
                <w:szCs w:val="22"/>
              </w:rPr>
              <w:t>Кол-во</w:t>
            </w:r>
          </w:p>
        </w:tc>
        <w:tc>
          <w:tcPr>
            <w:tcW w:w="757" w:type="pct"/>
            <w:vAlign w:val="center"/>
          </w:tcPr>
          <w:p w:rsidR="00C80313" w:rsidRPr="00E7508B" w:rsidRDefault="00C80313" w:rsidP="007E73A7">
            <w:pPr>
              <w:pStyle w:val="afa"/>
              <w:snapToGrid w:val="0"/>
              <w:jc w:val="center"/>
              <w:rPr>
                <w:sz w:val="22"/>
                <w:szCs w:val="22"/>
              </w:rPr>
            </w:pPr>
            <w:r w:rsidRPr="00E7508B">
              <w:rPr>
                <w:sz w:val="22"/>
                <w:szCs w:val="22"/>
              </w:rPr>
              <w:t>1</w:t>
            </w:r>
          </w:p>
        </w:tc>
      </w:tr>
      <w:tr w:rsidR="00E7508B" w:rsidRPr="00E7508B" w:rsidTr="00F81402">
        <w:trPr>
          <w:trHeight w:val="281"/>
          <w:jc w:val="center"/>
        </w:trPr>
        <w:tc>
          <w:tcPr>
            <w:tcW w:w="5000" w:type="pct"/>
            <w:gridSpan w:val="4"/>
            <w:shd w:val="clear" w:color="auto" w:fill="DAEEF3" w:themeFill="accent5" w:themeFillTint="33"/>
            <w:vAlign w:val="center"/>
          </w:tcPr>
          <w:p w:rsidR="00C80313" w:rsidRPr="00E7508B" w:rsidRDefault="00C3403D" w:rsidP="007E73A7">
            <w:pPr>
              <w:pStyle w:val="afa"/>
              <w:snapToGrid w:val="0"/>
              <w:jc w:val="center"/>
              <w:rPr>
                <w:b/>
                <w:sz w:val="22"/>
                <w:szCs w:val="22"/>
              </w:rPr>
            </w:pPr>
            <w:r w:rsidRPr="00E7508B">
              <w:rPr>
                <w:b/>
                <w:sz w:val="22"/>
                <w:szCs w:val="22"/>
              </w:rPr>
              <w:t>Объекты обеспечения внутреннего</w:t>
            </w:r>
            <w:r w:rsidR="00C80313" w:rsidRPr="00E7508B">
              <w:rPr>
                <w:b/>
                <w:sz w:val="22"/>
                <w:szCs w:val="22"/>
              </w:rPr>
              <w:t xml:space="preserve"> правопорядка</w:t>
            </w:r>
          </w:p>
        </w:tc>
      </w:tr>
      <w:tr w:rsidR="00E7508B" w:rsidRPr="00E7508B" w:rsidTr="00F81402">
        <w:trPr>
          <w:trHeight w:val="683"/>
          <w:jc w:val="center"/>
        </w:trPr>
        <w:tc>
          <w:tcPr>
            <w:tcW w:w="1667" w:type="pct"/>
            <w:vAlign w:val="center"/>
          </w:tcPr>
          <w:p w:rsidR="00B93BC5" w:rsidRPr="00E7508B" w:rsidRDefault="00B93BC5" w:rsidP="00F92F8D">
            <w:pPr>
              <w:pStyle w:val="afa"/>
              <w:snapToGrid w:val="0"/>
              <w:rPr>
                <w:sz w:val="22"/>
                <w:szCs w:val="22"/>
                <w:highlight w:val="yellow"/>
              </w:rPr>
            </w:pPr>
            <w:r w:rsidRPr="00E7508B">
              <w:rPr>
                <w:sz w:val="22"/>
                <w:szCs w:val="22"/>
              </w:rPr>
              <w:t>Опорный пункт охраны правопорядка</w:t>
            </w:r>
          </w:p>
        </w:tc>
        <w:tc>
          <w:tcPr>
            <w:tcW w:w="1364" w:type="pct"/>
            <w:vAlign w:val="center"/>
          </w:tcPr>
          <w:p w:rsidR="00516DA3" w:rsidRPr="00E7508B" w:rsidRDefault="00516DA3" w:rsidP="00516DA3">
            <w:pPr>
              <w:pStyle w:val="afa"/>
              <w:snapToGrid w:val="0"/>
              <w:jc w:val="center"/>
              <w:rPr>
                <w:sz w:val="22"/>
                <w:szCs w:val="22"/>
              </w:rPr>
            </w:pPr>
            <w:r w:rsidRPr="00E7508B">
              <w:rPr>
                <w:sz w:val="22"/>
                <w:szCs w:val="22"/>
              </w:rPr>
              <w:t xml:space="preserve">с. Русская Буйловка, </w:t>
            </w:r>
          </w:p>
          <w:p w:rsidR="00B93BC5" w:rsidRPr="00E7508B" w:rsidRDefault="00516DA3" w:rsidP="00516DA3">
            <w:pPr>
              <w:pStyle w:val="afa"/>
              <w:snapToGrid w:val="0"/>
              <w:jc w:val="center"/>
              <w:rPr>
                <w:sz w:val="22"/>
                <w:szCs w:val="22"/>
                <w:highlight w:val="yellow"/>
              </w:rPr>
            </w:pPr>
            <w:r w:rsidRPr="00E7508B">
              <w:rPr>
                <w:sz w:val="22"/>
                <w:szCs w:val="22"/>
              </w:rPr>
              <w:t>ул. Советская, 5</w:t>
            </w:r>
          </w:p>
        </w:tc>
        <w:tc>
          <w:tcPr>
            <w:tcW w:w="1212" w:type="pct"/>
            <w:vAlign w:val="center"/>
          </w:tcPr>
          <w:p w:rsidR="00B93BC5" w:rsidRPr="00E7508B" w:rsidRDefault="00B93BC5" w:rsidP="007E73A7">
            <w:pPr>
              <w:pStyle w:val="afa"/>
              <w:snapToGrid w:val="0"/>
              <w:jc w:val="center"/>
              <w:rPr>
                <w:sz w:val="22"/>
                <w:szCs w:val="22"/>
                <w:highlight w:val="yellow"/>
              </w:rPr>
            </w:pPr>
          </w:p>
        </w:tc>
        <w:tc>
          <w:tcPr>
            <w:tcW w:w="757" w:type="pct"/>
            <w:vAlign w:val="center"/>
          </w:tcPr>
          <w:p w:rsidR="00B93BC5" w:rsidRPr="00E7508B" w:rsidRDefault="00B93BC5" w:rsidP="007E73A7">
            <w:pPr>
              <w:pStyle w:val="afa"/>
              <w:snapToGrid w:val="0"/>
              <w:jc w:val="center"/>
              <w:rPr>
                <w:sz w:val="22"/>
                <w:szCs w:val="22"/>
                <w:highlight w:val="yellow"/>
              </w:rPr>
            </w:pPr>
          </w:p>
        </w:tc>
      </w:tr>
      <w:tr w:rsidR="00E7508B" w:rsidRPr="00E7508B" w:rsidTr="00F81402">
        <w:trPr>
          <w:trHeight w:val="683"/>
          <w:jc w:val="center"/>
        </w:trPr>
        <w:tc>
          <w:tcPr>
            <w:tcW w:w="1667" w:type="pct"/>
            <w:vAlign w:val="center"/>
          </w:tcPr>
          <w:p w:rsidR="00C3403D" w:rsidRPr="00E7508B" w:rsidRDefault="00027324" w:rsidP="00F92F8D">
            <w:pPr>
              <w:pStyle w:val="afa"/>
              <w:snapToGrid w:val="0"/>
              <w:rPr>
                <w:sz w:val="22"/>
                <w:szCs w:val="22"/>
              </w:rPr>
            </w:pPr>
            <w:r w:rsidRPr="00E7508B">
              <w:rPr>
                <w:sz w:val="22"/>
                <w:szCs w:val="22"/>
                <w:lang w:eastAsia="ar-SA"/>
              </w:rPr>
              <w:t>КУ ВО «Гражданская оборона, защита населения и пожарная безопасность Воронежской области»</w:t>
            </w:r>
          </w:p>
        </w:tc>
        <w:tc>
          <w:tcPr>
            <w:tcW w:w="1364" w:type="pct"/>
            <w:vAlign w:val="center"/>
          </w:tcPr>
          <w:p w:rsidR="00C3403D" w:rsidRPr="00E7508B" w:rsidRDefault="00C3403D" w:rsidP="00C3403D">
            <w:pPr>
              <w:pStyle w:val="afa"/>
              <w:snapToGrid w:val="0"/>
              <w:jc w:val="center"/>
              <w:rPr>
                <w:sz w:val="22"/>
                <w:szCs w:val="22"/>
              </w:rPr>
            </w:pPr>
            <w:r w:rsidRPr="00E7508B">
              <w:rPr>
                <w:rStyle w:val="text"/>
                <w:sz w:val="22"/>
                <w:szCs w:val="22"/>
              </w:rPr>
              <w:t>с. Русская Буйловка, ул. Советская, 22 а</w:t>
            </w:r>
          </w:p>
        </w:tc>
        <w:tc>
          <w:tcPr>
            <w:tcW w:w="1212" w:type="pct"/>
            <w:vAlign w:val="center"/>
          </w:tcPr>
          <w:p w:rsidR="00C3403D" w:rsidRPr="00E7508B" w:rsidRDefault="00C3403D" w:rsidP="007E73A7">
            <w:pPr>
              <w:pStyle w:val="afa"/>
              <w:snapToGrid w:val="0"/>
              <w:jc w:val="center"/>
              <w:rPr>
                <w:sz w:val="22"/>
                <w:szCs w:val="22"/>
              </w:rPr>
            </w:pPr>
            <w:r w:rsidRPr="00E7508B">
              <w:rPr>
                <w:sz w:val="22"/>
                <w:szCs w:val="22"/>
              </w:rPr>
              <w:t>Кол-во машин</w:t>
            </w:r>
          </w:p>
        </w:tc>
        <w:tc>
          <w:tcPr>
            <w:tcW w:w="757" w:type="pct"/>
            <w:vAlign w:val="center"/>
          </w:tcPr>
          <w:p w:rsidR="00C3403D" w:rsidRPr="00E7508B" w:rsidRDefault="00C3403D" w:rsidP="007E73A7">
            <w:pPr>
              <w:pStyle w:val="afa"/>
              <w:snapToGrid w:val="0"/>
              <w:jc w:val="center"/>
              <w:rPr>
                <w:sz w:val="22"/>
                <w:szCs w:val="22"/>
              </w:rPr>
            </w:pPr>
            <w:r w:rsidRPr="00E7508B">
              <w:rPr>
                <w:sz w:val="22"/>
                <w:szCs w:val="22"/>
              </w:rPr>
              <w:t>2</w:t>
            </w:r>
          </w:p>
        </w:tc>
      </w:tr>
      <w:tr w:rsidR="00E7508B" w:rsidRPr="00E7508B" w:rsidTr="00F81402">
        <w:trPr>
          <w:trHeight w:val="426"/>
          <w:jc w:val="center"/>
        </w:trPr>
        <w:tc>
          <w:tcPr>
            <w:tcW w:w="5000" w:type="pct"/>
            <w:gridSpan w:val="4"/>
            <w:shd w:val="clear" w:color="auto" w:fill="DAEEF3" w:themeFill="accent5" w:themeFillTint="33"/>
            <w:vAlign w:val="center"/>
          </w:tcPr>
          <w:p w:rsidR="00FD79C9" w:rsidRPr="00E7508B" w:rsidRDefault="00FD79C9" w:rsidP="007E73A7">
            <w:pPr>
              <w:pStyle w:val="afa"/>
              <w:snapToGrid w:val="0"/>
              <w:jc w:val="center"/>
              <w:rPr>
                <w:b/>
                <w:sz w:val="22"/>
                <w:szCs w:val="22"/>
              </w:rPr>
            </w:pPr>
            <w:r w:rsidRPr="00E7508B">
              <w:rPr>
                <w:b/>
                <w:sz w:val="22"/>
                <w:szCs w:val="22"/>
              </w:rPr>
              <w:t>Объекты религиозного назначения</w:t>
            </w:r>
          </w:p>
        </w:tc>
      </w:tr>
      <w:tr w:rsidR="00FD79C9" w:rsidRPr="00E7508B" w:rsidTr="00F81402">
        <w:trPr>
          <w:trHeight w:val="683"/>
          <w:jc w:val="center"/>
        </w:trPr>
        <w:tc>
          <w:tcPr>
            <w:tcW w:w="1667" w:type="pct"/>
            <w:shd w:val="clear" w:color="auto" w:fill="auto"/>
            <w:vAlign w:val="center"/>
          </w:tcPr>
          <w:p w:rsidR="00FD79C9" w:rsidRPr="00E7508B" w:rsidRDefault="00FD79C9" w:rsidP="00F92F8D">
            <w:pPr>
              <w:pStyle w:val="afa"/>
              <w:snapToGrid w:val="0"/>
              <w:rPr>
                <w:sz w:val="22"/>
                <w:szCs w:val="22"/>
              </w:rPr>
            </w:pPr>
            <w:r w:rsidRPr="00E7508B">
              <w:rPr>
                <w:rFonts w:eastAsia="Times New Roman"/>
                <w:sz w:val="22"/>
                <w:szCs w:val="22"/>
                <w:lang w:eastAsia="ar-SA"/>
              </w:rPr>
              <w:t>приход храма Преподобного Сергия Радонежского</w:t>
            </w:r>
          </w:p>
        </w:tc>
        <w:tc>
          <w:tcPr>
            <w:tcW w:w="1364" w:type="pct"/>
            <w:shd w:val="clear" w:color="auto" w:fill="auto"/>
            <w:vAlign w:val="center"/>
          </w:tcPr>
          <w:p w:rsidR="00FD79C9" w:rsidRPr="00E7508B" w:rsidRDefault="008C66E6" w:rsidP="008C66E6">
            <w:pPr>
              <w:pStyle w:val="afa"/>
              <w:snapToGrid w:val="0"/>
              <w:jc w:val="center"/>
              <w:rPr>
                <w:rStyle w:val="text"/>
                <w:sz w:val="22"/>
                <w:szCs w:val="22"/>
              </w:rPr>
            </w:pPr>
            <w:r w:rsidRPr="00E7508B">
              <w:rPr>
                <w:rStyle w:val="text"/>
                <w:sz w:val="22"/>
                <w:szCs w:val="22"/>
              </w:rPr>
              <w:t>с. Русская Буйловка, ул. Ленина</w:t>
            </w:r>
          </w:p>
        </w:tc>
        <w:tc>
          <w:tcPr>
            <w:tcW w:w="1212" w:type="pct"/>
            <w:shd w:val="clear" w:color="auto" w:fill="auto"/>
            <w:vAlign w:val="center"/>
          </w:tcPr>
          <w:p w:rsidR="00FD79C9" w:rsidRPr="00E7508B" w:rsidRDefault="00FD79C9" w:rsidP="007E73A7">
            <w:pPr>
              <w:pStyle w:val="afa"/>
              <w:snapToGrid w:val="0"/>
              <w:jc w:val="center"/>
              <w:rPr>
                <w:sz w:val="22"/>
                <w:szCs w:val="22"/>
              </w:rPr>
            </w:pPr>
          </w:p>
        </w:tc>
        <w:tc>
          <w:tcPr>
            <w:tcW w:w="757" w:type="pct"/>
            <w:shd w:val="clear" w:color="auto" w:fill="auto"/>
            <w:vAlign w:val="center"/>
          </w:tcPr>
          <w:p w:rsidR="00FD79C9" w:rsidRPr="00E7508B" w:rsidRDefault="00FD79C9" w:rsidP="007E73A7">
            <w:pPr>
              <w:pStyle w:val="afa"/>
              <w:snapToGrid w:val="0"/>
              <w:jc w:val="center"/>
              <w:rPr>
                <w:sz w:val="22"/>
                <w:szCs w:val="22"/>
              </w:rPr>
            </w:pPr>
          </w:p>
        </w:tc>
      </w:tr>
    </w:tbl>
    <w:p w:rsidR="00771D42" w:rsidRPr="00E7508B" w:rsidRDefault="00771D42" w:rsidP="00771D42">
      <w:pPr>
        <w:ind w:firstLine="851"/>
        <w:jc w:val="both"/>
        <w:rPr>
          <w:highlight w:val="cyan"/>
          <w:shd w:val="clear" w:color="auto" w:fill="CCFFFF"/>
        </w:rPr>
      </w:pPr>
    </w:p>
    <w:p w:rsidR="00856770" w:rsidRPr="00E7508B" w:rsidRDefault="00856770" w:rsidP="00856770">
      <w:pPr>
        <w:shd w:val="clear" w:color="auto" w:fill="FFFFFF"/>
        <w:autoSpaceDE w:val="0"/>
        <w:spacing w:line="240" w:lineRule="auto"/>
        <w:ind w:firstLine="567"/>
        <w:jc w:val="both"/>
        <w:rPr>
          <w:i/>
        </w:rPr>
      </w:pPr>
      <w:r w:rsidRPr="00E7508B">
        <w:rPr>
          <w:b/>
          <w:i/>
        </w:rPr>
        <w:t>Расчет количества и вместимости учреждений и предприятий обслуживания</w:t>
      </w:r>
    </w:p>
    <w:p w:rsidR="00856770" w:rsidRPr="00E7508B" w:rsidRDefault="00856770" w:rsidP="00856770">
      <w:pPr>
        <w:spacing w:line="240" w:lineRule="auto"/>
        <w:ind w:firstLine="567"/>
        <w:jc w:val="both"/>
      </w:pPr>
      <w:r w:rsidRPr="00E7508B">
        <w:t xml:space="preserve">Расчет количества и вместимости учреждений и предприятий обслуживания принят   в соответствии с </w:t>
      </w:r>
      <w:r w:rsidRPr="00E7508B">
        <w:rPr>
          <w:spacing w:val="-3"/>
        </w:rPr>
        <w:t>Региональными нормативами градостроительного проектирования Воронежской области</w:t>
      </w:r>
      <w:r w:rsidRPr="00E7508B">
        <w:t xml:space="preserve">, </w:t>
      </w:r>
      <w:r w:rsidRPr="00E7508B">
        <w:rPr>
          <w:spacing w:val="-3"/>
        </w:rPr>
        <w:t>СП 42.13330.201</w:t>
      </w:r>
      <w:r w:rsidR="002B7222" w:rsidRPr="00E7508B">
        <w:rPr>
          <w:spacing w:val="-3"/>
        </w:rPr>
        <w:t>6</w:t>
      </w:r>
      <w:r w:rsidRPr="00E7508B">
        <w:rPr>
          <w:spacing w:val="-3"/>
        </w:rPr>
        <w:t xml:space="preserve"> </w:t>
      </w:r>
      <w:r w:rsidRPr="00E7508B">
        <w:t>«Градостроительство. Планировка и застройка городских и сельских поселений».</w:t>
      </w:r>
    </w:p>
    <w:p w:rsidR="00856770" w:rsidRPr="00E7508B" w:rsidRDefault="0026598D" w:rsidP="00203C26">
      <w:pPr>
        <w:spacing w:line="240" w:lineRule="auto"/>
        <w:ind w:firstLine="567"/>
        <w:jc w:val="both"/>
        <w:rPr>
          <w:rFonts w:eastAsia="Lucida Sans Unicode"/>
        </w:rPr>
      </w:pPr>
      <w:r w:rsidRPr="00E7508B">
        <w:t>Для расчетов принят</w:t>
      </w:r>
      <w:r w:rsidR="00856770" w:rsidRPr="00E7508B">
        <w:t xml:space="preserve"> следующи</w:t>
      </w:r>
      <w:r w:rsidRPr="00E7508B">
        <w:t>й</w:t>
      </w:r>
      <w:r w:rsidR="00856770" w:rsidRPr="00E7508B">
        <w:t xml:space="preserve"> показател</w:t>
      </w:r>
      <w:r w:rsidRPr="00E7508B">
        <w:t>ь</w:t>
      </w:r>
      <w:r w:rsidR="00856770" w:rsidRPr="00E7508B">
        <w:t xml:space="preserve"> паспорт</w:t>
      </w:r>
      <w:r w:rsidRPr="00E7508B">
        <w:t>а</w:t>
      </w:r>
      <w:r w:rsidR="00856770" w:rsidRPr="00E7508B">
        <w:t xml:space="preserve"> </w:t>
      </w:r>
      <w:r w:rsidR="00A86DED" w:rsidRPr="00E7508B">
        <w:t>Русско-Буйловского</w:t>
      </w:r>
      <w:r w:rsidRPr="00E7508B">
        <w:t xml:space="preserve"> сельского</w:t>
      </w:r>
      <w:r w:rsidR="00856770" w:rsidRPr="00E7508B">
        <w:t xml:space="preserve"> поселени</w:t>
      </w:r>
      <w:r w:rsidRPr="00E7508B">
        <w:t>я</w:t>
      </w:r>
      <w:r w:rsidR="00856770" w:rsidRPr="00E7508B">
        <w:t>:</w:t>
      </w:r>
    </w:p>
    <w:p w:rsidR="00FD65AF" w:rsidRPr="00E7508B" w:rsidRDefault="00856770" w:rsidP="00D509C1">
      <w:pPr>
        <w:tabs>
          <w:tab w:val="left" w:pos="0"/>
        </w:tabs>
        <w:suppressAutoHyphens/>
        <w:autoSpaceDN/>
        <w:adjustRightInd/>
        <w:spacing w:line="240" w:lineRule="auto"/>
        <w:ind w:left="567"/>
        <w:jc w:val="both"/>
        <w:rPr>
          <w:i/>
        </w:rPr>
      </w:pPr>
      <w:r w:rsidRPr="00E7508B">
        <w:rPr>
          <w:i/>
        </w:rPr>
        <w:t xml:space="preserve">численность жителей общая – </w:t>
      </w:r>
      <w:r w:rsidR="00FD79C9" w:rsidRPr="00E7508B">
        <w:rPr>
          <w:b/>
          <w:bCs/>
          <w:i/>
        </w:rPr>
        <w:t>2525</w:t>
      </w:r>
      <w:r w:rsidR="00B837AD" w:rsidRPr="00E7508B">
        <w:rPr>
          <w:b/>
          <w:bCs/>
          <w:i/>
        </w:rPr>
        <w:t xml:space="preserve"> </w:t>
      </w:r>
      <w:r w:rsidR="00D509C1" w:rsidRPr="00E7508B">
        <w:rPr>
          <w:i/>
        </w:rPr>
        <w:t>человек.</w:t>
      </w:r>
    </w:p>
    <w:p w:rsidR="00CE22D0" w:rsidRPr="00E7508B" w:rsidRDefault="00CE22D0" w:rsidP="00CE22D0">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26</w:t>
      </w:r>
      <w:r w:rsidR="00122CA3" w:rsidRPr="00E7508B">
        <w:rPr>
          <w:rFonts w:cs="Times New Roman"/>
          <w:noProof/>
        </w:rPr>
        <w:fldChar w:fldCharType="end"/>
      </w:r>
      <w:r w:rsidRPr="00E7508B">
        <w:rPr>
          <w:rFonts w:cs="Times New Roman"/>
        </w:rPr>
        <w:t xml:space="preserve"> Сведения о существующей и нормативной ёмкости объектов социальной инфраструктуры Русско-Буйловского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250"/>
        <w:gridCol w:w="2178"/>
        <w:gridCol w:w="1997"/>
        <w:gridCol w:w="1812"/>
        <w:gridCol w:w="1808"/>
      </w:tblGrid>
      <w:tr w:rsidR="00E7508B" w:rsidRPr="00E7508B" w:rsidTr="00BF361B">
        <w:trPr>
          <w:trHeight w:val="1164"/>
        </w:trPr>
        <w:tc>
          <w:tcPr>
            <w:tcW w:w="1120" w:type="pct"/>
            <w:shd w:val="clear" w:color="auto" w:fill="DAEEF3"/>
          </w:tcPr>
          <w:p w:rsidR="00FD65AF" w:rsidRPr="00E7508B" w:rsidRDefault="00FD65AF" w:rsidP="00BF361B">
            <w:pPr>
              <w:widowControl/>
              <w:autoSpaceDE w:val="0"/>
              <w:rPr>
                <w:b/>
                <w:sz w:val="18"/>
                <w:szCs w:val="18"/>
              </w:rPr>
            </w:pPr>
            <w:r w:rsidRPr="00E7508B">
              <w:rPr>
                <w:b/>
                <w:sz w:val="18"/>
                <w:szCs w:val="18"/>
              </w:rPr>
              <w:t>Наименование объектов</w:t>
            </w:r>
          </w:p>
        </w:tc>
        <w:tc>
          <w:tcPr>
            <w:tcW w:w="1084" w:type="pct"/>
            <w:shd w:val="clear" w:color="auto" w:fill="DAEEF3"/>
          </w:tcPr>
          <w:p w:rsidR="00FD65AF" w:rsidRPr="00E7508B" w:rsidRDefault="00FD65AF" w:rsidP="00BF361B">
            <w:pPr>
              <w:widowControl/>
              <w:autoSpaceDE w:val="0"/>
              <w:rPr>
                <w:b/>
                <w:sz w:val="18"/>
                <w:szCs w:val="18"/>
              </w:rPr>
            </w:pPr>
            <w:r w:rsidRPr="00E7508B">
              <w:rPr>
                <w:b/>
                <w:sz w:val="18"/>
                <w:szCs w:val="18"/>
              </w:rPr>
              <w:t>Единица измерения</w:t>
            </w:r>
          </w:p>
        </w:tc>
        <w:tc>
          <w:tcPr>
            <w:tcW w:w="994" w:type="pct"/>
            <w:shd w:val="clear" w:color="auto" w:fill="DAEEF3"/>
          </w:tcPr>
          <w:p w:rsidR="00FD65AF" w:rsidRPr="00E7508B" w:rsidRDefault="00FD65AF" w:rsidP="00BF361B">
            <w:pPr>
              <w:widowControl/>
              <w:autoSpaceDE w:val="0"/>
              <w:rPr>
                <w:b/>
                <w:sz w:val="18"/>
                <w:szCs w:val="18"/>
              </w:rPr>
            </w:pPr>
            <w:r w:rsidRPr="00E7508B">
              <w:rPr>
                <w:b/>
                <w:sz w:val="18"/>
                <w:szCs w:val="18"/>
              </w:rPr>
              <w:t>Нормативный показатель. Сельские населенные пункты</w:t>
            </w:r>
          </w:p>
        </w:tc>
        <w:tc>
          <w:tcPr>
            <w:tcW w:w="902" w:type="pct"/>
            <w:shd w:val="clear" w:color="auto" w:fill="DAEEF3"/>
          </w:tcPr>
          <w:p w:rsidR="00FD65AF" w:rsidRPr="00E7508B" w:rsidRDefault="00FD65AF" w:rsidP="00BF361B">
            <w:pPr>
              <w:suppressLineNumbers/>
              <w:rPr>
                <w:b/>
                <w:bCs/>
                <w:kern w:val="2"/>
                <w:sz w:val="18"/>
                <w:szCs w:val="18"/>
                <w:lang w:eastAsia="ar-SA"/>
              </w:rPr>
            </w:pPr>
            <w:r w:rsidRPr="00E7508B">
              <w:rPr>
                <w:b/>
                <w:bCs/>
                <w:sz w:val="18"/>
                <w:szCs w:val="18"/>
              </w:rPr>
              <w:t xml:space="preserve">Емкость </w:t>
            </w:r>
          </w:p>
          <w:p w:rsidR="00FD65AF" w:rsidRPr="00E7508B" w:rsidRDefault="00FD65AF" w:rsidP="00BF361B">
            <w:pPr>
              <w:suppressLineNumbers/>
              <w:rPr>
                <w:b/>
                <w:bCs/>
                <w:sz w:val="18"/>
                <w:szCs w:val="18"/>
                <w:lang w:eastAsia="ar-SA"/>
              </w:rPr>
            </w:pPr>
            <w:r w:rsidRPr="00E7508B">
              <w:rPr>
                <w:b/>
                <w:bCs/>
                <w:sz w:val="18"/>
                <w:szCs w:val="18"/>
              </w:rPr>
              <w:t>существующих учреждений обслуживания</w:t>
            </w:r>
          </w:p>
        </w:tc>
        <w:tc>
          <w:tcPr>
            <w:tcW w:w="900" w:type="pct"/>
            <w:shd w:val="clear" w:color="auto" w:fill="DAEEF3"/>
          </w:tcPr>
          <w:p w:rsidR="00FD65AF" w:rsidRPr="00E7508B" w:rsidRDefault="00FD65AF" w:rsidP="00BF361B">
            <w:pPr>
              <w:suppressLineNumbers/>
              <w:rPr>
                <w:b/>
                <w:bCs/>
                <w:kern w:val="2"/>
                <w:sz w:val="18"/>
                <w:szCs w:val="18"/>
                <w:lang w:eastAsia="ar-SA"/>
              </w:rPr>
            </w:pPr>
            <w:r w:rsidRPr="00E7508B">
              <w:rPr>
                <w:b/>
                <w:bCs/>
                <w:sz w:val="18"/>
                <w:szCs w:val="18"/>
              </w:rPr>
              <w:t xml:space="preserve">Нормативная </w:t>
            </w:r>
          </w:p>
          <w:p w:rsidR="00FD65AF" w:rsidRPr="00E7508B" w:rsidRDefault="00FD65AF" w:rsidP="00BF361B">
            <w:pPr>
              <w:suppressLineNumbers/>
              <w:rPr>
                <w:b/>
                <w:bCs/>
                <w:sz w:val="18"/>
                <w:szCs w:val="18"/>
                <w:lang w:eastAsia="ar-SA"/>
              </w:rPr>
            </w:pPr>
            <w:r w:rsidRPr="00E7508B">
              <w:rPr>
                <w:b/>
                <w:bCs/>
                <w:sz w:val="18"/>
                <w:szCs w:val="18"/>
              </w:rPr>
              <w:t>емкость учреждений обслуживания</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Амбулаторно-поликлинические учреждения*</w:t>
            </w:r>
          </w:p>
        </w:tc>
        <w:tc>
          <w:tcPr>
            <w:tcW w:w="1084" w:type="pct"/>
          </w:tcPr>
          <w:p w:rsidR="00FD65AF" w:rsidRPr="00E7508B" w:rsidRDefault="00FD65AF" w:rsidP="00BF361B">
            <w:pPr>
              <w:widowControl/>
              <w:autoSpaceDE w:val="0"/>
              <w:rPr>
                <w:sz w:val="18"/>
                <w:szCs w:val="18"/>
              </w:rPr>
            </w:pPr>
            <w:r w:rsidRPr="00E7508B">
              <w:rPr>
                <w:sz w:val="18"/>
                <w:szCs w:val="18"/>
              </w:rPr>
              <w:t>объектов в населенном пункте более 2 тыс. чел.</w:t>
            </w:r>
          </w:p>
        </w:tc>
        <w:tc>
          <w:tcPr>
            <w:tcW w:w="994" w:type="pct"/>
          </w:tcPr>
          <w:p w:rsidR="00FD65AF" w:rsidRPr="00E7508B" w:rsidRDefault="00FD65AF" w:rsidP="00BF361B">
            <w:pPr>
              <w:widowControl/>
              <w:autoSpaceDE w:val="0"/>
              <w:rPr>
                <w:sz w:val="18"/>
                <w:szCs w:val="18"/>
              </w:rPr>
            </w:pPr>
            <w:r w:rsidRPr="00E7508B">
              <w:rPr>
                <w:sz w:val="18"/>
                <w:szCs w:val="18"/>
              </w:rPr>
              <w:t>1</w:t>
            </w:r>
          </w:p>
        </w:tc>
        <w:tc>
          <w:tcPr>
            <w:tcW w:w="902" w:type="pct"/>
          </w:tcPr>
          <w:p w:rsidR="00FD65AF" w:rsidRPr="00E7508B" w:rsidRDefault="00FD65AF" w:rsidP="00BF361B">
            <w:pPr>
              <w:widowControl/>
              <w:autoSpaceDE w:val="0"/>
              <w:rPr>
                <w:sz w:val="18"/>
                <w:szCs w:val="18"/>
              </w:rPr>
            </w:pPr>
            <w:r w:rsidRPr="00E7508B">
              <w:rPr>
                <w:sz w:val="18"/>
                <w:szCs w:val="18"/>
              </w:rPr>
              <w:t>1</w:t>
            </w:r>
          </w:p>
        </w:tc>
        <w:tc>
          <w:tcPr>
            <w:tcW w:w="900" w:type="pct"/>
          </w:tcPr>
          <w:p w:rsidR="00FD65AF" w:rsidRPr="00E7508B" w:rsidRDefault="00FD65AF" w:rsidP="00BF361B">
            <w:pPr>
              <w:widowControl/>
              <w:autoSpaceDE w:val="0"/>
              <w:rPr>
                <w:sz w:val="18"/>
                <w:szCs w:val="18"/>
                <w:lang w:val="en-US"/>
              </w:rPr>
            </w:pPr>
            <w:r w:rsidRPr="00E7508B">
              <w:rPr>
                <w:sz w:val="18"/>
                <w:szCs w:val="18"/>
                <w:lang w:val="en-US"/>
              </w:rPr>
              <w:t>1</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Больничные учреждения*</w:t>
            </w:r>
          </w:p>
        </w:tc>
        <w:tc>
          <w:tcPr>
            <w:tcW w:w="1084" w:type="pct"/>
          </w:tcPr>
          <w:p w:rsidR="00FD65AF" w:rsidRPr="00E7508B" w:rsidRDefault="00FD65AF" w:rsidP="00BF361B">
            <w:pPr>
              <w:widowControl/>
              <w:autoSpaceDE w:val="0"/>
              <w:rPr>
                <w:sz w:val="18"/>
                <w:szCs w:val="18"/>
              </w:rPr>
            </w:pPr>
            <w:r w:rsidRPr="00E7508B">
              <w:rPr>
                <w:sz w:val="18"/>
                <w:szCs w:val="18"/>
              </w:rPr>
              <w:t>Коек на 1 тыс. чел.</w:t>
            </w:r>
          </w:p>
        </w:tc>
        <w:tc>
          <w:tcPr>
            <w:tcW w:w="994" w:type="pct"/>
          </w:tcPr>
          <w:p w:rsidR="00FD65AF" w:rsidRPr="00E7508B" w:rsidRDefault="00FD65AF" w:rsidP="00BF361B">
            <w:pPr>
              <w:widowControl/>
              <w:autoSpaceDE w:val="0"/>
              <w:rPr>
                <w:sz w:val="18"/>
                <w:szCs w:val="18"/>
              </w:rPr>
            </w:pPr>
            <w:r w:rsidRPr="00E7508B">
              <w:rPr>
                <w:sz w:val="18"/>
                <w:szCs w:val="18"/>
              </w:rPr>
              <w:t>По заданию на проектирование, определяемому органами здравоохранения</w:t>
            </w:r>
          </w:p>
        </w:tc>
        <w:tc>
          <w:tcPr>
            <w:tcW w:w="902" w:type="pct"/>
          </w:tcPr>
          <w:p w:rsidR="00FD65AF" w:rsidRPr="00E7508B" w:rsidRDefault="002F6835" w:rsidP="00BF361B">
            <w:pPr>
              <w:widowControl/>
              <w:autoSpaceDE w:val="0"/>
              <w:rPr>
                <w:sz w:val="18"/>
                <w:szCs w:val="18"/>
              </w:rPr>
            </w:pPr>
            <w:r w:rsidRPr="00E7508B">
              <w:rPr>
                <w:sz w:val="18"/>
                <w:szCs w:val="18"/>
              </w:rPr>
              <w:t>н/д</w:t>
            </w:r>
          </w:p>
        </w:tc>
        <w:tc>
          <w:tcPr>
            <w:tcW w:w="900" w:type="pct"/>
          </w:tcPr>
          <w:p w:rsidR="00FD65AF" w:rsidRPr="00E7508B" w:rsidRDefault="00FD65AF" w:rsidP="00BF361B">
            <w:pPr>
              <w:widowControl/>
              <w:autoSpaceDE w:val="0"/>
              <w:rPr>
                <w:sz w:val="18"/>
                <w:szCs w:val="18"/>
              </w:rPr>
            </w:pPr>
            <w:r w:rsidRPr="00E7508B">
              <w:rPr>
                <w:sz w:val="18"/>
                <w:szCs w:val="18"/>
              </w:rPr>
              <w:t>По заданию на проектирование, определяемому органами здравоохранения</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Станции скорой медицинской помощи*</w:t>
            </w:r>
          </w:p>
        </w:tc>
        <w:tc>
          <w:tcPr>
            <w:tcW w:w="1084" w:type="pct"/>
          </w:tcPr>
          <w:p w:rsidR="00FD65AF" w:rsidRPr="00E7508B" w:rsidRDefault="00FD65AF" w:rsidP="00BF361B">
            <w:pPr>
              <w:widowControl/>
              <w:autoSpaceDE w:val="0"/>
              <w:rPr>
                <w:sz w:val="18"/>
                <w:szCs w:val="18"/>
              </w:rPr>
            </w:pPr>
            <w:r w:rsidRPr="00E7508B">
              <w:rPr>
                <w:sz w:val="18"/>
                <w:szCs w:val="18"/>
              </w:rPr>
              <w:t>Вызов на чел./год</w:t>
            </w:r>
          </w:p>
        </w:tc>
        <w:tc>
          <w:tcPr>
            <w:tcW w:w="994" w:type="pct"/>
          </w:tcPr>
          <w:p w:rsidR="00FD65AF" w:rsidRPr="00E7508B" w:rsidRDefault="00FD65AF" w:rsidP="00BF361B">
            <w:pPr>
              <w:widowControl/>
              <w:autoSpaceDE w:val="0"/>
              <w:rPr>
                <w:sz w:val="18"/>
                <w:szCs w:val="18"/>
              </w:rPr>
            </w:pPr>
            <w:r w:rsidRPr="00E7508B">
              <w:rPr>
                <w:sz w:val="18"/>
                <w:szCs w:val="18"/>
              </w:rPr>
              <w:t>0,3</w:t>
            </w:r>
          </w:p>
        </w:tc>
        <w:tc>
          <w:tcPr>
            <w:tcW w:w="902" w:type="pct"/>
          </w:tcPr>
          <w:p w:rsidR="00FD65AF" w:rsidRPr="00E7508B" w:rsidRDefault="00FD65AF" w:rsidP="00BF361B">
            <w:pPr>
              <w:widowControl/>
              <w:autoSpaceDE w:val="0"/>
              <w:rPr>
                <w:sz w:val="18"/>
                <w:szCs w:val="18"/>
              </w:rPr>
            </w:pPr>
            <w:r w:rsidRPr="00E7508B">
              <w:rPr>
                <w:sz w:val="18"/>
                <w:szCs w:val="18"/>
              </w:rPr>
              <w:t>н/д</w:t>
            </w:r>
          </w:p>
        </w:tc>
        <w:tc>
          <w:tcPr>
            <w:tcW w:w="900" w:type="pct"/>
          </w:tcPr>
          <w:p w:rsidR="00FD65AF" w:rsidRPr="00E7508B" w:rsidRDefault="00F274C7" w:rsidP="00BF361B">
            <w:pPr>
              <w:widowControl/>
              <w:autoSpaceDE w:val="0"/>
              <w:rPr>
                <w:sz w:val="18"/>
                <w:szCs w:val="18"/>
              </w:rPr>
            </w:pPr>
            <w:r w:rsidRPr="00E7508B">
              <w:rPr>
                <w:sz w:val="18"/>
                <w:szCs w:val="18"/>
              </w:rPr>
              <w:t>757</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Фельдшерско-акушерские пункты*</w:t>
            </w:r>
          </w:p>
        </w:tc>
        <w:tc>
          <w:tcPr>
            <w:tcW w:w="1084" w:type="pct"/>
          </w:tcPr>
          <w:p w:rsidR="00FD65AF" w:rsidRPr="00E7508B" w:rsidRDefault="00FD65AF" w:rsidP="00BF361B">
            <w:pPr>
              <w:widowControl/>
              <w:autoSpaceDE w:val="0"/>
              <w:rPr>
                <w:sz w:val="18"/>
                <w:szCs w:val="18"/>
              </w:rPr>
            </w:pPr>
            <w:r w:rsidRPr="00E7508B">
              <w:rPr>
                <w:sz w:val="18"/>
                <w:szCs w:val="18"/>
              </w:rPr>
              <w:t xml:space="preserve">объектов в населенном пункте с числом жителей 100-300 чел. </w:t>
            </w:r>
          </w:p>
        </w:tc>
        <w:tc>
          <w:tcPr>
            <w:tcW w:w="994" w:type="pct"/>
          </w:tcPr>
          <w:p w:rsidR="00FD65AF" w:rsidRPr="00E7508B" w:rsidRDefault="00FD65AF" w:rsidP="00BF361B">
            <w:pPr>
              <w:widowControl/>
              <w:autoSpaceDE w:val="0"/>
              <w:rPr>
                <w:sz w:val="18"/>
                <w:szCs w:val="18"/>
              </w:rPr>
            </w:pPr>
            <w:r w:rsidRPr="00E7508B">
              <w:rPr>
                <w:sz w:val="18"/>
                <w:szCs w:val="18"/>
              </w:rPr>
              <w:t>1</w:t>
            </w:r>
          </w:p>
        </w:tc>
        <w:tc>
          <w:tcPr>
            <w:tcW w:w="902" w:type="pct"/>
          </w:tcPr>
          <w:p w:rsidR="00FD65AF" w:rsidRPr="00E7508B" w:rsidRDefault="00523DFC" w:rsidP="00BF361B">
            <w:pPr>
              <w:widowControl/>
              <w:autoSpaceDE w:val="0"/>
              <w:rPr>
                <w:sz w:val="18"/>
                <w:szCs w:val="18"/>
              </w:rPr>
            </w:pPr>
            <w:r w:rsidRPr="00E7508B">
              <w:rPr>
                <w:sz w:val="18"/>
                <w:szCs w:val="18"/>
              </w:rPr>
              <w:t>1</w:t>
            </w:r>
          </w:p>
        </w:tc>
        <w:tc>
          <w:tcPr>
            <w:tcW w:w="900" w:type="pct"/>
          </w:tcPr>
          <w:p w:rsidR="00FD65AF" w:rsidRPr="00E7508B" w:rsidRDefault="00523DFC" w:rsidP="00BF361B">
            <w:pPr>
              <w:widowControl/>
              <w:autoSpaceDE w:val="0"/>
              <w:rPr>
                <w:sz w:val="18"/>
                <w:szCs w:val="18"/>
              </w:rPr>
            </w:pPr>
            <w:r w:rsidRPr="00E7508B">
              <w:rPr>
                <w:sz w:val="18"/>
                <w:szCs w:val="18"/>
              </w:rPr>
              <w:t>1</w:t>
            </w:r>
          </w:p>
        </w:tc>
      </w:tr>
      <w:tr w:rsidR="00E7508B" w:rsidRPr="00E7508B" w:rsidTr="00BF361B">
        <w:tc>
          <w:tcPr>
            <w:tcW w:w="1120" w:type="pct"/>
          </w:tcPr>
          <w:p w:rsidR="00F22CD5" w:rsidRPr="00E7508B" w:rsidRDefault="00F22CD5" w:rsidP="00BF361B">
            <w:pPr>
              <w:widowControl/>
              <w:autoSpaceDE w:val="0"/>
              <w:rPr>
                <w:sz w:val="18"/>
                <w:szCs w:val="18"/>
              </w:rPr>
            </w:pPr>
            <w:r w:rsidRPr="00E7508B">
              <w:rPr>
                <w:sz w:val="18"/>
                <w:szCs w:val="18"/>
              </w:rPr>
              <w:t>Аптеки</w:t>
            </w:r>
          </w:p>
        </w:tc>
        <w:tc>
          <w:tcPr>
            <w:tcW w:w="1084" w:type="pct"/>
          </w:tcPr>
          <w:p w:rsidR="00F22CD5" w:rsidRPr="00E7508B" w:rsidRDefault="00F22CD5" w:rsidP="00BF361B">
            <w:pPr>
              <w:widowControl/>
              <w:autoSpaceDE w:val="0"/>
              <w:rPr>
                <w:sz w:val="18"/>
                <w:szCs w:val="18"/>
              </w:rPr>
            </w:pPr>
            <w:r w:rsidRPr="00E7508B">
              <w:rPr>
                <w:sz w:val="18"/>
                <w:szCs w:val="18"/>
              </w:rPr>
              <w:t>Объектов на 5 тыс. чел</w:t>
            </w:r>
          </w:p>
        </w:tc>
        <w:tc>
          <w:tcPr>
            <w:tcW w:w="994" w:type="pct"/>
          </w:tcPr>
          <w:p w:rsidR="00F22CD5" w:rsidRPr="00E7508B" w:rsidRDefault="00F22CD5" w:rsidP="00BF361B">
            <w:pPr>
              <w:widowControl/>
              <w:autoSpaceDE w:val="0"/>
              <w:rPr>
                <w:sz w:val="18"/>
                <w:szCs w:val="18"/>
              </w:rPr>
            </w:pPr>
            <w:r w:rsidRPr="00E7508B">
              <w:rPr>
                <w:sz w:val="18"/>
                <w:szCs w:val="18"/>
              </w:rPr>
              <w:t>1</w:t>
            </w:r>
          </w:p>
        </w:tc>
        <w:tc>
          <w:tcPr>
            <w:tcW w:w="902" w:type="pct"/>
          </w:tcPr>
          <w:p w:rsidR="00F22CD5" w:rsidRPr="00E7508B" w:rsidRDefault="00F22CD5" w:rsidP="00BF361B">
            <w:pPr>
              <w:widowControl/>
              <w:autoSpaceDE w:val="0"/>
              <w:rPr>
                <w:sz w:val="18"/>
                <w:szCs w:val="18"/>
              </w:rPr>
            </w:pPr>
            <w:r w:rsidRPr="00E7508B">
              <w:rPr>
                <w:sz w:val="18"/>
                <w:szCs w:val="18"/>
              </w:rPr>
              <w:t>1</w:t>
            </w:r>
          </w:p>
        </w:tc>
        <w:tc>
          <w:tcPr>
            <w:tcW w:w="900" w:type="pct"/>
          </w:tcPr>
          <w:p w:rsidR="00F22CD5" w:rsidRPr="00E7508B" w:rsidRDefault="00F22CD5" w:rsidP="00BF361B">
            <w:pPr>
              <w:widowControl/>
              <w:autoSpaceDE w:val="0"/>
              <w:rPr>
                <w:sz w:val="18"/>
                <w:szCs w:val="18"/>
              </w:rPr>
            </w:pPr>
            <w:r w:rsidRPr="00E7508B">
              <w:rPr>
                <w:sz w:val="18"/>
                <w:szCs w:val="18"/>
              </w:rPr>
              <w:t>1</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Физкультурно-спортивные сооружения*</w:t>
            </w:r>
          </w:p>
        </w:tc>
        <w:tc>
          <w:tcPr>
            <w:tcW w:w="1084" w:type="pct"/>
          </w:tcPr>
          <w:p w:rsidR="002F6835" w:rsidRPr="00E7508B" w:rsidRDefault="002F6835" w:rsidP="00BF361B">
            <w:pPr>
              <w:widowControl/>
              <w:autoSpaceDE w:val="0"/>
              <w:rPr>
                <w:sz w:val="18"/>
                <w:szCs w:val="18"/>
              </w:rPr>
            </w:pPr>
            <w:r w:rsidRPr="00E7508B">
              <w:rPr>
                <w:sz w:val="18"/>
                <w:szCs w:val="18"/>
              </w:rPr>
              <w:t>тыс. м</w:t>
            </w:r>
            <w:r w:rsidRPr="00E7508B">
              <w:rPr>
                <w:sz w:val="18"/>
                <w:szCs w:val="18"/>
                <w:vertAlign w:val="superscript"/>
              </w:rPr>
              <w:t>2</w:t>
            </w:r>
            <w:r w:rsidRPr="00E7508B">
              <w:rPr>
                <w:sz w:val="18"/>
                <w:szCs w:val="18"/>
              </w:rPr>
              <w:t xml:space="preserve"> на 10 тыс. чел</w:t>
            </w:r>
          </w:p>
        </w:tc>
        <w:tc>
          <w:tcPr>
            <w:tcW w:w="994" w:type="pct"/>
          </w:tcPr>
          <w:p w:rsidR="00FD65AF" w:rsidRPr="00E7508B" w:rsidRDefault="002F6835" w:rsidP="00BF361B">
            <w:pPr>
              <w:widowControl/>
              <w:autoSpaceDE w:val="0"/>
              <w:rPr>
                <w:sz w:val="18"/>
                <w:szCs w:val="18"/>
                <w:highlight w:val="yellow"/>
              </w:rPr>
            </w:pPr>
            <w:r w:rsidRPr="00E7508B">
              <w:rPr>
                <w:sz w:val="18"/>
                <w:szCs w:val="18"/>
              </w:rPr>
              <w:t>19,5</w:t>
            </w:r>
          </w:p>
        </w:tc>
        <w:tc>
          <w:tcPr>
            <w:tcW w:w="902" w:type="pct"/>
          </w:tcPr>
          <w:p w:rsidR="00FD65AF" w:rsidRPr="00E7508B" w:rsidRDefault="00C90AAD" w:rsidP="00BF361B">
            <w:pPr>
              <w:widowControl/>
              <w:autoSpaceDE w:val="0"/>
              <w:rPr>
                <w:sz w:val="18"/>
                <w:szCs w:val="18"/>
                <w:highlight w:val="yellow"/>
              </w:rPr>
            </w:pPr>
            <w:r w:rsidRPr="00E7508B">
              <w:rPr>
                <w:sz w:val="18"/>
                <w:szCs w:val="18"/>
              </w:rPr>
              <w:t>н/д</w:t>
            </w:r>
          </w:p>
        </w:tc>
        <w:tc>
          <w:tcPr>
            <w:tcW w:w="900" w:type="pct"/>
          </w:tcPr>
          <w:p w:rsidR="00FD65AF" w:rsidRPr="00E7508B" w:rsidRDefault="002F6835" w:rsidP="00BF361B">
            <w:pPr>
              <w:widowControl/>
              <w:autoSpaceDE w:val="0"/>
              <w:rPr>
                <w:sz w:val="18"/>
                <w:szCs w:val="18"/>
                <w:highlight w:val="yellow"/>
              </w:rPr>
            </w:pPr>
            <w:r w:rsidRPr="00E7508B">
              <w:rPr>
                <w:sz w:val="18"/>
                <w:szCs w:val="18"/>
              </w:rPr>
              <w:t>4,9</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Спортивные залы общего пользования*</w:t>
            </w:r>
          </w:p>
        </w:tc>
        <w:tc>
          <w:tcPr>
            <w:tcW w:w="1084" w:type="pct"/>
          </w:tcPr>
          <w:p w:rsidR="00FD65AF" w:rsidRPr="00E7508B" w:rsidRDefault="00FD65AF" w:rsidP="00BF361B">
            <w:pPr>
              <w:widowControl/>
              <w:autoSpaceDE w:val="0"/>
              <w:rPr>
                <w:sz w:val="18"/>
                <w:szCs w:val="18"/>
              </w:rPr>
            </w:pPr>
            <w:r w:rsidRPr="00E7508B">
              <w:rPr>
                <w:sz w:val="18"/>
                <w:szCs w:val="18"/>
              </w:rPr>
              <w:t>м</w:t>
            </w:r>
            <w:r w:rsidRPr="00E7508B">
              <w:rPr>
                <w:sz w:val="18"/>
                <w:szCs w:val="18"/>
                <w:vertAlign w:val="superscript"/>
              </w:rPr>
              <w:t>2</w:t>
            </w:r>
            <w:r w:rsidRPr="00E7508B">
              <w:rPr>
                <w:sz w:val="18"/>
                <w:szCs w:val="18"/>
              </w:rPr>
              <w:t xml:space="preserve"> площади пола на 1 тыс. чел.</w:t>
            </w:r>
          </w:p>
        </w:tc>
        <w:tc>
          <w:tcPr>
            <w:tcW w:w="994" w:type="pct"/>
          </w:tcPr>
          <w:p w:rsidR="00FD65AF" w:rsidRPr="00E7508B" w:rsidRDefault="00FD65AF" w:rsidP="00BF361B">
            <w:pPr>
              <w:widowControl/>
              <w:autoSpaceDE w:val="0"/>
              <w:rPr>
                <w:sz w:val="18"/>
                <w:szCs w:val="18"/>
                <w:highlight w:val="yellow"/>
              </w:rPr>
            </w:pPr>
            <w:r w:rsidRPr="00E7508B">
              <w:rPr>
                <w:sz w:val="18"/>
                <w:szCs w:val="18"/>
              </w:rPr>
              <w:t>80</w:t>
            </w:r>
          </w:p>
        </w:tc>
        <w:tc>
          <w:tcPr>
            <w:tcW w:w="902" w:type="pct"/>
          </w:tcPr>
          <w:p w:rsidR="00FD65AF" w:rsidRPr="00E7508B" w:rsidRDefault="00C90AAD" w:rsidP="00BF361B">
            <w:pPr>
              <w:widowControl/>
              <w:autoSpaceDE w:val="0"/>
              <w:rPr>
                <w:sz w:val="18"/>
                <w:szCs w:val="18"/>
                <w:highlight w:val="yellow"/>
              </w:rPr>
            </w:pPr>
            <w:r w:rsidRPr="00E7508B">
              <w:rPr>
                <w:sz w:val="18"/>
                <w:szCs w:val="18"/>
              </w:rPr>
              <w:t>323,8</w:t>
            </w:r>
          </w:p>
        </w:tc>
        <w:tc>
          <w:tcPr>
            <w:tcW w:w="900" w:type="pct"/>
          </w:tcPr>
          <w:p w:rsidR="00FD65AF" w:rsidRPr="00E7508B" w:rsidRDefault="002F6835" w:rsidP="00BF361B">
            <w:pPr>
              <w:widowControl/>
              <w:autoSpaceDE w:val="0"/>
              <w:rPr>
                <w:sz w:val="18"/>
                <w:szCs w:val="18"/>
                <w:highlight w:val="yellow"/>
              </w:rPr>
            </w:pPr>
            <w:r w:rsidRPr="00E7508B">
              <w:rPr>
                <w:sz w:val="18"/>
                <w:szCs w:val="18"/>
              </w:rPr>
              <w:t>202</w:t>
            </w:r>
          </w:p>
        </w:tc>
      </w:tr>
      <w:tr w:rsidR="00E7508B" w:rsidRPr="00E7508B" w:rsidTr="00BF361B">
        <w:tc>
          <w:tcPr>
            <w:tcW w:w="1120" w:type="pct"/>
            <w:vMerge w:val="restart"/>
          </w:tcPr>
          <w:p w:rsidR="00FD65AF" w:rsidRPr="00E7508B" w:rsidRDefault="00FD65AF" w:rsidP="00BF361B">
            <w:pPr>
              <w:widowControl/>
              <w:autoSpaceDE w:val="0"/>
              <w:rPr>
                <w:sz w:val="18"/>
                <w:szCs w:val="18"/>
              </w:rPr>
            </w:pPr>
            <w:r w:rsidRPr="00E7508B">
              <w:rPr>
                <w:sz w:val="18"/>
                <w:szCs w:val="18"/>
              </w:rPr>
              <w:t>Муниципальные библиотеки*</w:t>
            </w:r>
          </w:p>
        </w:tc>
        <w:tc>
          <w:tcPr>
            <w:tcW w:w="1084" w:type="pct"/>
          </w:tcPr>
          <w:p w:rsidR="00FD65AF" w:rsidRPr="00E7508B" w:rsidRDefault="00FD65AF" w:rsidP="00BF361B">
            <w:pPr>
              <w:widowControl/>
              <w:autoSpaceDE w:val="0"/>
              <w:rPr>
                <w:sz w:val="18"/>
                <w:szCs w:val="18"/>
              </w:rPr>
            </w:pPr>
            <w:r w:rsidRPr="00E7508B">
              <w:rPr>
                <w:sz w:val="18"/>
                <w:szCs w:val="18"/>
              </w:rPr>
              <w:t>объектов в административном центре</w:t>
            </w:r>
          </w:p>
        </w:tc>
        <w:tc>
          <w:tcPr>
            <w:tcW w:w="994" w:type="pct"/>
          </w:tcPr>
          <w:p w:rsidR="00FD65AF" w:rsidRPr="00E7508B" w:rsidRDefault="00FD65AF" w:rsidP="00BF361B">
            <w:pPr>
              <w:widowControl/>
              <w:autoSpaceDE w:val="0"/>
              <w:rPr>
                <w:sz w:val="18"/>
                <w:szCs w:val="18"/>
              </w:rPr>
            </w:pPr>
            <w:r w:rsidRPr="00E7508B">
              <w:rPr>
                <w:sz w:val="18"/>
                <w:szCs w:val="18"/>
              </w:rPr>
              <w:t>1</w:t>
            </w:r>
          </w:p>
        </w:tc>
        <w:tc>
          <w:tcPr>
            <w:tcW w:w="902" w:type="pct"/>
          </w:tcPr>
          <w:p w:rsidR="00FD65AF" w:rsidRPr="00E7508B" w:rsidRDefault="00FD65AF" w:rsidP="00BF361B">
            <w:pPr>
              <w:widowControl/>
              <w:autoSpaceDE w:val="0"/>
              <w:rPr>
                <w:sz w:val="18"/>
                <w:szCs w:val="18"/>
              </w:rPr>
            </w:pPr>
            <w:r w:rsidRPr="00E7508B">
              <w:rPr>
                <w:sz w:val="18"/>
                <w:szCs w:val="18"/>
              </w:rPr>
              <w:t>1</w:t>
            </w:r>
          </w:p>
        </w:tc>
        <w:tc>
          <w:tcPr>
            <w:tcW w:w="900" w:type="pct"/>
          </w:tcPr>
          <w:p w:rsidR="00FD65AF" w:rsidRPr="00E7508B" w:rsidRDefault="00FD65AF" w:rsidP="00BF361B">
            <w:pPr>
              <w:widowControl/>
              <w:autoSpaceDE w:val="0"/>
              <w:rPr>
                <w:sz w:val="18"/>
                <w:szCs w:val="18"/>
              </w:rPr>
            </w:pPr>
            <w:r w:rsidRPr="00E7508B">
              <w:rPr>
                <w:sz w:val="18"/>
                <w:szCs w:val="18"/>
              </w:rPr>
              <w:t>1</w:t>
            </w:r>
          </w:p>
        </w:tc>
      </w:tr>
      <w:tr w:rsidR="00E7508B" w:rsidRPr="00E7508B" w:rsidTr="00BF361B">
        <w:tc>
          <w:tcPr>
            <w:tcW w:w="1120" w:type="pct"/>
            <w:vMerge/>
          </w:tcPr>
          <w:p w:rsidR="00FD65AF" w:rsidRPr="00E7508B" w:rsidRDefault="00FD65AF" w:rsidP="00BF361B">
            <w:pPr>
              <w:widowControl/>
              <w:autoSpaceDE w:val="0"/>
              <w:rPr>
                <w:sz w:val="18"/>
                <w:szCs w:val="18"/>
              </w:rPr>
            </w:pPr>
          </w:p>
        </w:tc>
        <w:tc>
          <w:tcPr>
            <w:tcW w:w="1084" w:type="pct"/>
          </w:tcPr>
          <w:p w:rsidR="00FD65AF" w:rsidRPr="00E7508B" w:rsidRDefault="00FD65AF" w:rsidP="00BF361B">
            <w:pPr>
              <w:widowControl/>
              <w:autoSpaceDE w:val="0"/>
              <w:rPr>
                <w:sz w:val="18"/>
                <w:szCs w:val="18"/>
              </w:rPr>
            </w:pPr>
            <w:r w:rsidRPr="00E7508B">
              <w:rPr>
                <w:sz w:val="18"/>
                <w:szCs w:val="18"/>
              </w:rPr>
              <w:t>объектов на 1 тыс. чел. для нескольких населенных пунктов</w:t>
            </w:r>
          </w:p>
        </w:tc>
        <w:tc>
          <w:tcPr>
            <w:tcW w:w="994" w:type="pct"/>
          </w:tcPr>
          <w:p w:rsidR="00FD65AF" w:rsidRPr="00E7508B" w:rsidRDefault="00FD65AF" w:rsidP="00BF361B">
            <w:pPr>
              <w:widowControl/>
              <w:autoSpaceDE w:val="0"/>
              <w:rPr>
                <w:sz w:val="18"/>
                <w:szCs w:val="18"/>
              </w:rPr>
            </w:pPr>
            <w:r w:rsidRPr="00E7508B">
              <w:rPr>
                <w:sz w:val="18"/>
                <w:szCs w:val="18"/>
              </w:rPr>
              <w:t>1</w:t>
            </w:r>
          </w:p>
        </w:tc>
        <w:tc>
          <w:tcPr>
            <w:tcW w:w="902" w:type="pct"/>
          </w:tcPr>
          <w:p w:rsidR="00FD65AF" w:rsidRPr="00E7508B" w:rsidRDefault="00FD65AF" w:rsidP="00BF361B">
            <w:pPr>
              <w:widowControl/>
              <w:autoSpaceDE w:val="0"/>
              <w:rPr>
                <w:sz w:val="18"/>
                <w:szCs w:val="18"/>
              </w:rPr>
            </w:pPr>
            <w:r w:rsidRPr="00E7508B">
              <w:rPr>
                <w:sz w:val="18"/>
                <w:szCs w:val="18"/>
              </w:rPr>
              <w:t>1</w:t>
            </w:r>
          </w:p>
        </w:tc>
        <w:tc>
          <w:tcPr>
            <w:tcW w:w="900" w:type="pct"/>
          </w:tcPr>
          <w:p w:rsidR="00FD65AF" w:rsidRPr="00E7508B" w:rsidRDefault="00FD65AF" w:rsidP="00BF361B">
            <w:pPr>
              <w:widowControl/>
              <w:autoSpaceDE w:val="0"/>
              <w:rPr>
                <w:sz w:val="18"/>
                <w:szCs w:val="18"/>
              </w:rPr>
            </w:pPr>
            <w:r w:rsidRPr="00E7508B">
              <w:rPr>
                <w:sz w:val="18"/>
                <w:szCs w:val="18"/>
              </w:rPr>
              <w:t>1</w:t>
            </w:r>
          </w:p>
        </w:tc>
      </w:tr>
      <w:tr w:rsidR="00E7508B" w:rsidRPr="00E7508B" w:rsidTr="00BF361B">
        <w:trPr>
          <w:trHeight w:val="384"/>
        </w:trPr>
        <w:tc>
          <w:tcPr>
            <w:tcW w:w="1120" w:type="pct"/>
            <w:vMerge w:val="restart"/>
          </w:tcPr>
          <w:p w:rsidR="00FD65AF" w:rsidRPr="00E7508B" w:rsidRDefault="00FD65AF" w:rsidP="00BF361B">
            <w:pPr>
              <w:widowControl/>
              <w:autoSpaceDE w:val="0"/>
              <w:rPr>
                <w:sz w:val="18"/>
                <w:szCs w:val="18"/>
              </w:rPr>
            </w:pPr>
            <w:r w:rsidRPr="00E7508B">
              <w:rPr>
                <w:sz w:val="18"/>
                <w:szCs w:val="18"/>
              </w:rPr>
              <w:t>Дома культуры*</w:t>
            </w:r>
          </w:p>
        </w:tc>
        <w:tc>
          <w:tcPr>
            <w:tcW w:w="1084" w:type="pct"/>
          </w:tcPr>
          <w:p w:rsidR="00FD65AF" w:rsidRPr="00E7508B" w:rsidRDefault="00FD65AF" w:rsidP="00BF361B">
            <w:pPr>
              <w:widowControl/>
              <w:autoSpaceDE w:val="0"/>
              <w:rPr>
                <w:sz w:val="18"/>
                <w:szCs w:val="18"/>
              </w:rPr>
            </w:pPr>
            <w:r w:rsidRPr="00E7508B">
              <w:rPr>
                <w:sz w:val="18"/>
                <w:szCs w:val="18"/>
              </w:rPr>
              <w:t>объектов в административном центре</w:t>
            </w:r>
          </w:p>
        </w:tc>
        <w:tc>
          <w:tcPr>
            <w:tcW w:w="994" w:type="pct"/>
          </w:tcPr>
          <w:p w:rsidR="00FD65AF" w:rsidRPr="00E7508B" w:rsidRDefault="00FD65AF" w:rsidP="00BF361B">
            <w:pPr>
              <w:widowControl/>
              <w:autoSpaceDE w:val="0"/>
              <w:rPr>
                <w:sz w:val="18"/>
                <w:szCs w:val="18"/>
              </w:rPr>
            </w:pPr>
            <w:r w:rsidRPr="00E7508B">
              <w:rPr>
                <w:sz w:val="18"/>
                <w:szCs w:val="18"/>
              </w:rPr>
              <w:t>1</w:t>
            </w:r>
          </w:p>
        </w:tc>
        <w:tc>
          <w:tcPr>
            <w:tcW w:w="902" w:type="pct"/>
          </w:tcPr>
          <w:p w:rsidR="00FD65AF" w:rsidRPr="00E7508B" w:rsidRDefault="00FD65AF" w:rsidP="00BF361B">
            <w:pPr>
              <w:widowControl/>
              <w:autoSpaceDE w:val="0"/>
              <w:rPr>
                <w:sz w:val="18"/>
                <w:szCs w:val="18"/>
              </w:rPr>
            </w:pPr>
            <w:r w:rsidRPr="00E7508B">
              <w:rPr>
                <w:sz w:val="18"/>
                <w:szCs w:val="18"/>
              </w:rPr>
              <w:t>1</w:t>
            </w:r>
          </w:p>
        </w:tc>
        <w:tc>
          <w:tcPr>
            <w:tcW w:w="900" w:type="pct"/>
          </w:tcPr>
          <w:p w:rsidR="00FD65AF" w:rsidRPr="00E7508B" w:rsidRDefault="00FD65AF" w:rsidP="00BF361B">
            <w:pPr>
              <w:widowControl/>
              <w:autoSpaceDE w:val="0"/>
              <w:rPr>
                <w:sz w:val="18"/>
                <w:szCs w:val="18"/>
              </w:rPr>
            </w:pPr>
            <w:r w:rsidRPr="00E7508B">
              <w:rPr>
                <w:sz w:val="18"/>
                <w:szCs w:val="18"/>
              </w:rPr>
              <w:t>1</w:t>
            </w:r>
          </w:p>
        </w:tc>
      </w:tr>
      <w:tr w:rsidR="00E7508B" w:rsidRPr="00E7508B" w:rsidTr="00BF361B">
        <w:tc>
          <w:tcPr>
            <w:tcW w:w="1120" w:type="pct"/>
            <w:vMerge/>
          </w:tcPr>
          <w:p w:rsidR="00FD65AF" w:rsidRPr="00E7508B" w:rsidRDefault="00FD65AF" w:rsidP="00BF361B">
            <w:pPr>
              <w:widowControl/>
              <w:autoSpaceDE w:val="0"/>
              <w:rPr>
                <w:sz w:val="18"/>
                <w:szCs w:val="18"/>
              </w:rPr>
            </w:pPr>
          </w:p>
        </w:tc>
        <w:tc>
          <w:tcPr>
            <w:tcW w:w="1084" w:type="pct"/>
          </w:tcPr>
          <w:p w:rsidR="00FD65AF" w:rsidRPr="00E7508B" w:rsidRDefault="00FD65AF" w:rsidP="00BF361B">
            <w:pPr>
              <w:widowControl/>
              <w:autoSpaceDE w:val="0"/>
              <w:rPr>
                <w:sz w:val="18"/>
                <w:szCs w:val="18"/>
              </w:rPr>
            </w:pPr>
            <w:r w:rsidRPr="00E7508B">
              <w:rPr>
                <w:sz w:val="18"/>
                <w:szCs w:val="18"/>
              </w:rPr>
              <w:t>объектов на 1 тыс. чел. для нескольких населенных пунктов</w:t>
            </w:r>
          </w:p>
        </w:tc>
        <w:tc>
          <w:tcPr>
            <w:tcW w:w="994" w:type="pct"/>
          </w:tcPr>
          <w:p w:rsidR="00FD65AF" w:rsidRPr="00E7508B" w:rsidRDefault="00FD65AF" w:rsidP="00BF361B">
            <w:pPr>
              <w:widowControl/>
              <w:autoSpaceDE w:val="0"/>
              <w:rPr>
                <w:sz w:val="18"/>
                <w:szCs w:val="18"/>
              </w:rPr>
            </w:pPr>
            <w:r w:rsidRPr="00E7508B">
              <w:rPr>
                <w:sz w:val="18"/>
                <w:szCs w:val="18"/>
              </w:rPr>
              <w:t>1</w:t>
            </w:r>
          </w:p>
        </w:tc>
        <w:tc>
          <w:tcPr>
            <w:tcW w:w="902" w:type="pct"/>
          </w:tcPr>
          <w:p w:rsidR="00FD65AF" w:rsidRPr="00E7508B" w:rsidRDefault="00FD65AF" w:rsidP="00BF361B">
            <w:pPr>
              <w:widowControl/>
              <w:autoSpaceDE w:val="0"/>
              <w:rPr>
                <w:sz w:val="18"/>
                <w:szCs w:val="18"/>
              </w:rPr>
            </w:pPr>
            <w:r w:rsidRPr="00E7508B">
              <w:rPr>
                <w:sz w:val="18"/>
                <w:szCs w:val="18"/>
              </w:rPr>
              <w:t>1</w:t>
            </w:r>
          </w:p>
        </w:tc>
        <w:tc>
          <w:tcPr>
            <w:tcW w:w="900" w:type="pct"/>
          </w:tcPr>
          <w:p w:rsidR="00FD65AF" w:rsidRPr="00E7508B" w:rsidRDefault="00FD65AF" w:rsidP="00BF361B">
            <w:pPr>
              <w:widowControl/>
              <w:autoSpaceDE w:val="0"/>
              <w:rPr>
                <w:sz w:val="18"/>
                <w:szCs w:val="18"/>
              </w:rPr>
            </w:pPr>
            <w:r w:rsidRPr="00E7508B">
              <w:rPr>
                <w:sz w:val="18"/>
                <w:szCs w:val="18"/>
              </w:rPr>
              <w:t>1</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Дошкольные образовательные организации*</w:t>
            </w:r>
          </w:p>
        </w:tc>
        <w:tc>
          <w:tcPr>
            <w:tcW w:w="1084" w:type="pct"/>
          </w:tcPr>
          <w:p w:rsidR="00FD65AF" w:rsidRPr="00E7508B" w:rsidRDefault="00FD65AF" w:rsidP="00BF361B">
            <w:pPr>
              <w:widowControl/>
              <w:autoSpaceDE w:val="0"/>
              <w:rPr>
                <w:sz w:val="18"/>
                <w:szCs w:val="18"/>
              </w:rPr>
            </w:pPr>
            <w:r w:rsidRPr="00E7508B">
              <w:rPr>
                <w:sz w:val="18"/>
                <w:szCs w:val="18"/>
              </w:rPr>
              <w:t>мест на 1 тыс. чел.</w:t>
            </w:r>
          </w:p>
        </w:tc>
        <w:tc>
          <w:tcPr>
            <w:tcW w:w="994" w:type="pct"/>
          </w:tcPr>
          <w:p w:rsidR="00FD65AF" w:rsidRPr="00E7508B" w:rsidRDefault="00FD65AF" w:rsidP="00BF361B">
            <w:pPr>
              <w:widowControl/>
              <w:autoSpaceDE w:val="0"/>
              <w:rPr>
                <w:sz w:val="18"/>
                <w:szCs w:val="18"/>
              </w:rPr>
            </w:pPr>
            <w:r w:rsidRPr="00E7508B">
              <w:rPr>
                <w:sz w:val="18"/>
                <w:szCs w:val="18"/>
              </w:rPr>
              <w:t xml:space="preserve">40 </w:t>
            </w:r>
          </w:p>
        </w:tc>
        <w:tc>
          <w:tcPr>
            <w:tcW w:w="902" w:type="pct"/>
          </w:tcPr>
          <w:p w:rsidR="00FD65AF" w:rsidRPr="00E7508B" w:rsidRDefault="003142D5" w:rsidP="00BF361B">
            <w:pPr>
              <w:widowControl/>
              <w:autoSpaceDE w:val="0"/>
              <w:rPr>
                <w:sz w:val="18"/>
                <w:szCs w:val="18"/>
              </w:rPr>
            </w:pPr>
            <w:r w:rsidRPr="00E7508B">
              <w:rPr>
                <w:sz w:val="18"/>
                <w:szCs w:val="18"/>
              </w:rPr>
              <w:t>75</w:t>
            </w:r>
          </w:p>
        </w:tc>
        <w:tc>
          <w:tcPr>
            <w:tcW w:w="900" w:type="pct"/>
          </w:tcPr>
          <w:p w:rsidR="00FD65AF" w:rsidRPr="00E7508B" w:rsidRDefault="003142D5" w:rsidP="00BF361B">
            <w:pPr>
              <w:widowControl/>
              <w:autoSpaceDE w:val="0"/>
              <w:rPr>
                <w:sz w:val="18"/>
                <w:szCs w:val="18"/>
              </w:rPr>
            </w:pPr>
            <w:r w:rsidRPr="00E7508B">
              <w:rPr>
                <w:sz w:val="18"/>
                <w:szCs w:val="18"/>
              </w:rPr>
              <w:t>101</w:t>
            </w:r>
          </w:p>
        </w:tc>
      </w:tr>
      <w:tr w:rsidR="00E7508B" w:rsidRPr="00E7508B" w:rsidTr="00BF361B">
        <w:tc>
          <w:tcPr>
            <w:tcW w:w="1120" w:type="pct"/>
          </w:tcPr>
          <w:p w:rsidR="00FD65AF" w:rsidRPr="00E7508B" w:rsidRDefault="00FD65AF" w:rsidP="00BF361B">
            <w:pPr>
              <w:widowControl/>
              <w:autoSpaceDE w:val="0"/>
              <w:rPr>
                <w:sz w:val="18"/>
                <w:szCs w:val="18"/>
              </w:rPr>
            </w:pPr>
            <w:r w:rsidRPr="00E7508B">
              <w:rPr>
                <w:sz w:val="18"/>
                <w:szCs w:val="18"/>
              </w:rPr>
              <w:t>Общеобразовательные организации*</w:t>
            </w:r>
          </w:p>
        </w:tc>
        <w:tc>
          <w:tcPr>
            <w:tcW w:w="1084" w:type="pct"/>
          </w:tcPr>
          <w:p w:rsidR="00FD65AF" w:rsidRPr="00E7508B" w:rsidRDefault="00FD65AF" w:rsidP="00BF361B">
            <w:pPr>
              <w:widowControl/>
              <w:autoSpaceDE w:val="0"/>
              <w:rPr>
                <w:sz w:val="18"/>
                <w:szCs w:val="18"/>
              </w:rPr>
            </w:pPr>
            <w:r w:rsidRPr="00E7508B">
              <w:rPr>
                <w:sz w:val="18"/>
                <w:szCs w:val="18"/>
              </w:rPr>
              <w:t>учащихся на 1 тыс. чел.</w:t>
            </w:r>
          </w:p>
        </w:tc>
        <w:tc>
          <w:tcPr>
            <w:tcW w:w="994" w:type="pct"/>
          </w:tcPr>
          <w:p w:rsidR="00FD65AF" w:rsidRPr="00E7508B" w:rsidRDefault="00FD65AF" w:rsidP="00BF361B">
            <w:pPr>
              <w:widowControl/>
              <w:autoSpaceDE w:val="0"/>
              <w:rPr>
                <w:sz w:val="18"/>
                <w:szCs w:val="18"/>
              </w:rPr>
            </w:pPr>
            <w:r w:rsidRPr="00E7508B">
              <w:rPr>
                <w:sz w:val="18"/>
                <w:szCs w:val="18"/>
              </w:rPr>
              <w:t xml:space="preserve">90 </w:t>
            </w:r>
          </w:p>
        </w:tc>
        <w:tc>
          <w:tcPr>
            <w:tcW w:w="902" w:type="pct"/>
          </w:tcPr>
          <w:p w:rsidR="00FD65AF" w:rsidRPr="00E7508B" w:rsidRDefault="003142D5" w:rsidP="00BF361B">
            <w:pPr>
              <w:widowControl/>
              <w:autoSpaceDE w:val="0"/>
              <w:rPr>
                <w:sz w:val="18"/>
                <w:szCs w:val="18"/>
              </w:rPr>
            </w:pPr>
            <w:r w:rsidRPr="00E7508B">
              <w:rPr>
                <w:sz w:val="18"/>
                <w:szCs w:val="18"/>
              </w:rPr>
              <w:t>108</w:t>
            </w:r>
          </w:p>
        </w:tc>
        <w:tc>
          <w:tcPr>
            <w:tcW w:w="900" w:type="pct"/>
          </w:tcPr>
          <w:p w:rsidR="00FD65AF" w:rsidRPr="00E7508B" w:rsidRDefault="003142D5" w:rsidP="00BF361B">
            <w:pPr>
              <w:widowControl/>
              <w:autoSpaceDE w:val="0"/>
              <w:rPr>
                <w:sz w:val="18"/>
                <w:szCs w:val="18"/>
              </w:rPr>
            </w:pPr>
            <w:r w:rsidRPr="00E7508B">
              <w:rPr>
                <w:sz w:val="18"/>
                <w:szCs w:val="18"/>
              </w:rPr>
              <w:t>227</w:t>
            </w:r>
          </w:p>
        </w:tc>
      </w:tr>
    </w:tbl>
    <w:p w:rsidR="00FD65AF" w:rsidRPr="00E7508B" w:rsidRDefault="00FD65AF" w:rsidP="00FD65AF">
      <w:pPr>
        <w:widowControl/>
        <w:autoSpaceDE w:val="0"/>
        <w:ind w:firstLine="567"/>
        <w:jc w:val="both"/>
        <w:rPr>
          <w:sz w:val="20"/>
          <w:szCs w:val="20"/>
        </w:rPr>
      </w:pPr>
      <w:r w:rsidRPr="00E7508B">
        <w:rPr>
          <w:sz w:val="20"/>
          <w:szCs w:val="20"/>
        </w:rPr>
        <w:t>* нормы приведены из РНГП</w:t>
      </w:r>
    </w:p>
    <w:p w:rsidR="00FD65AF" w:rsidRPr="00E7508B" w:rsidRDefault="00FD65AF" w:rsidP="00FD65AF">
      <w:pPr>
        <w:widowControl/>
        <w:autoSpaceDE w:val="0"/>
        <w:ind w:firstLine="567"/>
        <w:jc w:val="both"/>
      </w:pPr>
    </w:p>
    <w:p w:rsidR="002D6D0E" w:rsidRPr="00E7508B" w:rsidRDefault="002D6D0E" w:rsidP="002D6D0E">
      <w:pPr>
        <w:widowControl/>
        <w:spacing w:line="240" w:lineRule="auto"/>
        <w:ind w:firstLine="567"/>
        <w:jc w:val="both"/>
        <w:rPr>
          <w:b/>
          <w:i/>
        </w:rPr>
      </w:pPr>
      <w:r w:rsidRPr="00E7508B">
        <w:rPr>
          <w:b/>
          <w:i/>
        </w:rPr>
        <w:t>Вывод:</w:t>
      </w:r>
    </w:p>
    <w:p w:rsidR="002D6D0E" w:rsidRPr="00E7508B" w:rsidRDefault="002D6D0E" w:rsidP="002D6D0E">
      <w:pPr>
        <w:widowControl/>
        <w:spacing w:line="240" w:lineRule="auto"/>
        <w:ind w:firstLine="567"/>
        <w:jc w:val="both"/>
        <w:rPr>
          <w:i/>
        </w:rPr>
      </w:pPr>
      <w:r w:rsidRPr="00E7508B">
        <w:rPr>
          <w:i/>
        </w:rPr>
        <w:t xml:space="preserve">В результате проведенного анализа в </w:t>
      </w:r>
      <w:r w:rsidR="007E64F8" w:rsidRPr="00E7508B">
        <w:rPr>
          <w:i/>
        </w:rPr>
        <w:t>Русско-Буйловском</w:t>
      </w:r>
      <w:r w:rsidRPr="00E7508B">
        <w:rPr>
          <w:i/>
        </w:rPr>
        <w:t xml:space="preserve"> сельском поселении выявлены проблемы</w:t>
      </w:r>
      <w:r w:rsidR="002E50EA" w:rsidRPr="00E7508B">
        <w:rPr>
          <w:i/>
        </w:rPr>
        <w:t>:</w:t>
      </w:r>
    </w:p>
    <w:p w:rsidR="002D6D0E" w:rsidRPr="00E7508B" w:rsidRDefault="002D6D0E" w:rsidP="002D6D0E">
      <w:pPr>
        <w:pStyle w:val="afa"/>
        <w:ind w:firstLine="567"/>
        <w:jc w:val="both"/>
        <w:rPr>
          <w:i/>
        </w:rPr>
      </w:pPr>
      <w:r w:rsidRPr="00E7508B">
        <w:rPr>
          <w:i/>
        </w:rPr>
        <w:t xml:space="preserve">1. </w:t>
      </w:r>
      <w:r w:rsidR="003A377E" w:rsidRPr="00E7508B">
        <w:rPr>
          <w:i/>
        </w:rPr>
        <w:t>Требуется</w:t>
      </w:r>
      <w:r w:rsidR="003A377E" w:rsidRPr="00E7508B">
        <w:rPr>
          <w:i/>
          <w:iCs/>
        </w:rPr>
        <w:t xml:space="preserve"> </w:t>
      </w:r>
      <w:r w:rsidR="00C90AAD" w:rsidRPr="00E7508B">
        <w:rPr>
          <w:i/>
          <w:iCs/>
        </w:rPr>
        <w:t>реконструкция</w:t>
      </w:r>
      <w:r w:rsidR="003A377E" w:rsidRPr="00E7508B">
        <w:rPr>
          <w:i/>
          <w:iCs/>
        </w:rPr>
        <w:t xml:space="preserve"> </w:t>
      </w:r>
      <w:r w:rsidR="00C90AAD" w:rsidRPr="00E7508B">
        <w:rPr>
          <w:i/>
          <w:iCs/>
        </w:rPr>
        <w:t>СДК в п. Шкурлат 3-й</w:t>
      </w:r>
      <w:r w:rsidR="003A377E" w:rsidRPr="00E7508B">
        <w:rPr>
          <w:i/>
          <w:iCs/>
        </w:rPr>
        <w:t>;</w:t>
      </w:r>
    </w:p>
    <w:p w:rsidR="0085761E" w:rsidRPr="00E7508B" w:rsidRDefault="002D6D0E" w:rsidP="002D6D0E">
      <w:pPr>
        <w:ind w:firstLine="567"/>
        <w:jc w:val="both"/>
      </w:pPr>
      <w:r w:rsidRPr="00E7508B">
        <w:rPr>
          <w:i/>
        </w:rPr>
        <w:t xml:space="preserve">2. Требуется </w:t>
      </w:r>
      <w:r w:rsidR="0085761E" w:rsidRPr="00E7508B">
        <w:rPr>
          <w:i/>
        </w:rPr>
        <w:t xml:space="preserve">реконструкции </w:t>
      </w:r>
      <w:r w:rsidR="0085761E" w:rsidRPr="00E7508B">
        <w:rPr>
          <w:i/>
          <w:iCs/>
        </w:rPr>
        <w:t>здания школы в селе Русская Буйловка</w:t>
      </w:r>
      <w:r w:rsidR="0085761E" w:rsidRPr="00E7508B">
        <w:rPr>
          <w:i/>
        </w:rPr>
        <w:t xml:space="preserve"> с целью размещения в свободных помещениях двух групп детского сада на 20 мест;</w:t>
      </w:r>
    </w:p>
    <w:p w:rsidR="003A377E" w:rsidRPr="00E7508B" w:rsidRDefault="002D6D0E" w:rsidP="002D6D0E">
      <w:pPr>
        <w:ind w:firstLine="567"/>
        <w:jc w:val="both"/>
        <w:rPr>
          <w:i/>
        </w:rPr>
      </w:pPr>
      <w:r w:rsidRPr="00E7508B">
        <w:rPr>
          <w:rFonts w:eastAsia="Lucida Sans Unicode"/>
          <w:i/>
          <w:kern w:val="2"/>
          <w:lang w:eastAsia="ar-SA"/>
        </w:rPr>
        <w:t xml:space="preserve">4. </w:t>
      </w:r>
      <w:r w:rsidRPr="00E7508B">
        <w:rPr>
          <w:i/>
        </w:rPr>
        <w:t xml:space="preserve">Требуется </w:t>
      </w:r>
      <w:r w:rsidR="0085761E" w:rsidRPr="00E7508B">
        <w:rPr>
          <w:i/>
        </w:rPr>
        <w:t>проектирование, строительство детского сада и группы начального образования на 50 мест</w:t>
      </w:r>
      <w:r w:rsidR="003A377E" w:rsidRPr="00E7508B">
        <w:rPr>
          <w:i/>
        </w:rPr>
        <w:t>;</w:t>
      </w:r>
    </w:p>
    <w:p w:rsidR="0085761E" w:rsidRPr="00E7508B" w:rsidRDefault="003A377E" w:rsidP="0085761E">
      <w:pPr>
        <w:ind w:firstLine="567"/>
        <w:jc w:val="both"/>
        <w:rPr>
          <w:i/>
        </w:rPr>
      </w:pPr>
      <w:r w:rsidRPr="00E7508B">
        <w:rPr>
          <w:i/>
        </w:rPr>
        <w:t xml:space="preserve">5.  Требуется </w:t>
      </w:r>
      <w:r w:rsidR="0085761E" w:rsidRPr="00E7508B">
        <w:rPr>
          <w:i/>
          <w:iCs/>
          <w:kern w:val="1"/>
        </w:rPr>
        <w:t>повышение емкости существующей врачебной амбулатории — количества возможных посещений в смену с 30 до 50;</w:t>
      </w:r>
    </w:p>
    <w:p w:rsidR="002D6D0E" w:rsidRPr="00E7508B" w:rsidRDefault="003A377E" w:rsidP="0085761E">
      <w:pPr>
        <w:ind w:firstLine="567"/>
        <w:jc w:val="both"/>
        <w:rPr>
          <w:i/>
        </w:rPr>
      </w:pPr>
      <w:r w:rsidRPr="00E7508B">
        <w:rPr>
          <w:i/>
        </w:rPr>
        <w:t>6</w:t>
      </w:r>
      <w:r w:rsidR="002D6D0E" w:rsidRPr="00E7508B">
        <w:rPr>
          <w:i/>
        </w:rPr>
        <w:t xml:space="preserve">. Требуется </w:t>
      </w:r>
      <w:r w:rsidR="0085761E" w:rsidRPr="00E7508B">
        <w:rPr>
          <w:i/>
          <w:iCs/>
          <w:kern w:val="1"/>
        </w:rPr>
        <w:t>организация передвижного ФАПа или иного медицинского учреждения в с. Варваровка</w:t>
      </w:r>
      <w:r w:rsidR="0085761E" w:rsidRPr="00E7508B">
        <w:rPr>
          <w:i/>
        </w:rPr>
        <w:t>.</w:t>
      </w:r>
    </w:p>
    <w:p w:rsidR="00C90AAD" w:rsidRPr="00E7508B" w:rsidRDefault="00C90AAD" w:rsidP="003634FF">
      <w:pPr>
        <w:ind w:right="-3" w:firstLine="567"/>
        <w:jc w:val="both"/>
        <w:rPr>
          <w:b/>
          <w:bCs/>
          <w:iCs/>
          <w:highlight w:val="green"/>
        </w:rPr>
      </w:pPr>
    </w:p>
    <w:p w:rsidR="000324A3" w:rsidRPr="00E7508B" w:rsidRDefault="000324A3" w:rsidP="00C04AD0">
      <w:pPr>
        <w:pStyle w:val="6"/>
      </w:pPr>
      <w:bookmarkStart w:id="51" w:name="_Toc129683204"/>
      <w:r w:rsidRPr="00E7508B">
        <w:t>Объекты массового отдыха жителей поселения. Благоустройство и озеленение территории поселения</w:t>
      </w:r>
      <w:bookmarkEnd w:id="51"/>
    </w:p>
    <w:p w:rsidR="005A162F" w:rsidRPr="00E7508B" w:rsidRDefault="005A162F" w:rsidP="005A162F">
      <w:pPr>
        <w:ind w:right="-3" w:firstLine="567"/>
        <w:jc w:val="both"/>
      </w:pPr>
      <w:r w:rsidRPr="00E7508B">
        <w:t xml:space="preserve">Согласно ст. 14 Федерального закона от 6 октября 2003 года </w:t>
      </w:r>
      <w:r w:rsidR="003E3E74" w:rsidRPr="00E7508B">
        <w:t>№</w:t>
      </w:r>
      <w:r w:rsidRPr="00E7508B">
        <w:t xml:space="preserve"> 131-ФЗ «Об общих принципах организации местного самоуправления в Российской Федерации» к вопросам местного значения поселения относятся:</w:t>
      </w:r>
    </w:p>
    <w:p w:rsidR="00985CB9" w:rsidRPr="00E7508B" w:rsidRDefault="00985CB9" w:rsidP="005D226D">
      <w:pPr>
        <w:pStyle w:val="af8"/>
        <w:widowControl/>
        <w:numPr>
          <w:ilvl w:val="0"/>
          <w:numId w:val="64"/>
        </w:numPr>
        <w:autoSpaceDE w:val="0"/>
        <w:jc w:val="both"/>
      </w:pPr>
      <w:r w:rsidRPr="00E7508B">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85CB9" w:rsidRPr="00E7508B" w:rsidRDefault="00985CB9" w:rsidP="005D226D">
      <w:pPr>
        <w:pStyle w:val="af8"/>
        <w:widowControl/>
        <w:numPr>
          <w:ilvl w:val="0"/>
          <w:numId w:val="64"/>
        </w:numPr>
        <w:autoSpaceDE w:val="0"/>
        <w:jc w:val="both"/>
      </w:pPr>
      <w:r w:rsidRPr="00E7508B">
        <w:t>осуществление мероприятий по обеспечению безопасности людей на водных объектах, охране их жизни и здоровья;</w:t>
      </w:r>
    </w:p>
    <w:p w:rsidR="00985CB9" w:rsidRPr="00E7508B" w:rsidRDefault="00985CB9" w:rsidP="005D226D">
      <w:pPr>
        <w:pStyle w:val="af8"/>
        <w:widowControl/>
        <w:numPr>
          <w:ilvl w:val="0"/>
          <w:numId w:val="64"/>
        </w:numPr>
        <w:autoSpaceDE w:val="0"/>
        <w:jc w:val="both"/>
      </w:pPr>
      <w:r w:rsidRPr="00E7508B">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w:t>
      </w:r>
      <w:r w:rsidR="003E3E74" w:rsidRPr="00E7508B">
        <w:t>ых территорий местного значения.</w:t>
      </w:r>
    </w:p>
    <w:p w:rsidR="003E3E74" w:rsidRPr="00E7508B" w:rsidRDefault="003E3E74" w:rsidP="003E3E74">
      <w:pPr>
        <w:widowControl/>
        <w:autoSpaceDE w:val="0"/>
        <w:ind w:firstLine="567"/>
        <w:jc w:val="both"/>
        <w:rPr>
          <w:rFonts w:eastAsia="Calibri"/>
        </w:rPr>
      </w:pPr>
    </w:p>
    <w:p w:rsidR="003E3E74" w:rsidRPr="00E7508B" w:rsidRDefault="003E3E74" w:rsidP="003E3E74">
      <w:pPr>
        <w:widowControl/>
        <w:autoSpaceDE w:val="0"/>
        <w:ind w:firstLine="567"/>
        <w:jc w:val="both"/>
        <w:rPr>
          <w:rFonts w:eastAsia="Calibri"/>
        </w:rPr>
      </w:pPr>
      <w:r w:rsidRPr="00E7508B">
        <w:rPr>
          <w:rFonts w:eastAsia="Calibri"/>
        </w:rPr>
        <w:t xml:space="preserve">Факторы, способствующие развитию рекреации в </w:t>
      </w:r>
      <w:r w:rsidR="0063711E" w:rsidRPr="00E7508B">
        <w:rPr>
          <w:rFonts w:eastAsia="Calibri"/>
        </w:rPr>
        <w:t>Русско-Буйловском</w:t>
      </w:r>
      <w:r w:rsidR="008004E3" w:rsidRPr="00E7508B">
        <w:rPr>
          <w:rFonts w:eastAsia="Calibri"/>
        </w:rPr>
        <w:t xml:space="preserve"> сельском</w:t>
      </w:r>
      <w:r w:rsidRPr="00E7508B">
        <w:rPr>
          <w:rFonts w:eastAsia="Calibri"/>
        </w:rPr>
        <w:t xml:space="preserve"> поселении:</w:t>
      </w:r>
    </w:p>
    <w:p w:rsidR="003E3E74" w:rsidRPr="00E7508B" w:rsidRDefault="003E3E74" w:rsidP="003E3E74">
      <w:pPr>
        <w:widowControl/>
        <w:ind w:firstLine="567"/>
        <w:jc w:val="both"/>
      </w:pPr>
      <w:r w:rsidRPr="00E7508B">
        <w:t>- наличие водоемов, привлекающих отдыхающих для курортного отдыха, отдыха выходного дня, любительского лова и спортивной охоты;</w:t>
      </w:r>
    </w:p>
    <w:p w:rsidR="003E3E74" w:rsidRPr="00E7508B" w:rsidRDefault="003E3E74" w:rsidP="003E3E74">
      <w:pPr>
        <w:widowControl/>
        <w:ind w:firstLine="567"/>
        <w:jc w:val="both"/>
      </w:pPr>
      <w:r w:rsidRPr="00E7508B">
        <w:t>- купальный период с температурами массового купания 20-22</w:t>
      </w:r>
      <w:r w:rsidRPr="00E7508B">
        <w:rPr>
          <w:vertAlign w:val="superscript"/>
        </w:rPr>
        <w:t>0</w:t>
      </w:r>
      <w:r w:rsidRPr="00E7508B">
        <w:t>С продолжается в среднем 80-90 дней;</w:t>
      </w:r>
    </w:p>
    <w:p w:rsidR="003E3E74" w:rsidRPr="00E7508B" w:rsidRDefault="003E3E74" w:rsidP="003E3E74">
      <w:pPr>
        <w:widowControl/>
        <w:ind w:firstLine="567"/>
        <w:jc w:val="both"/>
      </w:pPr>
      <w:r w:rsidRPr="00E7508B">
        <w:t>- наличие лесных массивов естественного и искусственного происхождения;</w:t>
      </w:r>
    </w:p>
    <w:p w:rsidR="003E3E74" w:rsidRPr="00E7508B" w:rsidRDefault="003E3E74" w:rsidP="003E3E74">
      <w:pPr>
        <w:widowControl/>
        <w:ind w:firstLine="567"/>
        <w:jc w:val="both"/>
      </w:pPr>
      <w:r w:rsidRPr="00E7508B">
        <w:t>- хорошая транспортная доступность.</w:t>
      </w:r>
    </w:p>
    <w:p w:rsidR="00B35C9F" w:rsidRPr="00E7508B" w:rsidRDefault="00B35C9F" w:rsidP="00B35C9F">
      <w:pPr>
        <w:ind w:right="-3" w:firstLine="567"/>
        <w:jc w:val="both"/>
      </w:pPr>
      <w:r w:rsidRPr="00E7508B">
        <w:t xml:space="preserve">На территории </w:t>
      </w:r>
      <w:r w:rsidR="0063711E" w:rsidRPr="00E7508B">
        <w:t xml:space="preserve">Русско-Буйловского </w:t>
      </w:r>
      <w:r w:rsidR="00B8355D" w:rsidRPr="00E7508B">
        <w:t>сельского</w:t>
      </w:r>
      <w:r w:rsidRPr="00E7508B">
        <w:t xml:space="preserve"> поселения отсутствуют базы отдыха, летние оздоровительные лагеря и тому подобные места отдыха туристов.</w:t>
      </w:r>
    </w:p>
    <w:p w:rsidR="0063711E" w:rsidRPr="00E7508B" w:rsidRDefault="0063711E" w:rsidP="0063711E">
      <w:pPr>
        <w:ind w:right="-3" w:firstLine="567"/>
        <w:jc w:val="both"/>
      </w:pPr>
      <w:r w:rsidRPr="00E7508B">
        <w:t xml:space="preserve">На территории Русско-Буйловского сельского поселения отсутствуют обустроенные </w:t>
      </w:r>
      <w:r w:rsidR="001C3A06" w:rsidRPr="00E7508B">
        <w:t>места купания населения (</w:t>
      </w:r>
      <w:r w:rsidRPr="00E7508B">
        <w:t>пляжи</w:t>
      </w:r>
      <w:r w:rsidR="001C3A06" w:rsidRPr="00E7508B">
        <w:t>)</w:t>
      </w:r>
      <w:r w:rsidRPr="00E7508B">
        <w:t>.</w:t>
      </w:r>
    </w:p>
    <w:p w:rsidR="00A74385" w:rsidRPr="00E7508B" w:rsidRDefault="00A74385" w:rsidP="00A74385">
      <w:pPr>
        <w:ind w:right="-3" w:firstLine="567"/>
        <w:jc w:val="both"/>
        <w:rPr>
          <w:snapToGrid w:val="0"/>
        </w:rPr>
      </w:pPr>
      <w:r w:rsidRPr="00E7508B">
        <w:rPr>
          <w:snapToGrid w:val="0"/>
        </w:rPr>
        <w:t>В настоящее время в пойме рек Дон и Казинка, а также озерах и прудах, расположенных на территории сельского поселения сложились стихийные площадки массового отдыха, которые требуют обязательного благоустройства.</w:t>
      </w:r>
    </w:p>
    <w:p w:rsidR="00517F64" w:rsidRPr="00E7508B" w:rsidRDefault="00517F64" w:rsidP="007520ED">
      <w:pPr>
        <w:ind w:right="-3" w:firstLine="567"/>
        <w:jc w:val="both"/>
      </w:pPr>
      <w:r w:rsidRPr="00E7508B">
        <w:t xml:space="preserve">Согласно </w:t>
      </w:r>
      <w:r w:rsidRPr="00E7508B">
        <w:rPr>
          <w:spacing w:val="-3"/>
        </w:rPr>
        <w:t>СП 42.13330.201</w:t>
      </w:r>
      <w:r w:rsidR="002B7222" w:rsidRPr="00E7508B">
        <w:rPr>
          <w:spacing w:val="-3"/>
        </w:rPr>
        <w:t>6</w:t>
      </w:r>
      <w:r w:rsidRPr="00E7508B">
        <w:rPr>
          <w:spacing w:val="-3"/>
        </w:rPr>
        <w:t xml:space="preserve"> </w:t>
      </w:r>
      <w:r w:rsidRPr="00E7508B">
        <w:t>«Градостроительство. Планировка и застройка городских и сельских поселений»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E7508B">
        <w:rPr>
          <w:vertAlign w:val="superscript"/>
        </w:rPr>
        <w:t>2</w:t>
      </w:r>
      <w:r w:rsidRPr="00E7508B">
        <w:t xml:space="preserve"> на одного посетителя, коэффициент для расчёта единовременных посетителей на пляже – 0,2. Для </w:t>
      </w:r>
      <w:r w:rsidR="00A86DED" w:rsidRPr="00E7508B">
        <w:t>Русско-Буйловского</w:t>
      </w:r>
      <w:r w:rsidRPr="00E7508B">
        <w:t xml:space="preserve"> сельского поселения территория пляжей должна составлять 0,</w:t>
      </w:r>
      <w:r w:rsidR="001A6AFE" w:rsidRPr="00E7508B">
        <w:t>25</w:t>
      </w:r>
      <w:r w:rsidRPr="00E7508B">
        <w:t xml:space="preserve"> га.</w:t>
      </w:r>
    </w:p>
    <w:p w:rsidR="007520ED" w:rsidRPr="00E7508B" w:rsidRDefault="007520ED" w:rsidP="007520ED">
      <w:pPr>
        <w:ind w:firstLine="567"/>
        <w:jc w:val="both"/>
      </w:pPr>
      <w:r w:rsidRPr="00E7508B">
        <w:t xml:space="preserve">Территория </w:t>
      </w:r>
      <w:r w:rsidR="00583CF8" w:rsidRPr="00E7508B">
        <w:t xml:space="preserve">сельского </w:t>
      </w:r>
      <w:r w:rsidRPr="00E7508B">
        <w:t>поселения в целом достаточно озеленена за счет лесного фонда, защитного озеленения, парков и скверов, расположенных на территории населенных пунктов, за</w:t>
      </w:r>
      <w:r w:rsidR="00B8355D" w:rsidRPr="00E7508B">
        <w:t xml:space="preserve"> счет озеленения </w:t>
      </w:r>
      <w:r w:rsidRPr="00E7508B">
        <w:t xml:space="preserve">участков приусадебных участков. </w:t>
      </w:r>
    </w:p>
    <w:p w:rsidR="007520ED" w:rsidRPr="00E7508B" w:rsidRDefault="007520ED" w:rsidP="007520ED">
      <w:pPr>
        <w:ind w:firstLine="567"/>
        <w:jc w:val="both"/>
      </w:pPr>
      <w:r w:rsidRPr="00E7508B">
        <w:t>По данным паспорт</w:t>
      </w:r>
      <w:r w:rsidR="00253BCB" w:rsidRPr="00E7508B">
        <w:t>а</w:t>
      </w:r>
      <w:r w:rsidRPr="00E7508B">
        <w:t xml:space="preserve"> поселени</w:t>
      </w:r>
      <w:r w:rsidR="00253BCB" w:rsidRPr="00E7508B">
        <w:t>я</w:t>
      </w:r>
      <w:r w:rsidRPr="00E7508B">
        <w:t xml:space="preserve"> на территории </w:t>
      </w:r>
      <w:r w:rsidR="00A86DED" w:rsidRPr="00E7508B">
        <w:t>Русско-Буйловского</w:t>
      </w:r>
      <w:r w:rsidR="00583CF8" w:rsidRPr="00E7508B">
        <w:t xml:space="preserve"> сельского</w:t>
      </w:r>
      <w:r w:rsidRPr="00E7508B">
        <w:t xml:space="preserve"> поселения расположены </w:t>
      </w:r>
      <w:r w:rsidR="00D00C06" w:rsidRPr="00E7508B">
        <w:t>озелененные территории общего пользования</w:t>
      </w:r>
      <w:r w:rsidRPr="00E7508B">
        <w:t xml:space="preserve"> общей площадью </w:t>
      </w:r>
      <w:r w:rsidR="004102F9" w:rsidRPr="00E7508B">
        <w:t>3,6 га, в том числе: в с. Русская Буйловка – 2,6 га, в п. Шкурлат 3-й – 1 га</w:t>
      </w:r>
      <w:r w:rsidRPr="00E7508B">
        <w:t>.</w:t>
      </w:r>
    </w:p>
    <w:p w:rsidR="00CE22D0" w:rsidRPr="00E7508B" w:rsidRDefault="00CE22D0" w:rsidP="00CE22D0">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27</w:t>
      </w:r>
      <w:r w:rsidR="00122CA3" w:rsidRPr="00E7508B">
        <w:rPr>
          <w:rFonts w:cs="Times New Roman"/>
          <w:noProof/>
        </w:rPr>
        <w:fldChar w:fldCharType="end"/>
      </w:r>
      <w:r w:rsidR="00B8355D" w:rsidRPr="00E7508B">
        <w:rPr>
          <w:rFonts w:cs="Times New Roman"/>
        </w:rPr>
        <w:t xml:space="preserve"> Перечень парков</w:t>
      </w:r>
      <w:r w:rsidRPr="00E7508B">
        <w:rPr>
          <w:rFonts w:cs="Times New Roman"/>
        </w:rPr>
        <w:t xml:space="preserve"> на территории Русско-Буйловского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1"/>
        <w:gridCol w:w="2066"/>
        <w:gridCol w:w="3623"/>
        <w:gridCol w:w="1727"/>
      </w:tblGrid>
      <w:tr w:rsidR="00E7508B" w:rsidRPr="00E7508B" w:rsidTr="009B42A0">
        <w:tc>
          <w:tcPr>
            <w:tcW w:w="1342" w:type="pct"/>
            <w:shd w:val="clear" w:color="auto" w:fill="DAEEF3" w:themeFill="accent5" w:themeFillTint="33"/>
          </w:tcPr>
          <w:p w:rsidR="00D00C06" w:rsidRPr="00E7508B" w:rsidRDefault="00D00C06" w:rsidP="00970110">
            <w:pPr>
              <w:ind w:left="113" w:hanging="113"/>
              <w:rPr>
                <w:sz w:val="20"/>
                <w:szCs w:val="20"/>
              </w:rPr>
            </w:pPr>
            <w:r w:rsidRPr="00E7508B">
              <w:rPr>
                <w:sz w:val="20"/>
                <w:szCs w:val="20"/>
              </w:rPr>
              <w:t>Наименование</w:t>
            </w:r>
          </w:p>
          <w:p w:rsidR="00D00C06" w:rsidRPr="00E7508B" w:rsidRDefault="00D00C06" w:rsidP="00970110">
            <w:pPr>
              <w:rPr>
                <w:sz w:val="20"/>
                <w:szCs w:val="20"/>
              </w:rPr>
            </w:pPr>
            <w:r w:rsidRPr="00E7508B">
              <w:rPr>
                <w:sz w:val="20"/>
                <w:szCs w:val="20"/>
              </w:rPr>
              <w:t>населенного пункта</w:t>
            </w:r>
          </w:p>
        </w:tc>
        <w:tc>
          <w:tcPr>
            <w:tcW w:w="1019" w:type="pct"/>
            <w:shd w:val="clear" w:color="auto" w:fill="DAEEF3" w:themeFill="accent5" w:themeFillTint="33"/>
          </w:tcPr>
          <w:p w:rsidR="00D00C06" w:rsidRPr="00E7508B" w:rsidRDefault="00D00C06" w:rsidP="00970110">
            <w:pPr>
              <w:rPr>
                <w:sz w:val="20"/>
                <w:szCs w:val="20"/>
              </w:rPr>
            </w:pPr>
            <w:r w:rsidRPr="00E7508B">
              <w:rPr>
                <w:sz w:val="20"/>
                <w:szCs w:val="20"/>
              </w:rPr>
              <w:t>Наименование</w:t>
            </w:r>
          </w:p>
          <w:p w:rsidR="00D00C06" w:rsidRPr="00E7508B" w:rsidRDefault="00D00C06" w:rsidP="00970110">
            <w:pPr>
              <w:rPr>
                <w:sz w:val="20"/>
                <w:szCs w:val="20"/>
              </w:rPr>
            </w:pPr>
            <w:r w:rsidRPr="00E7508B">
              <w:rPr>
                <w:sz w:val="20"/>
                <w:szCs w:val="20"/>
              </w:rPr>
              <w:t>объекта</w:t>
            </w:r>
          </w:p>
        </w:tc>
        <w:tc>
          <w:tcPr>
            <w:tcW w:w="1787" w:type="pct"/>
            <w:shd w:val="clear" w:color="auto" w:fill="DAEEF3" w:themeFill="accent5" w:themeFillTint="33"/>
          </w:tcPr>
          <w:p w:rsidR="00D00C06" w:rsidRPr="00E7508B" w:rsidRDefault="00D00C06" w:rsidP="00970110">
            <w:pPr>
              <w:rPr>
                <w:sz w:val="20"/>
                <w:szCs w:val="20"/>
              </w:rPr>
            </w:pPr>
            <w:r w:rsidRPr="00E7508B">
              <w:rPr>
                <w:sz w:val="20"/>
                <w:szCs w:val="20"/>
              </w:rPr>
              <w:t>Адрес объекта</w:t>
            </w:r>
          </w:p>
        </w:tc>
        <w:tc>
          <w:tcPr>
            <w:tcW w:w="852" w:type="pct"/>
            <w:shd w:val="clear" w:color="auto" w:fill="DAEEF3" w:themeFill="accent5" w:themeFillTint="33"/>
          </w:tcPr>
          <w:p w:rsidR="00D00C06" w:rsidRPr="00E7508B" w:rsidRDefault="00D00C06" w:rsidP="00F02565">
            <w:pPr>
              <w:ind w:right="-108"/>
              <w:rPr>
                <w:sz w:val="20"/>
                <w:szCs w:val="20"/>
              </w:rPr>
            </w:pPr>
            <w:r w:rsidRPr="00E7508B">
              <w:rPr>
                <w:sz w:val="20"/>
                <w:szCs w:val="20"/>
              </w:rPr>
              <w:t xml:space="preserve">Площадь объекта, </w:t>
            </w:r>
            <w:r w:rsidR="00F02565" w:rsidRPr="00E7508B">
              <w:rPr>
                <w:sz w:val="20"/>
                <w:szCs w:val="20"/>
              </w:rPr>
              <w:t>га</w:t>
            </w:r>
          </w:p>
        </w:tc>
      </w:tr>
      <w:tr w:rsidR="00E7508B" w:rsidRPr="00E7508B" w:rsidTr="009B42A0">
        <w:tc>
          <w:tcPr>
            <w:tcW w:w="1342" w:type="pct"/>
          </w:tcPr>
          <w:p w:rsidR="00D00C06" w:rsidRPr="00E7508B" w:rsidRDefault="00D00C06" w:rsidP="00E32C22">
            <w:pPr>
              <w:rPr>
                <w:sz w:val="20"/>
                <w:szCs w:val="20"/>
              </w:rPr>
            </w:pPr>
            <w:r w:rsidRPr="00E7508B">
              <w:rPr>
                <w:sz w:val="20"/>
                <w:szCs w:val="20"/>
              </w:rPr>
              <w:t>с. Русская Буйловка</w:t>
            </w:r>
          </w:p>
        </w:tc>
        <w:tc>
          <w:tcPr>
            <w:tcW w:w="1019" w:type="pct"/>
          </w:tcPr>
          <w:p w:rsidR="00D00C06" w:rsidRPr="00E7508B" w:rsidRDefault="00D00C06" w:rsidP="00E32C22">
            <w:pPr>
              <w:ind w:right="-108"/>
              <w:rPr>
                <w:sz w:val="20"/>
                <w:szCs w:val="20"/>
              </w:rPr>
            </w:pPr>
            <w:r w:rsidRPr="00E7508B">
              <w:rPr>
                <w:sz w:val="20"/>
                <w:szCs w:val="20"/>
              </w:rPr>
              <w:t xml:space="preserve">Парк </w:t>
            </w:r>
          </w:p>
        </w:tc>
        <w:tc>
          <w:tcPr>
            <w:tcW w:w="1787" w:type="pct"/>
          </w:tcPr>
          <w:p w:rsidR="00D00C06" w:rsidRPr="00E7508B" w:rsidRDefault="00F02565" w:rsidP="0046163F">
            <w:pPr>
              <w:ind w:right="-108"/>
              <w:rPr>
                <w:sz w:val="20"/>
                <w:szCs w:val="20"/>
              </w:rPr>
            </w:pPr>
            <w:r w:rsidRPr="00E7508B">
              <w:rPr>
                <w:sz w:val="20"/>
                <w:szCs w:val="20"/>
              </w:rPr>
              <w:t>у</w:t>
            </w:r>
            <w:r w:rsidR="00D00C06" w:rsidRPr="00E7508B">
              <w:rPr>
                <w:sz w:val="20"/>
                <w:szCs w:val="20"/>
              </w:rPr>
              <w:t xml:space="preserve">л. </w:t>
            </w:r>
            <w:r w:rsidR="0046163F" w:rsidRPr="00E7508B">
              <w:rPr>
                <w:sz w:val="20"/>
                <w:szCs w:val="20"/>
              </w:rPr>
              <w:t>Ленина</w:t>
            </w:r>
          </w:p>
        </w:tc>
        <w:tc>
          <w:tcPr>
            <w:tcW w:w="852" w:type="pct"/>
          </w:tcPr>
          <w:p w:rsidR="00D00C06" w:rsidRPr="00E7508B" w:rsidRDefault="0046163F" w:rsidP="00F02565">
            <w:pPr>
              <w:rPr>
                <w:sz w:val="20"/>
                <w:szCs w:val="20"/>
              </w:rPr>
            </w:pPr>
            <w:r w:rsidRPr="00E7508B">
              <w:rPr>
                <w:sz w:val="20"/>
                <w:szCs w:val="20"/>
              </w:rPr>
              <w:t>1</w:t>
            </w:r>
            <w:r w:rsidR="00F02565" w:rsidRPr="00E7508B">
              <w:rPr>
                <w:sz w:val="20"/>
                <w:szCs w:val="20"/>
              </w:rPr>
              <w:t>,4</w:t>
            </w:r>
          </w:p>
        </w:tc>
      </w:tr>
      <w:tr w:rsidR="00E7508B" w:rsidRPr="00E7508B" w:rsidTr="009B42A0">
        <w:tc>
          <w:tcPr>
            <w:tcW w:w="1342" w:type="pct"/>
          </w:tcPr>
          <w:p w:rsidR="00F02565" w:rsidRPr="00E7508B" w:rsidRDefault="00F02565" w:rsidP="00E32C22">
            <w:pPr>
              <w:rPr>
                <w:sz w:val="20"/>
                <w:szCs w:val="20"/>
              </w:rPr>
            </w:pPr>
            <w:r w:rsidRPr="00E7508B">
              <w:rPr>
                <w:sz w:val="20"/>
                <w:szCs w:val="20"/>
              </w:rPr>
              <w:t>с. Русская Буйловка</w:t>
            </w:r>
          </w:p>
        </w:tc>
        <w:tc>
          <w:tcPr>
            <w:tcW w:w="1019" w:type="pct"/>
          </w:tcPr>
          <w:p w:rsidR="00F02565" w:rsidRPr="00E7508B" w:rsidRDefault="00F02565" w:rsidP="00E32C22">
            <w:pPr>
              <w:ind w:right="-108"/>
              <w:rPr>
                <w:sz w:val="20"/>
                <w:szCs w:val="20"/>
              </w:rPr>
            </w:pPr>
            <w:r w:rsidRPr="00E7508B">
              <w:rPr>
                <w:sz w:val="20"/>
                <w:szCs w:val="20"/>
              </w:rPr>
              <w:t>Парк</w:t>
            </w:r>
          </w:p>
        </w:tc>
        <w:tc>
          <w:tcPr>
            <w:tcW w:w="1787" w:type="pct"/>
          </w:tcPr>
          <w:p w:rsidR="00F02565" w:rsidRPr="00E7508B" w:rsidRDefault="00F02565" w:rsidP="0046163F">
            <w:pPr>
              <w:ind w:right="-108"/>
              <w:rPr>
                <w:sz w:val="20"/>
                <w:szCs w:val="20"/>
              </w:rPr>
            </w:pPr>
            <w:r w:rsidRPr="00E7508B">
              <w:rPr>
                <w:sz w:val="20"/>
                <w:szCs w:val="20"/>
              </w:rPr>
              <w:t>ул. Советская</w:t>
            </w:r>
          </w:p>
        </w:tc>
        <w:tc>
          <w:tcPr>
            <w:tcW w:w="852" w:type="pct"/>
          </w:tcPr>
          <w:p w:rsidR="00F02565" w:rsidRPr="00E7508B" w:rsidRDefault="00F02565" w:rsidP="00970110">
            <w:pPr>
              <w:rPr>
                <w:sz w:val="20"/>
                <w:szCs w:val="20"/>
              </w:rPr>
            </w:pPr>
            <w:r w:rsidRPr="00E7508B">
              <w:rPr>
                <w:sz w:val="20"/>
                <w:szCs w:val="20"/>
              </w:rPr>
              <w:t>1,2</w:t>
            </w:r>
          </w:p>
        </w:tc>
      </w:tr>
      <w:tr w:rsidR="00E7508B" w:rsidRPr="00E7508B" w:rsidTr="009B42A0">
        <w:tc>
          <w:tcPr>
            <w:tcW w:w="1342" w:type="pct"/>
          </w:tcPr>
          <w:p w:rsidR="00D00C06" w:rsidRPr="00E7508B" w:rsidRDefault="00D00C06" w:rsidP="00970110">
            <w:pPr>
              <w:rPr>
                <w:sz w:val="20"/>
                <w:szCs w:val="20"/>
              </w:rPr>
            </w:pPr>
            <w:r w:rsidRPr="00E7508B">
              <w:rPr>
                <w:sz w:val="20"/>
                <w:szCs w:val="20"/>
              </w:rPr>
              <w:t>п. Шкурлат 3-й</w:t>
            </w:r>
          </w:p>
        </w:tc>
        <w:tc>
          <w:tcPr>
            <w:tcW w:w="1019" w:type="pct"/>
          </w:tcPr>
          <w:p w:rsidR="00D00C06" w:rsidRPr="00E7508B" w:rsidRDefault="00D00C06" w:rsidP="00253BCB">
            <w:pPr>
              <w:ind w:right="-108"/>
              <w:rPr>
                <w:sz w:val="20"/>
                <w:szCs w:val="20"/>
              </w:rPr>
            </w:pPr>
            <w:r w:rsidRPr="00E7508B">
              <w:rPr>
                <w:sz w:val="20"/>
                <w:szCs w:val="20"/>
              </w:rPr>
              <w:t>Сквер</w:t>
            </w:r>
          </w:p>
        </w:tc>
        <w:tc>
          <w:tcPr>
            <w:tcW w:w="1787" w:type="pct"/>
          </w:tcPr>
          <w:p w:rsidR="00D00C06" w:rsidRPr="00E7508B" w:rsidRDefault="00F02565" w:rsidP="00253BCB">
            <w:pPr>
              <w:ind w:right="-108"/>
              <w:rPr>
                <w:sz w:val="20"/>
                <w:szCs w:val="20"/>
              </w:rPr>
            </w:pPr>
            <w:r w:rsidRPr="00E7508B">
              <w:rPr>
                <w:sz w:val="20"/>
                <w:szCs w:val="20"/>
              </w:rPr>
              <w:t>у</w:t>
            </w:r>
            <w:r w:rsidR="00D00C06" w:rsidRPr="00E7508B">
              <w:rPr>
                <w:sz w:val="20"/>
                <w:szCs w:val="20"/>
              </w:rPr>
              <w:t>л. Солнечная, 36:20:5600004:121</w:t>
            </w:r>
          </w:p>
        </w:tc>
        <w:tc>
          <w:tcPr>
            <w:tcW w:w="852" w:type="pct"/>
          </w:tcPr>
          <w:p w:rsidR="00D00C06" w:rsidRPr="00E7508B" w:rsidRDefault="00D00C06" w:rsidP="00F02565">
            <w:pPr>
              <w:rPr>
                <w:sz w:val="20"/>
                <w:szCs w:val="20"/>
              </w:rPr>
            </w:pPr>
            <w:r w:rsidRPr="00E7508B">
              <w:rPr>
                <w:sz w:val="20"/>
                <w:szCs w:val="20"/>
              </w:rPr>
              <w:t>1</w:t>
            </w:r>
          </w:p>
        </w:tc>
      </w:tr>
    </w:tbl>
    <w:p w:rsidR="0026696B" w:rsidRPr="00E7508B" w:rsidRDefault="0026696B" w:rsidP="0026696B">
      <w:pPr>
        <w:spacing w:line="240" w:lineRule="auto"/>
        <w:ind w:firstLine="567"/>
        <w:jc w:val="both"/>
      </w:pPr>
      <w:r w:rsidRPr="00E7508B">
        <w:rPr>
          <w:snapToGrid w:val="0"/>
        </w:rPr>
        <w:t xml:space="preserve">В соответствии с Региональными нормативами градостроительного проектирования Воронежской области, площадь озелененных территорий в </w:t>
      </w:r>
      <w:r w:rsidR="006A491F" w:rsidRPr="00E7508B">
        <w:rPr>
          <w:snapToGrid w:val="0"/>
        </w:rPr>
        <w:t>сельских</w:t>
      </w:r>
      <w:r w:rsidR="001C0BB4" w:rsidRPr="00E7508B">
        <w:rPr>
          <w:snapToGrid w:val="0"/>
        </w:rPr>
        <w:t xml:space="preserve"> </w:t>
      </w:r>
      <w:r w:rsidRPr="00E7508B">
        <w:rPr>
          <w:snapToGrid w:val="0"/>
        </w:rPr>
        <w:t xml:space="preserve">поселениях должна составлять </w:t>
      </w:r>
      <w:r w:rsidR="00E32C22" w:rsidRPr="00E7508B">
        <w:rPr>
          <w:snapToGrid w:val="0"/>
        </w:rPr>
        <w:t>12</w:t>
      </w:r>
      <w:r w:rsidR="00416EE4" w:rsidRPr="00E7508B">
        <w:rPr>
          <w:snapToGrid w:val="0"/>
        </w:rPr>
        <w:t xml:space="preserve"> </w:t>
      </w:r>
      <w:r w:rsidRPr="00E7508B">
        <w:t>м</w:t>
      </w:r>
      <w:r w:rsidRPr="00E7508B">
        <w:rPr>
          <w:vertAlign w:val="superscript"/>
        </w:rPr>
        <w:t>2</w:t>
      </w:r>
      <w:r w:rsidRPr="00E7508B">
        <w:rPr>
          <w:snapToGrid w:val="0"/>
        </w:rPr>
        <w:t xml:space="preserve"> на человека. </w:t>
      </w:r>
      <w:r w:rsidRPr="00E7508B">
        <w:t xml:space="preserve">Для </w:t>
      </w:r>
      <w:r w:rsidR="00A86DED" w:rsidRPr="00E7508B">
        <w:t>Русско-Буйловского</w:t>
      </w:r>
      <w:r w:rsidR="00583CF8" w:rsidRPr="00E7508B">
        <w:t xml:space="preserve"> сельского</w:t>
      </w:r>
      <w:r w:rsidRPr="00E7508B">
        <w:t xml:space="preserve"> поселения эта площадь, согласно численности населения, должна составлять </w:t>
      </w:r>
      <w:r w:rsidR="001C0BB4" w:rsidRPr="00E7508B">
        <w:t>3</w:t>
      </w:r>
      <w:r w:rsidR="00416EE4" w:rsidRPr="00E7508B">
        <w:t xml:space="preserve"> </w:t>
      </w:r>
      <w:r w:rsidRPr="00E7508B">
        <w:t xml:space="preserve">га. </w:t>
      </w:r>
    </w:p>
    <w:p w:rsidR="00E264C8" w:rsidRPr="00E7508B" w:rsidRDefault="00E264C8" w:rsidP="0026696B">
      <w:pPr>
        <w:spacing w:line="240" w:lineRule="auto"/>
        <w:ind w:firstLine="567"/>
        <w:jc w:val="both"/>
        <w:rPr>
          <w:highlight w:val="yellow"/>
        </w:rPr>
      </w:pPr>
    </w:p>
    <w:p w:rsidR="00447F8C" w:rsidRPr="00E7508B" w:rsidRDefault="00447F8C" w:rsidP="00447F8C">
      <w:pPr>
        <w:spacing w:line="240" w:lineRule="auto"/>
        <w:ind w:firstLine="567"/>
        <w:jc w:val="both"/>
        <w:rPr>
          <w:b/>
          <w:i/>
        </w:rPr>
      </w:pPr>
      <w:r w:rsidRPr="00E7508B">
        <w:rPr>
          <w:b/>
          <w:i/>
        </w:rPr>
        <w:t>Вывод:</w:t>
      </w:r>
    </w:p>
    <w:p w:rsidR="003915FF" w:rsidRPr="00E7508B" w:rsidRDefault="009F5F2E" w:rsidP="00447F8C">
      <w:pPr>
        <w:ind w:firstLine="567"/>
        <w:jc w:val="both"/>
        <w:rPr>
          <w:i/>
        </w:rPr>
      </w:pPr>
      <w:r w:rsidRPr="00E7508B">
        <w:rPr>
          <w:i/>
        </w:rPr>
        <w:t>1</w:t>
      </w:r>
      <w:r w:rsidR="003915FF" w:rsidRPr="00E7508B">
        <w:rPr>
          <w:i/>
        </w:rPr>
        <w:t xml:space="preserve">. Необходимо устройство пешеходных тротуаров вдоль главных улиц населённых пунктов, устройство детских игровых </w:t>
      </w:r>
      <w:r w:rsidR="00575C51" w:rsidRPr="00E7508B">
        <w:rPr>
          <w:i/>
        </w:rPr>
        <w:t>площадок внутри жилых кварталов;</w:t>
      </w:r>
    </w:p>
    <w:p w:rsidR="00575C51" w:rsidRPr="00E7508B" w:rsidRDefault="009F5F2E" w:rsidP="00575C51">
      <w:pPr>
        <w:ind w:firstLine="567"/>
        <w:jc w:val="both"/>
        <w:rPr>
          <w:i/>
          <w:iCs/>
        </w:rPr>
      </w:pPr>
      <w:r w:rsidRPr="00E7508B">
        <w:rPr>
          <w:i/>
        </w:rPr>
        <w:t>2</w:t>
      </w:r>
      <w:r w:rsidR="00575C51" w:rsidRPr="00E7508B">
        <w:rPr>
          <w:i/>
        </w:rPr>
        <w:t xml:space="preserve">. </w:t>
      </w:r>
      <w:r w:rsidR="00575C51" w:rsidRPr="00E7508B">
        <w:rPr>
          <w:i/>
          <w:iCs/>
        </w:rPr>
        <w:t>Требуется благоустройство участков, прилегающих к общественным зданиям на территории поселения;</w:t>
      </w:r>
    </w:p>
    <w:p w:rsidR="00575C51" w:rsidRPr="00E7508B" w:rsidRDefault="009F5F2E" w:rsidP="00575C51">
      <w:pPr>
        <w:ind w:firstLine="567"/>
        <w:jc w:val="both"/>
        <w:rPr>
          <w:i/>
        </w:rPr>
      </w:pPr>
      <w:r w:rsidRPr="00E7508B">
        <w:rPr>
          <w:i/>
          <w:iCs/>
        </w:rPr>
        <w:t>3</w:t>
      </w:r>
      <w:r w:rsidR="00575C51" w:rsidRPr="00E7508B">
        <w:rPr>
          <w:i/>
          <w:iCs/>
        </w:rPr>
        <w:t xml:space="preserve">. </w:t>
      </w:r>
      <w:r w:rsidR="00575C51" w:rsidRPr="00E7508B">
        <w:rPr>
          <w:bCs/>
          <w:i/>
          <w:iCs/>
          <w:shd w:val="clear" w:color="auto" w:fill="FFFFFF"/>
        </w:rPr>
        <w:t>Необходимо</w:t>
      </w:r>
      <w:r w:rsidRPr="00E7508B">
        <w:rPr>
          <w:bCs/>
          <w:i/>
          <w:iCs/>
          <w:shd w:val="clear" w:color="auto" w:fill="FFFFFF"/>
        </w:rPr>
        <w:t xml:space="preserve"> создание</w:t>
      </w:r>
      <w:r w:rsidR="00575C51" w:rsidRPr="00E7508B">
        <w:rPr>
          <w:bCs/>
          <w:i/>
          <w:iCs/>
          <w:shd w:val="clear" w:color="auto" w:fill="FFFFFF"/>
        </w:rPr>
        <w:t xml:space="preserve"> зон рекреации сезонного использования с оборудованием пляжей</w:t>
      </w:r>
      <w:r w:rsidR="005239DC" w:rsidRPr="00E7508B">
        <w:rPr>
          <w:bCs/>
          <w:i/>
          <w:iCs/>
          <w:shd w:val="clear" w:color="auto" w:fill="FFFFFF"/>
        </w:rPr>
        <w:t xml:space="preserve"> на реке Дон</w:t>
      </w:r>
      <w:r w:rsidRPr="00E7508B">
        <w:rPr>
          <w:bCs/>
          <w:i/>
          <w:iCs/>
          <w:shd w:val="clear" w:color="auto" w:fill="FFFFFF"/>
        </w:rPr>
        <w:t>, Казинка, прудах и озерах</w:t>
      </w:r>
      <w:r w:rsidR="00575C51" w:rsidRPr="00E7508B">
        <w:rPr>
          <w:i/>
        </w:rPr>
        <w:t>.</w:t>
      </w:r>
    </w:p>
    <w:p w:rsidR="00846FEC" w:rsidRPr="00E7508B" w:rsidRDefault="00846FEC" w:rsidP="00575C51">
      <w:pPr>
        <w:ind w:firstLine="567"/>
        <w:jc w:val="both"/>
        <w:rPr>
          <w:i/>
        </w:rPr>
      </w:pPr>
    </w:p>
    <w:p w:rsidR="00846FEC" w:rsidRPr="00E7508B" w:rsidRDefault="00846FEC" w:rsidP="00575C51">
      <w:pPr>
        <w:ind w:firstLine="567"/>
        <w:jc w:val="both"/>
        <w:rPr>
          <w:i/>
        </w:rPr>
      </w:pPr>
    </w:p>
    <w:p w:rsidR="00846FEC" w:rsidRPr="00E7508B" w:rsidRDefault="00846FEC" w:rsidP="00575C51">
      <w:pPr>
        <w:ind w:firstLine="567"/>
        <w:jc w:val="both"/>
        <w:rPr>
          <w:i/>
        </w:rPr>
      </w:pPr>
    </w:p>
    <w:p w:rsidR="00C04AD0" w:rsidRPr="00E7508B" w:rsidRDefault="000324A3" w:rsidP="00C04AD0">
      <w:pPr>
        <w:pStyle w:val="6"/>
      </w:pPr>
      <w:bookmarkStart w:id="52" w:name="_Toc129683205"/>
      <w:r w:rsidRPr="00E7508B">
        <w:t xml:space="preserve">Объекты специального назначения. Обеспечение территории </w:t>
      </w:r>
      <w:r w:rsidR="00583CF8" w:rsidRPr="00E7508B">
        <w:t xml:space="preserve">сельского </w:t>
      </w:r>
      <w:r w:rsidRPr="00E7508B">
        <w:t xml:space="preserve">поселения местами сбора </w:t>
      </w:r>
      <w:r w:rsidR="008D52C7" w:rsidRPr="00E7508B">
        <w:t>коммунальных</w:t>
      </w:r>
      <w:r w:rsidRPr="00E7508B">
        <w:t xml:space="preserve"> отходов и местами захоронения</w:t>
      </w:r>
      <w:r w:rsidR="00C04AD0" w:rsidRPr="00E7508B">
        <w:t>.</w:t>
      </w:r>
      <w:bookmarkEnd w:id="52"/>
    </w:p>
    <w:p w:rsidR="001561F3" w:rsidRPr="00E7508B" w:rsidRDefault="001561F3" w:rsidP="001561F3">
      <w:pPr>
        <w:pStyle w:val="ConsPlusNormal"/>
        <w:ind w:firstLine="567"/>
        <w:jc w:val="both"/>
        <w:rPr>
          <w:b/>
        </w:rPr>
      </w:pPr>
      <w:r w:rsidRPr="00E7508B">
        <w:t>Согласно ст. 14 Федерального закона №131-ФЗ от 06.10.2003 г. к вопросам местного значения поселения относится:</w:t>
      </w:r>
    </w:p>
    <w:p w:rsidR="001561F3" w:rsidRPr="00E7508B" w:rsidRDefault="001561F3" w:rsidP="005D226D">
      <w:pPr>
        <w:pStyle w:val="ConsPlusNormal"/>
        <w:numPr>
          <w:ilvl w:val="0"/>
          <w:numId w:val="65"/>
        </w:numPr>
        <w:tabs>
          <w:tab w:val="left" w:pos="851"/>
        </w:tabs>
        <w:ind w:left="0" w:firstLine="567"/>
        <w:jc w:val="both"/>
      </w:pPr>
      <w:r w:rsidRPr="00E7508B">
        <w:t xml:space="preserve">участие в организации деятельности по сбору (в том числе раздельному сбору) и транспортированию твердых коммунальных отходов; </w:t>
      </w:r>
    </w:p>
    <w:p w:rsidR="001561F3" w:rsidRPr="00E7508B" w:rsidRDefault="001561F3" w:rsidP="005D226D">
      <w:pPr>
        <w:pStyle w:val="ConsPlusNormal"/>
        <w:numPr>
          <w:ilvl w:val="0"/>
          <w:numId w:val="65"/>
        </w:numPr>
        <w:tabs>
          <w:tab w:val="left" w:pos="851"/>
        </w:tabs>
        <w:ind w:left="0" w:firstLine="567"/>
        <w:jc w:val="both"/>
      </w:pPr>
      <w:r w:rsidRPr="00E7508B">
        <w:t>организация ритуальных услуг и содержание мест захоронения.</w:t>
      </w:r>
    </w:p>
    <w:p w:rsidR="00BE5BD4" w:rsidRPr="00E7508B" w:rsidRDefault="00BE5BD4" w:rsidP="00142EDE">
      <w:pPr>
        <w:ind w:firstLine="567"/>
        <w:jc w:val="both"/>
        <w:rPr>
          <w:b/>
          <w:bCs/>
          <w:i/>
          <w:iCs/>
        </w:rPr>
      </w:pPr>
    </w:p>
    <w:p w:rsidR="00142EDE" w:rsidRPr="00E7508B" w:rsidRDefault="00142EDE" w:rsidP="00142EDE">
      <w:pPr>
        <w:ind w:firstLine="567"/>
        <w:jc w:val="both"/>
        <w:rPr>
          <w:b/>
          <w:i/>
          <w:snapToGrid w:val="0"/>
          <w:highlight w:val="yellow"/>
        </w:rPr>
      </w:pPr>
      <w:r w:rsidRPr="00E7508B">
        <w:rPr>
          <w:b/>
          <w:bCs/>
          <w:i/>
          <w:iCs/>
        </w:rPr>
        <w:t>Места сбора мусора</w:t>
      </w:r>
    </w:p>
    <w:p w:rsidR="001C3A06" w:rsidRPr="00E7508B" w:rsidRDefault="001C3A06" w:rsidP="001C3A06">
      <w:pPr>
        <w:pStyle w:val="af8"/>
        <w:ind w:left="0" w:firstLine="567"/>
        <w:jc w:val="both"/>
        <w:rPr>
          <w:spacing w:val="-10"/>
        </w:rPr>
      </w:pPr>
      <w:r w:rsidRPr="00E7508B">
        <w:t>Вывоз коммунальных отходов на полигон ТКО, расположенный в границах Русско-Буйловского сельского поселения (обслуживает МУП «Павловское ПЖКХ»</w:t>
      </w:r>
      <w:r w:rsidR="00D153AD" w:rsidRPr="00E7508B">
        <w:t>)</w:t>
      </w:r>
      <w:r w:rsidRPr="00E7508B">
        <w:t xml:space="preserve"> осуществляет </w:t>
      </w:r>
      <w:r w:rsidRPr="00E7508B">
        <w:rPr>
          <w:spacing w:val="-10"/>
        </w:rPr>
        <w:t xml:space="preserve">МКУ «УЖКХ Русско-Буйловского сельского поселения» </w:t>
      </w:r>
      <w:r w:rsidRPr="00E7508B">
        <w:t>по графику.</w:t>
      </w:r>
    </w:p>
    <w:p w:rsidR="00393ECE" w:rsidRPr="00E7508B" w:rsidRDefault="00393ECE" w:rsidP="009F5F2E">
      <w:pPr>
        <w:widowControl/>
        <w:autoSpaceDE w:val="0"/>
        <w:ind w:firstLine="567"/>
        <w:jc w:val="both"/>
      </w:pPr>
      <w:r w:rsidRPr="00E7508B">
        <w:t>В настоящее время на базе полигона ТКО ведется с</w:t>
      </w:r>
      <w:r w:rsidR="00C14686" w:rsidRPr="00E7508B">
        <w:t>оздание</w:t>
      </w:r>
      <w:r w:rsidR="009F5F2E" w:rsidRPr="00E7508B">
        <w:t xml:space="preserve"> мусоросортировочного комплекса, Бутурлиновский межмуниципальный отходоперерабатывающий кластер, Павловский муниципальный район</w:t>
      </w:r>
      <w:r w:rsidRPr="00E7508B">
        <w:t xml:space="preserve">. </w:t>
      </w:r>
    </w:p>
    <w:p w:rsidR="00393ECE" w:rsidRPr="00E7508B" w:rsidRDefault="00393ECE" w:rsidP="00972488">
      <w:pPr>
        <w:widowControl/>
        <w:autoSpaceDE w:val="0"/>
        <w:ind w:firstLine="567"/>
        <w:jc w:val="both"/>
      </w:pPr>
      <w:r w:rsidRPr="00E7508B">
        <w:t xml:space="preserve">Также </w:t>
      </w:r>
      <w:r w:rsidR="00972488" w:rsidRPr="00E7508B">
        <w:t xml:space="preserve">для нужд поселения </w:t>
      </w:r>
      <w:r w:rsidRPr="00E7508B">
        <w:t xml:space="preserve">на </w:t>
      </w:r>
      <w:r w:rsidR="00972488" w:rsidRPr="00E7508B">
        <w:t xml:space="preserve">земельном участке с кадастровым номером 36:20:6300004:617 необходимо размещение площадки для временного хранения ТКО. </w:t>
      </w:r>
    </w:p>
    <w:p w:rsidR="001C3A06" w:rsidRPr="00E7508B" w:rsidRDefault="001C3A06" w:rsidP="001C3A06">
      <w:pPr>
        <w:pStyle w:val="af8"/>
        <w:ind w:left="0" w:firstLine="567"/>
        <w:jc w:val="both"/>
        <w:rPr>
          <w:spacing w:val="-10"/>
        </w:rPr>
      </w:pPr>
      <w:r w:rsidRPr="00E7508B">
        <w:rPr>
          <w:spacing w:val="-10"/>
        </w:rPr>
        <w:t>В зимнее время осуществляется расчистка дорог местного значения силами МКУ «УЖКХ Русско-Буйловского сельского поселения».</w:t>
      </w:r>
    </w:p>
    <w:p w:rsidR="001C0BB4" w:rsidRPr="00E7508B" w:rsidRDefault="001C0BB4" w:rsidP="001C0BB4">
      <w:pPr>
        <w:ind w:firstLine="567"/>
        <w:jc w:val="both"/>
        <w:rPr>
          <w:snapToGrid w:val="0"/>
        </w:rPr>
      </w:pPr>
      <w:r w:rsidRPr="00E7508B">
        <w:rPr>
          <w:snapToGrid w:val="0"/>
        </w:rPr>
        <w:t xml:space="preserve">Для </w:t>
      </w:r>
      <w:r w:rsidR="00A86DED" w:rsidRPr="00E7508B">
        <w:rPr>
          <w:snapToGrid w:val="0"/>
        </w:rPr>
        <w:t>Русско-Буйловского</w:t>
      </w:r>
      <w:r w:rsidR="00583CF8" w:rsidRPr="00E7508B">
        <w:rPr>
          <w:snapToGrid w:val="0"/>
        </w:rPr>
        <w:t xml:space="preserve"> сельского</w:t>
      </w:r>
      <w:r w:rsidRPr="00E7508B">
        <w:rPr>
          <w:snapToGrid w:val="0"/>
        </w:rPr>
        <w:t xml:space="preserve"> поселения разработана генеральная схема очистки, включающая в себя следующие положения и мероприятия:</w:t>
      </w:r>
    </w:p>
    <w:p w:rsidR="001C0BB4" w:rsidRPr="00E7508B" w:rsidRDefault="001C0BB4" w:rsidP="001C0BB4">
      <w:pPr>
        <w:jc w:val="both"/>
      </w:pPr>
      <w:r w:rsidRPr="00E7508B">
        <w:tab/>
        <w:t>1.</w:t>
      </w:r>
      <w:r w:rsidR="00AD4CD4" w:rsidRPr="00E7508B">
        <w:t xml:space="preserve"> </w:t>
      </w:r>
      <w:r w:rsidRPr="00E7508B">
        <w:t xml:space="preserve">Развитие обязательной планово-регулярной </w:t>
      </w:r>
      <w:r w:rsidR="00B8355D" w:rsidRPr="00E7508B">
        <w:t xml:space="preserve">системы сбора, транспортировки </w:t>
      </w:r>
      <w:r w:rsidRPr="00E7508B">
        <w:t>бытовых отходов (включая уличный снег с усовершенствованных покрытий) и их обезвреживание и утилизация (с предварительной сортировкой);</w:t>
      </w:r>
    </w:p>
    <w:p w:rsidR="001C0BB4" w:rsidRPr="00E7508B" w:rsidRDefault="001C0BB4" w:rsidP="001C0BB4">
      <w:pPr>
        <w:jc w:val="both"/>
        <w:rPr>
          <w:snapToGrid w:val="0"/>
        </w:rPr>
      </w:pPr>
      <w:r w:rsidRPr="00E7508B">
        <w:rPr>
          <w:snapToGrid w:val="0"/>
        </w:rPr>
        <w:tab/>
        <w:t>2.</w:t>
      </w:r>
      <w:r w:rsidR="00AD4CD4" w:rsidRPr="00E7508B">
        <w:rPr>
          <w:snapToGrid w:val="0"/>
        </w:rPr>
        <w:t xml:space="preserve"> </w:t>
      </w:r>
      <w:r w:rsidRPr="00E7508B">
        <w:rPr>
          <w:snapToGrid w:val="0"/>
        </w:rPr>
        <w:t>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w:t>
      </w:r>
      <w:r w:rsidR="00B8355D" w:rsidRPr="00E7508B">
        <w:rPr>
          <w:snapToGrid w:val="0"/>
        </w:rPr>
        <w:t xml:space="preserve">еживание специфических отходов </w:t>
      </w:r>
      <w:r w:rsidRPr="00E7508B">
        <w:rPr>
          <w:snapToGrid w:val="0"/>
        </w:rPr>
        <w:t>и вторичных ресурсов, утилизацию и обезвреживание отходов на специальных сооружениях;</w:t>
      </w:r>
    </w:p>
    <w:p w:rsidR="001C0BB4" w:rsidRPr="00E7508B" w:rsidRDefault="001C0BB4" w:rsidP="001C0BB4">
      <w:pPr>
        <w:jc w:val="both"/>
        <w:rPr>
          <w:snapToGrid w:val="0"/>
        </w:rPr>
      </w:pPr>
      <w:r w:rsidRPr="00E7508B">
        <w:rPr>
          <w:snapToGrid w:val="0"/>
        </w:rPr>
        <w:tab/>
        <w:t>3.</w:t>
      </w:r>
      <w:r w:rsidR="00AD4CD4" w:rsidRPr="00E7508B">
        <w:rPr>
          <w:snapToGrid w:val="0"/>
        </w:rPr>
        <w:t xml:space="preserve"> </w:t>
      </w:r>
      <w:r w:rsidRPr="00E7508B">
        <w:rPr>
          <w:snapToGrid w:val="0"/>
        </w:rPr>
        <w:t>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1C0BB4" w:rsidRPr="00E7508B" w:rsidRDefault="001C0BB4" w:rsidP="001C0BB4">
      <w:pPr>
        <w:jc w:val="both"/>
        <w:rPr>
          <w:snapToGrid w:val="0"/>
        </w:rPr>
      </w:pPr>
      <w:r w:rsidRPr="00E7508B">
        <w:rPr>
          <w:snapToGrid w:val="0"/>
        </w:rPr>
        <w:tab/>
        <w:t>4. Принятие норм накопления отходов на расчетный срок – 2,2 м</w:t>
      </w:r>
      <w:r w:rsidRPr="00E7508B">
        <w:rPr>
          <w:snapToGrid w:val="0"/>
          <w:vertAlign w:val="superscript"/>
        </w:rPr>
        <w:t>3</w:t>
      </w:r>
      <w:r w:rsidRPr="00E7508B">
        <w:rPr>
          <w:snapToGrid w:val="0"/>
        </w:rPr>
        <w:t xml:space="preserve"> на 1 человека в год (440 кг/чел/год);</w:t>
      </w:r>
    </w:p>
    <w:p w:rsidR="001C0BB4" w:rsidRPr="00E7508B" w:rsidRDefault="001C0BB4" w:rsidP="001C0BB4">
      <w:pPr>
        <w:jc w:val="both"/>
        <w:rPr>
          <w:snapToGrid w:val="0"/>
        </w:rPr>
      </w:pPr>
      <w:r w:rsidRPr="00E7508B">
        <w:rPr>
          <w:snapToGrid w:val="0"/>
        </w:rPr>
        <w:tab/>
        <w:t>5. В приведенных нормах 5 % составляют крупногабаритные отходы   на 1 человека в год;</w:t>
      </w:r>
    </w:p>
    <w:p w:rsidR="001C0BB4" w:rsidRPr="00E7508B" w:rsidRDefault="001C0BB4" w:rsidP="001C0BB4">
      <w:pPr>
        <w:jc w:val="both"/>
        <w:rPr>
          <w:snapToGrid w:val="0"/>
        </w:rPr>
      </w:pPr>
      <w:r w:rsidRPr="00E7508B">
        <w:rPr>
          <w:snapToGrid w:val="0"/>
        </w:rPr>
        <w:tab/>
        <w:t>6. Уличный смет при уборке территории принимается 15 кг (0,02 м</w:t>
      </w:r>
      <w:r w:rsidRPr="00E7508B">
        <w:rPr>
          <w:snapToGrid w:val="0"/>
          <w:vertAlign w:val="superscript"/>
        </w:rPr>
        <w:t>3</w:t>
      </w:r>
      <w:r w:rsidRPr="00E7508B">
        <w:rPr>
          <w:snapToGrid w:val="0"/>
        </w:rPr>
        <w:t>) с 1 м</w:t>
      </w:r>
      <w:r w:rsidRPr="00E7508B">
        <w:rPr>
          <w:snapToGrid w:val="0"/>
          <w:vertAlign w:val="superscript"/>
        </w:rPr>
        <w:t>2</w:t>
      </w:r>
      <w:r w:rsidRPr="00E7508B">
        <w:rPr>
          <w:snapToGrid w:val="0"/>
        </w:rPr>
        <w:t xml:space="preserve"> усовершенствованных покрытий;</w:t>
      </w:r>
    </w:p>
    <w:p w:rsidR="001C0BB4" w:rsidRPr="00E7508B" w:rsidRDefault="001C0BB4" w:rsidP="001C0BB4">
      <w:pPr>
        <w:jc w:val="both"/>
        <w:rPr>
          <w:snapToGrid w:val="0"/>
        </w:rPr>
      </w:pPr>
      <w:r w:rsidRPr="00E7508B">
        <w:rPr>
          <w:snapToGrid w:val="0"/>
        </w:rPr>
        <w:tab/>
        <w:t>7.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СанПин 2.1.7.728-99 «Правила сбора, хранения и удаления отходов лечебно-профилактических учреждений»;</w:t>
      </w:r>
    </w:p>
    <w:p w:rsidR="001C0BB4" w:rsidRPr="00E7508B" w:rsidRDefault="001C0BB4" w:rsidP="001C0BB4">
      <w:pPr>
        <w:jc w:val="both"/>
        <w:rPr>
          <w:snapToGrid w:val="0"/>
        </w:rPr>
      </w:pPr>
      <w:r w:rsidRPr="00E7508B">
        <w:rPr>
          <w:snapToGrid w:val="0"/>
        </w:rPr>
        <w:tab/>
        <w:t>8. Предлагается механизированная система сбора и вывоза мусора по утвержденному графику, для всех районов застройки;</w:t>
      </w:r>
    </w:p>
    <w:p w:rsidR="001C0BB4" w:rsidRPr="00E7508B" w:rsidRDefault="001C0BB4" w:rsidP="001C0BB4">
      <w:pPr>
        <w:jc w:val="both"/>
        <w:rPr>
          <w:snapToGrid w:val="0"/>
        </w:rPr>
      </w:pPr>
      <w:r w:rsidRPr="00E7508B">
        <w:rPr>
          <w:snapToGrid w:val="0"/>
        </w:rPr>
        <w:tab/>
        <w:t>9. Отходы должны транспортироваться на полигон ТКО межмуниципального значения.</w:t>
      </w:r>
    </w:p>
    <w:p w:rsidR="000324A3" w:rsidRPr="00E7508B" w:rsidRDefault="000324A3" w:rsidP="00AB1B72">
      <w:pPr>
        <w:jc w:val="both"/>
        <w:rPr>
          <w:snapToGrid w:val="0"/>
        </w:rPr>
      </w:pPr>
      <w:r w:rsidRPr="00E7508B">
        <w:rPr>
          <w:snapToGrid w:val="0"/>
        </w:rPr>
        <w:tab/>
      </w:r>
    </w:p>
    <w:p w:rsidR="00AC114B" w:rsidRPr="00E7508B" w:rsidRDefault="000324A3" w:rsidP="00767063">
      <w:pPr>
        <w:jc w:val="both"/>
        <w:rPr>
          <w:b/>
          <w:i/>
          <w:snapToGrid w:val="0"/>
        </w:rPr>
      </w:pPr>
      <w:r w:rsidRPr="00E7508B">
        <w:tab/>
      </w:r>
      <w:r w:rsidR="00741C6E" w:rsidRPr="00E7508B">
        <w:rPr>
          <w:b/>
          <w:i/>
        </w:rPr>
        <w:t>Организация ритуальных услуг и содержание мест захоронения</w:t>
      </w:r>
    </w:p>
    <w:p w:rsidR="00C43381" w:rsidRPr="00E7508B" w:rsidRDefault="00C43381" w:rsidP="00C43381">
      <w:pPr>
        <w:widowControl/>
        <w:autoSpaceDE w:val="0"/>
        <w:ind w:firstLine="540"/>
        <w:jc w:val="both"/>
      </w:pPr>
      <w:r w:rsidRPr="00E7508B">
        <w:t>Согласно ст.14 Федерального закона №131-ФЗ от 06.10.2003г. к полномочиям органов местного самоуправления поселения относится организация ритуальных услуг и содержание мест захоронения.</w:t>
      </w:r>
    </w:p>
    <w:p w:rsidR="00846FEC" w:rsidRPr="00E7508B" w:rsidRDefault="00846FEC" w:rsidP="00C43381">
      <w:pPr>
        <w:widowControl/>
        <w:autoSpaceDE w:val="0"/>
        <w:ind w:firstLine="540"/>
        <w:jc w:val="both"/>
      </w:pPr>
    </w:p>
    <w:p w:rsidR="00CE22D0" w:rsidRPr="00E7508B" w:rsidRDefault="00CE22D0" w:rsidP="00CE22D0">
      <w:pPr>
        <w:pStyle w:val="aa"/>
        <w:keepNext/>
        <w:rPr>
          <w:rFonts w:cs="Times New Roman"/>
        </w:rPr>
      </w:pPr>
      <w:r w:rsidRPr="00E7508B">
        <w:rPr>
          <w:rFonts w:cs="Times New Roman"/>
        </w:rPr>
        <w:t xml:space="preserve">Таблица 2. </w:t>
      </w:r>
      <w:r w:rsidR="00122CA3" w:rsidRPr="00E7508B">
        <w:rPr>
          <w:rFonts w:cs="Times New Roman"/>
        </w:rPr>
        <w:fldChar w:fldCharType="begin"/>
      </w:r>
      <w:r w:rsidR="004D05C3"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28</w:t>
      </w:r>
      <w:r w:rsidR="00122CA3" w:rsidRPr="00E7508B">
        <w:rPr>
          <w:rFonts w:cs="Times New Roman"/>
          <w:noProof/>
        </w:rPr>
        <w:fldChar w:fldCharType="end"/>
      </w:r>
      <w:r w:rsidRPr="00E7508B">
        <w:rPr>
          <w:rFonts w:cs="Times New Roman"/>
        </w:rPr>
        <w:t xml:space="preserve"> Перечень кладбищ, находящихся на территории Русско-Буйловского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5" w:type="dxa"/>
          <w:left w:w="55" w:type="dxa"/>
          <w:bottom w:w="55" w:type="dxa"/>
          <w:right w:w="55" w:type="dxa"/>
        </w:tblCellMar>
        <w:tblLook w:val="0000"/>
      </w:tblPr>
      <w:tblGrid>
        <w:gridCol w:w="797"/>
        <w:gridCol w:w="4252"/>
        <w:gridCol w:w="2135"/>
        <w:gridCol w:w="2847"/>
      </w:tblGrid>
      <w:tr w:rsidR="00E7508B" w:rsidRPr="00E7508B" w:rsidTr="00675859">
        <w:tc>
          <w:tcPr>
            <w:tcW w:w="397" w:type="pct"/>
            <w:shd w:val="clear" w:color="auto" w:fill="DAEEF3"/>
          </w:tcPr>
          <w:p w:rsidR="00675859" w:rsidRPr="00E7508B" w:rsidRDefault="00675859" w:rsidP="008224CA">
            <w:pPr>
              <w:rPr>
                <w:b/>
              </w:rPr>
            </w:pPr>
            <w:r w:rsidRPr="00E7508B">
              <w:rPr>
                <w:b/>
              </w:rPr>
              <w:t>№ п/п</w:t>
            </w:r>
          </w:p>
        </w:tc>
        <w:tc>
          <w:tcPr>
            <w:tcW w:w="2119" w:type="pct"/>
            <w:shd w:val="clear" w:color="auto" w:fill="DAEEF3"/>
          </w:tcPr>
          <w:p w:rsidR="00675859" w:rsidRPr="00E7508B" w:rsidRDefault="00675859" w:rsidP="008224CA">
            <w:pPr>
              <w:rPr>
                <w:b/>
              </w:rPr>
            </w:pPr>
            <w:r w:rsidRPr="00E7508B">
              <w:rPr>
                <w:b/>
              </w:rPr>
              <w:t>Населённый пункт</w:t>
            </w:r>
          </w:p>
        </w:tc>
        <w:tc>
          <w:tcPr>
            <w:tcW w:w="1064" w:type="pct"/>
            <w:shd w:val="clear" w:color="auto" w:fill="DAEEF3"/>
          </w:tcPr>
          <w:p w:rsidR="00675859" w:rsidRPr="00E7508B" w:rsidRDefault="00675859" w:rsidP="009F5F2E">
            <w:pPr>
              <w:rPr>
                <w:b/>
              </w:rPr>
            </w:pPr>
            <w:r w:rsidRPr="00E7508B">
              <w:rPr>
                <w:b/>
              </w:rPr>
              <w:t>Площадь, кв м</w:t>
            </w:r>
          </w:p>
        </w:tc>
        <w:tc>
          <w:tcPr>
            <w:tcW w:w="1419" w:type="pct"/>
            <w:shd w:val="clear" w:color="auto" w:fill="DAEEF3"/>
          </w:tcPr>
          <w:p w:rsidR="00675859" w:rsidRPr="00E7508B" w:rsidRDefault="00675859" w:rsidP="008224CA">
            <w:pPr>
              <w:rPr>
                <w:b/>
              </w:rPr>
            </w:pPr>
            <w:r w:rsidRPr="00E7508B">
              <w:rPr>
                <w:b/>
              </w:rPr>
              <w:t>Действующее/</w:t>
            </w:r>
          </w:p>
          <w:p w:rsidR="00675859" w:rsidRPr="00E7508B" w:rsidRDefault="00675859" w:rsidP="008224CA">
            <w:pPr>
              <w:rPr>
                <w:b/>
              </w:rPr>
            </w:pPr>
            <w:r w:rsidRPr="00E7508B">
              <w:rPr>
                <w:b/>
              </w:rPr>
              <w:t>закрытое</w:t>
            </w:r>
          </w:p>
        </w:tc>
      </w:tr>
      <w:tr w:rsidR="00E7508B" w:rsidRPr="00E7508B" w:rsidTr="00675859">
        <w:tc>
          <w:tcPr>
            <w:tcW w:w="397" w:type="pct"/>
          </w:tcPr>
          <w:p w:rsidR="00675859" w:rsidRPr="00E7508B" w:rsidRDefault="00675859" w:rsidP="008224CA">
            <w:r w:rsidRPr="00E7508B">
              <w:t>1</w:t>
            </w:r>
          </w:p>
        </w:tc>
        <w:tc>
          <w:tcPr>
            <w:tcW w:w="2119" w:type="pct"/>
            <w:shd w:val="clear" w:color="auto" w:fill="auto"/>
          </w:tcPr>
          <w:p w:rsidR="00675859" w:rsidRPr="00E7508B" w:rsidRDefault="00675859" w:rsidP="00C43381">
            <w:pPr>
              <w:ind w:right="-144"/>
            </w:pPr>
            <w:r w:rsidRPr="00E7508B">
              <w:t>с. Русская Буйловка</w:t>
            </w:r>
          </w:p>
        </w:tc>
        <w:tc>
          <w:tcPr>
            <w:tcW w:w="1064" w:type="pct"/>
            <w:shd w:val="clear" w:color="auto" w:fill="auto"/>
          </w:tcPr>
          <w:p w:rsidR="00675859" w:rsidRPr="00E7508B" w:rsidRDefault="00675859" w:rsidP="008224CA">
            <w:pPr>
              <w:ind w:right="-144"/>
            </w:pPr>
            <w:r w:rsidRPr="00E7508B">
              <w:t>26198,6</w:t>
            </w:r>
          </w:p>
        </w:tc>
        <w:tc>
          <w:tcPr>
            <w:tcW w:w="1419" w:type="pct"/>
          </w:tcPr>
          <w:p w:rsidR="00675859" w:rsidRPr="00E7508B" w:rsidRDefault="00675859" w:rsidP="008224CA">
            <w:pPr>
              <w:ind w:right="-144"/>
            </w:pPr>
            <w:r w:rsidRPr="00E7508B">
              <w:t>действующее</w:t>
            </w:r>
          </w:p>
        </w:tc>
      </w:tr>
      <w:tr w:rsidR="00E7508B" w:rsidRPr="00E7508B" w:rsidTr="00675859">
        <w:tc>
          <w:tcPr>
            <w:tcW w:w="397" w:type="pct"/>
          </w:tcPr>
          <w:p w:rsidR="00675859" w:rsidRPr="00E7508B" w:rsidRDefault="00675859" w:rsidP="008224CA">
            <w:r w:rsidRPr="00E7508B">
              <w:t>2</w:t>
            </w:r>
          </w:p>
        </w:tc>
        <w:tc>
          <w:tcPr>
            <w:tcW w:w="2119" w:type="pct"/>
            <w:shd w:val="clear" w:color="auto" w:fill="auto"/>
          </w:tcPr>
          <w:p w:rsidR="00675859" w:rsidRPr="00E7508B" w:rsidRDefault="00675859" w:rsidP="00C43381">
            <w:pPr>
              <w:ind w:right="-144"/>
            </w:pPr>
            <w:r w:rsidRPr="00E7508B">
              <w:t>п. Шкурлат 3-й</w:t>
            </w:r>
          </w:p>
        </w:tc>
        <w:tc>
          <w:tcPr>
            <w:tcW w:w="1064" w:type="pct"/>
            <w:shd w:val="clear" w:color="auto" w:fill="auto"/>
          </w:tcPr>
          <w:p w:rsidR="00675859" w:rsidRPr="00E7508B" w:rsidRDefault="00675859" w:rsidP="008224CA">
            <w:pPr>
              <w:ind w:right="-144"/>
            </w:pPr>
            <w:r w:rsidRPr="00E7508B">
              <w:t>7294,2</w:t>
            </w:r>
          </w:p>
        </w:tc>
        <w:tc>
          <w:tcPr>
            <w:tcW w:w="1419" w:type="pct"/>
          </w:tcPr>
          <w:p w:rsidR="00675859" w:rsidRPr="00E7508B" w:rsidRDefault="00675859" w:rsidP="008224CA">
            <w:pPr>
              <w:ind w:right="-144"/>
            </w:pPr>
            <w:r w:rsidRPr="00E7508B">
              <w:t>действующее</w:t>
            </w:r>
          </w:p>
        </w:tc>
      </w:tr>
      <w:tr w:rsidR="00675859" w:rsidRPr="00E7508B" w:rsidTr="00675859">
        <w:tc>
          <w:tcPr>
            <w:tcW w:w="397" w:type="pct"/>
          </w:tcPr>
          <w:p w:rsidR="00675859" w:rsidRPr="00E7508B" w:rsidRDefault="00675859" w:rsidP="008224CA">
            <w:r w:rsidRPr="00E7508B">
              <w:t>3</w:t>
            </w:r>
          </w:p>
        </w:tc>
        <w:tc>
          <w:tcPr>
            <w:tcW w:w="2119" w:type="pct"/>
            <w:shd w:val="clear" w:color="auto" w:fill="auto"/>
          </w:tcPr>
          <w:p w:rsidR="00675859" w:rsidRPr="00E7508B" w:rsidRDefault="00675859" w:rsidP="00C43381">
            <w:pPr>
              <w:ind w:right="-144"/>
            </w:pPr>
            <w:r w:rsidRPr="00E7508B">
              <w:t>с. Варваровка</w:t>
            </w:r>
          </w:p>
        </w:tc>
        <w:tc>
          <w:tcPr>
            <w:tcW w:w="1064" w:type="pct"/>
            <w:shd w:val="clear" w:color="auto" w:fill="auto"/>
          </w:tcPr>
          <w:p w:rsidR="00675859" w:rsidRPr="00E7508B" w:rsidRDefault="00675859" w:rsidP="0032160D">
            <w:pPr>
              <w:ind w:right="-144"/>
            </w:pPr>
            <w:r w:rsidRPr="00E7508B">
              <w:t>4456,75</w:t>
            </w:r>
          </w:p>
        </w:tc>
        <w:tc>
          <w:tcPr>
            <w:tcW w:w="1419" w:type="pct"/>
          </w:tcPr>
          <w:p w:rsidR="00675859" w:rsidRPr="00E7508B" w:rsidRDefault="00675859" w:rsidP="008224CA">
            <w:pPr>
              <w:ind w:right="-144"/>
            </w:pPr>
            <w:r w:rsidRPr="00E7508B">
              <w:t>действующее</w:t>
            </w:r>
          </w:p>
        </w:tc>
      </w:tr>
    </w:tbl>
    <w:p w:rsidR="00C43381" w:rsidRPr="00E7508B" w:rsidRDefault="00C43381" w:rsidP="00F80F12">
      <w:pPr>
        <w:ind w:firstLine="567"/>
        <w:jc w:val="both"/>
        <w:rPr>
          <w:rFonts w:eastAsiaTheme="minorHAnsi"/>
        </w:rPr>
      </w:pPr>
    </w:p>
    <w:p w:rsidR="00AB2200" w:rsidRPr="00E7508B" w:rsidRDefault="00AB2200" w:rsidP="00086FE8">
      <w:pPr>
        <w:pStyle w:val="ad"/>
        <w:rPr>
          <w:b/>
          <w:i/>
          <w:snapToGrid w:val="0"/>
        </w:rPr>
      </w:pPr>
    </w:p>
    <w:p w:rsidR="001F3402" w:rsidRPr="00E7508B" w:rsidRDefault="008E73F2" w:rsidP="00F80F12">
      <w:pPr>
        <w:pStyle w:val="ad"/>
        <w:ind w:firstLine="567"/>
      </w:pPr>
      <w:r w:rsidRPr="00E7508B">
        <w:rPr>
          <w:b/>
          <w:bCs/>
          <w:i/>
          <w:iCs/>
        </w:rPr>
        <w:t>Вывод</w:t>
      </w:r>
      <w:r w:rsidR="001F3402" w:rsidRPr="00E7508B">
        <w:rPr>
          <w:b/>
          <w:bCs/>
          <w:i/>
          <w:iCs/>
        </w:rPr>
        <w:t xml:space="preserve">: </w:t>
      </w:r>
    </w:p>
    <w:p w:rsidR="009F5F2E" w:rsidRPr="00E7508B" w:rsidRDefault="009F5F2E" w:rsidP="005D226D">
      <w:pPr>
        <w:pStyle w:val="af8"/>
        <w:widowControl/>
        <w:numPr>
          <w:ilvl w:val="0"/>
          <w:numId w:val="84"/>
        </w:numPr>
        <w:tabs>
          <w:tab w:val="left" w:pos="851"/>
        </w:tabs>
        <w:jc w:val="both"/>
        <w:rPr>
          <w:i/>
          <w:iCs/>
        </w:rPr>
      </w:pPr>
      <w:r w:rsidRPr="00E7508B">
        <w:rPr>
          <w:i/>
          <w:iCs/>
        </w:rPr>
        <w:t>Требуется о</w:t>
      </w:r>
      <w:r w:rsidRPr="00E7508B">
        <w:rPr>
          <w:i/>
        </w:rPr>
        <w:t>рганизация</w:t>
      </w:r>
      <w:r w:rsidRPr="00E7508B">
        <w:t xml:space="preserve"> </w:t>
      </w:r>
      <w:r w:rsidRPr="00E7508B">
        <w:rPr>
          <w:i/>
        </w:rPr>
        <w:t>площадки для временного хранения ТКО с последующим вывозом на полигон ТКО.</w:t>
      </w:r>
    </w:p>
    <w:p w:rsidR="001F3402" w:rsidRPr="00E7508B" w:rsidRDefault="001F3402" w:rsidP="005D226D">
      <w:pPr>
        <w:pStyle w:val="af8"/>
        <w:widowControl/>
        <w:numPr>
          <w:ilvl w:val="0"/>
          <w:numId w:val="84"/>
        </w:numPr>
        <w:tabs>
          <w:tab w:val="left" w:pos="851"/>
        </w:tabs>
        <w:jc w:val="both"/>
        <w:rPr>
          <w:i/>
          <w:iCs/>
        </w:rPr>
      </w:pPr>
      <w:r w:rsidRPr="00E7508B">
        <w:rPr>
          <w:i/>
          <w:iCs/>
        </w:rPr>
        <w:t xml:space="preserve">Необходимо поддержание порядка и благоустройство </w:t>
      </w:r>
      <w:r w:rsidR="0094541D" w:rsidRPr="00E7508B">
        <w:rPr>
          <w:i/>
          <w:iCs/>
        </w:rPr>
        <w:t>территорий существующих кладбищ.</w:t>
      </w:r>
    </w:p>
    <w:p w:rsidR="008F4F9D" w:rsidRPr="00E7508B" w:rsidRDefault="008F4F9D" w:rsidP="008F4F9D">
      <w:pPr>
        <w:rPr>
          <w:snapToGrid w:val="0"/>
        </w:rPr>
      </w:pPr>
    </w:p>
    <w:p w:rsidR="008F4F9D" w:rsidRPr="00E7508B" w:rsidRDefault="008F4F9D" w:rsidP="008F4F9D">
      <w:pPr>
        <w:pStyle w:val="6"/>
      </w:pPr>
      <w:bookmarkStart w:id="53" w:name="_Toc129683206"/>
      <w:r w:rsidRPr="00E7508B">
        <w:t>Участие в предупреждении и ликвидации последствий чрезвычайных ситуаций в границах поселения. Обеспечение первичных мер пожарной безопасности в границах населенных пунктов поселения.</w:t>
      </w:r>
      <w:bookmarkEnd w:id="53"/>
    </w:p>
    <w:p w:rsidR="008F4F9D" w:rsidRPr="00E7508B" w:rsidRDefault="008F4F9D" w:rsidP="008F4F9D">
      <w:pPr>
        <w:autoSpaceDE w:val="0"/>
        <w:ind w:firstLine="720"/>
        <w:jc w:val="both"/>
        <w:rPr>
          <w:b/>
          <w:bCs/>
        </w:rPr>
      </w:pPr>
    </w:p>
    <w:p w:rsidR="008F4F9D" w:rsidRPr="00E7508B" w:rsidRDefault="008F4F9D" w:rsidP="00484F60">
      <w:pPr>
        <w:shd w:val="clear" w:color="auto" w:fill="FFFFFF"/>
        <w:autoSpaceDE w:val="0"/>
        <w:ind w:firstLine="561"/>
        <w:jc w:val="both"/>
        <w:rPr>
          <w:iCs/>
          <w:spacing w:val="-3"/>
          <w:kern w:val="1"/>
          <w:shd w:val="clear" w:color="auto" w:fill="FFFFFF"/>
          <w:lang w:eastAsia="ar-SA"/>
        </w:rPr>
      </w:pPr>
      <w:r w:rsidRPr="00E7508B">
        <w:rPr>
          <w:iCs/>
          <w:spacing w:val="-3"/>
          <w:kern w:val="1"/>
          <w:shd w:val="clear" w:color="auto" w:fill="FFFFFF"/>
          <w:lang w:eastAsia="ar-SA"/>
        </w:rPr>
        <w:t>В полномочия местного самоуправления входят следующие вопросы:</w:t>
      </w:r>
    </w:p>
    <w:p w:rsidR="00484F60" w:rsidRPr="00E7508B" w:rsidRDefault="008F4F9D" w:rsidP="00484F60">
      <w:pPr>
        <w:widowControl/>
        <w:autoSpaceDE w:val="0"/>
        <w:spacing w:line="240" w:lineRule="auto"/>
        <w:ind w:firstLine="561"/>
        <w:jc w:val="both"/>
        <w:rPr>
          <w:bCs/>
          <w:iCs/>
        </w:rPr>
      </w:pPr>
      <w:r w:rsidRPr="00E7508B">
        <w:rPr>
          <w:iCs/>
          <w:spacing w:val="-3"/>
          <w:kern w:val="1"/>
          <w:shd w:val="clear" w:color="auto" w:fill="FFFFFF"/>
          <w:lang w:eastAsia="ar-SA"/>
        </w:rPr>
        <w:t xml:space="preserve">- </w:t>
      </w:r>
      <w:r w:rsidR="00484F60" w:rsidRPr="00E7508B">
        <w:rPr>
          <w:bCs/>
          <w:iCs/>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F4F9D" w:rsidRPr="00E7508B" w:rsidRDefault="008F4F9D" w:rsidP="00484F60">
      <w:pPr>
        <w:shd w:val="clear" w:color="auto" w:fill="FFFFFF"/>
        <w:autoSpaceDE w:val="0"/>
        <w:ind w:firstLine="561"/>
        <w:jc w:val="both"/>
        <w:rPr>
          <w:iCs/>
          <w:spacing w:val="-3"/>
          <w:kern w:val="1"/>
          <w:shd w:val="clear" w:color="auto" w:fill="FFFFFF"/>
          <w:lang w:eastAsia="ar-SA"/>
        </w:rPr>
      </w:pPr>
      <w:r w:rsidRPr="00E7508B">
        <w:rPr>
          <w:iCs/>
          <w:spacing w:val="-3"/>
          <w:kern w:val="1"/>
          <w:shd w:val="clear" w:color="auto" w:fill="FFFFFF"/>
          <w:lang w:eastAsia="ar-SA"/>
        </w:rPr>
        <w:t>- обеспечение первичных мер пожарной безопасности в границах населенных пунктов поселения;</w:t>
      </w:r>
    </w:p>
    <w:p w:rsidR="008F4F9D" w:rsidRPr="00E7508B" w:rsidRDefault="008F4F9D" w:rsidP="00484F60">
      <w:pPr>
        <w:shd w:val="clear" w:color="auto" w:fill="FFFFFF"/>
        <w:autoSpaceDE w:val="0"/>
        <w:ind w:firstLine="561"/>
        <w:jc w:val="both"/>
        <w:rPr>
          <w:iCs/>
          <w:spacing w:val="-3"/>
          <w:kern w:val="1"/>
          <w:shd w:val="clear" w:color="auto" w:fill="FFFFFF"/>
          <w:lang w:eastAsia="ar-SA"/>
        </w:rPr>
      </w:pPr>
      <w:r w:rsidRPr="00E7508B">
        <w:rPr>
          <w:iCs/>
          <w:spacing w:val="-3"/>
          <w:kern w:val="1"/>
          <w:shd w:val="clear" w:color="auto" w:fill="FFFFFF"/>
          <w:lang w:eastAsia="ar-SA"/>
        </w:rPr>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484F60" w:rsidRPr="00E7508B" w:rsidRDefault="008F4F9D" w:rsidP="00484F60">
      <w:pPr>
        <w:widowControl/>
        <w:autoSpaceDE w:val="0"/>
        <w:spacing w:line="240" w:lineRule="auto"/>
        <w:ind w:firstLine="561"/>
        <w:jc w:val="both"/>
      </w:pPr>
      <w:r w:rsidRPr="00E7508B">
        <w:rPr>
          <w:iCs/>
          <w:spacing w:val="-3"/>
          <w:kern w:val="1"/>
          <w:shd w:val="clear" w:color="auto" w:fill="FFFFFF"/>
          <w:lang w:eastAsia="ar-SA"/>
        </w:rPr>
        <w:t xml:space="preserve">- </w:t>
      </w:r>
      <w:r w:rsidR="00484F60" w:rsidRPr="00E7508B">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8F4F9D" w:rsidRPr="00E7508B" w:rsidRDefault="008F4F9D" w:rsidP="00484F60">
      <w:pPr>
        <w:widowControl/>
        <w:ind w:firstLine="561"/>
        <w:jc w:val="both"/>
        <w:rPr>
          <w:kern w:val="1"/>
          <w:lang w:eastAsia="ar-SA"/>
        </w:rPr>
      </w:pPr>
      <w:r w:rsidRPr="00E7508B">
        <w:rPr>
          <w:kern w:val="1"/>
          <w:lang w:eastAsia="ar-SA"/>
        </w:rPr>
        <w:t>Эти вопросы подробно рассматриваются в III томе настоящего генплана «Инженерно-технические мероприятия гражданской обороны. Мероприятия по предупреждению чрезвычайных ситуаций»</w:t>
      </w:r>
      <w:r w:rsidR="00484F60" w:rsidRPr="00E7508B">
        <w:rPr>
          <w:kern w:val="1"/>
          <w:lang w:eastAsia="ar-SA"/>
        </w:rPr>
        <w:t>.</w:t>
      </w:r>
    </w:p>
    <w:p w:rsidR="008F4F9D" w:rsidRPr="00E7508B" w:rsidRDefault="008F4F9D" w:rsidP="00484F60">
      <w:pPr>
        <w:ind w:firstLine="561"/>
        <w:jc w:val="both"/>
        <w:rPr>
          <w:kern w:val="1"/>
          <w:lang w:eastAsia="ar-SA"/>
        </w:rPr>
      </w:pPr>
      <w:r w:rsidRPr="00E7508B">
        <w:rPr>
          <w:kern w:val="1"/>
          <w:lang w:eastAsia="ar-SA"/>
        </w:rPr>
        <w:t>В целях обеспечения пожарной охраны в центре села Русская Буйловка создана пожарная часть</w:t>
      </w:r>
      <w:r w:rsidR="00346242" w:rsidRPr="00E7508B">
        <w:rPr>
          <w:kern w:val="1"/>
          <w:lang w:eastAsia="ar-SA"/>
        </w:rPr>
        <w:t xml:space="preserve"> (КУ ВО «Гражданская оборона, защита населения и пожарная безопасность Воронежской области»)</w:t>
      </w:r>
      <w:r w:rsidR="00AF6D21" w:rsidRPr="00E7508B">
        <w:rPr>
          <w:kern w:val="1"/>
          <w:lang w:eastAsia="ar-SA"/>
        </w:rPr>
        <w:t>. Ведется круглосуточное</w:t>
      </w:r>
      <w:r w:rsidRPr="00E7508B">
        <w:rPr>
          <w:kern w:val="1"/>
          <w:lang w:eastAsia="ar-SA"/>
        </w:rPr>
        <w:t xml:space="preserve"> дежурство 4-мя караулами, 1 караул в резерве. Под контролем пожарной части находятся южные хутора и села района в радиусе 35 километров с населением 5 тысяч человек: Русская Буйловка, Желдаковка, Шкурлат 3-й, Варваровка, Николаевка, Большая Казинка. На вооружении части находятся 2 автомобиля на базе ЗИЛ: АЦ-40(130)63Б и АЦ-40(131)63Б. </w:t>
      </w:r>
    </w:p>
    <w:p w:rsidR="008F4F9D" w:rsidRPr="00E7508B" w:rsidRDefault="008F4F9D" w:rsidP="00484F60">
      <w:pPr>
        <w:widowControl/>
        <w:tabs>
          <w:tab w:val="left" w:pos="720"/>
          <w:tab w:val="left" w:pos="1429"/>
        </w:tabs>
        <w:ind w:firstLine="561"/>
        <w:jc w:val="both"/>
        <w:rPr>
          <w:kern w:val="1"/>
          <w:lang w:eastAsia="ar-SA"/>
        </w:rPr>
      </w:pPr>
      <w:r w:rsidRPr="00E7508B">
        <w:rPr>
          <w:kern w:val="1"/>
          <w:lang w:eastAsia="ar-SA"/>
        </w:rPr>
        <w:t>Общественные здания населенных пунктов оборудованы первичными средствами пожаротушения, пожарной сигнализацией, средствами оповещения о пожаре.</w:t>
      </w:r>
    </w:p>
    <w:p w:rsidR="008F4F9D" w:rsidRPr="00E7508B" w:rsidRDefault="008F4F9D" w:rsidP="00484F60">
      <w:pPr>
        <w:pStyle w:val="ConsPlusNormal"/>
        <w:ind w:firstLine="561"/>
        <w:jc w:val="both"/>
        <w:rPr>
          <w:spacing w:val="-10"/>
          <w:kern w:val="1"/>
          <w:shd w:val="clear" w:color="auto" w:fill="FFFFFF"/>
        </w:rPr>
      </w:pPr>
      <w:r w:rsidRPr="00E7508B">
        <w:rPr>
          <w:kern w:val="1"/>
          <w:lang w:eastAsia="ar-SA"/>
        </w:rPr>
        <w:t xml:space="preserve">В целях обеспечения пожарной безопасности требуется </w:t>
      </w:r>
      <w:r w:rsidRPr="00E7508B">
        <w:rPr>
          <w:spacing w:val="-10"/>
          <w:kern w:val="1"/>
          <w:shd w:val="clear" w:color="auto" w:fill="FFFFFF"/>
        </w:rPr>
        <w:t>соблюдение пожарных проездов между строениями, устройство пожарных резервуаров и пожарных гидрантов.</w:t>
      </w:r>
    </w:p>
    <w:p w:rsidR="008F4F9D" w:rsidRPr="00E7508B" w:rsidRDefault="008F4F9D" w:rsidP="008F4F9D">
      <w:pPr>
        <w:pStyle w:val="ConsPlusNormal"/>
        <w:ind w:firstLine="709"/>
        <w:jc w:val="both"/>
      </w:pPr>
    </w:p>
    <w:p w:rsidR="008F4F9D" w:rsidRPr="00E7508B" w:rsidRDefault="008F4F9D" w:rsidP="008F4F9D">
      <w:pPr>
        <w:widowControl/>
        <w:snapToGrid w:val="0"/>
        <w:ind w:firstLine="720"/>
        <w:jc w:val="both"/>
        <w:rPr>
          <w:b/>
          <w:bCs/>
          <w:i/>
          <w:iCs/>
          <w:kern w:val="1"/>
        </w:rPr>
      </w:pPr>
      <w:r w:rsidRPr="00E7508B">
        <w:rPr>
          <w:b/>
          <w:bCs/>
          <w:i/>
          <w:iCs/>
          <w:kern w:val="1"/>
        </w:rPr>
        <w:t xml:space="preserve">В результате анализа, проведенного в пункте 2.6.7 выявлены следующие проблемы </w:t>
      </w:r>
    </w:p>
    <w:p w:rsidR="008F4F9D" w:rsidRPr="00E7508B" w:rsidRDefault="008F4F9D" w:rsidP="008F4F9D">
      <w:pPr>
        <w:ind w:firstLine="720"/>
        <w:jc w:val="both"/>
        <w:rPr>
          <w:i/>
          <w:iCs/>
          <w:spacing w:val="-10"/>
          <w:kern w:val="1"/>
          <w:lang w:eastAsia="ar-SA"/>
        </w:rPr>
      </w:pPr>
      <w:r w:rsidRPr="00E7508B">
        <w:rPr>
          <w:b/>
          <w:i/>
          <w:iCs/>
          <w:spacing w:val="-10"/>
          <w:kern w:val="1"/>
          <w:lang w:eastAsia="ar-SA"/>
        </w:rPr>
        <w:t>Проблема 1</w:t>
      </w:r>
      <w:r w:rsidRPr="00E7508B">
        <w:rPr>
          <w:i/>
          <w:iCs/>
          <w:spacing w:val="-10"/>
          <w:kern w:val="1"/>
          <w:lang w:eastAsia="ar-SA"/>
        </w:rPr>
        <w:t>:</w:t>
      </w:r>
      <w:r w:rsidRPr="00E7508B">
        <w:rPr>
          <w:spacing w:val="-10"/>
          <w:kern w:val="1"/>
          <w:lang w:eastAsia="ar-SA"/>
        </w:rPr>
        <w:t xml:space="preserve"> </w:t>
      </w:r>
      <w:r w:rsidRPr="00E7508B">
        <w:rPr>
          <w:i/>
          <w:iCs/>
          <w:spacing w:val="-10"/>
          <w:kern w:val="1"/>
          <w:lang w:eastAsia="ar-SA"/>
        </w:rPr>
        <w:t>Требуется</w:t>
      </w:r>
      <w:r w:rsidRPr="00E7508B">
        <w:rPr>
          <w:spacing w:val="-10"/>
          <w:kern w:val="1"/>
          <w:lang w:eastAsia="ar-SA"/>
        </w:rPr>
        <w:t xml:space="preserve"> </w:t>
      </w:r>
      <w:r w:rsidRPr="00E7508B">
        <w:rPr>
          <w:i/>
          <w:iCs/>
          <w:spacing w:val="-10"/>
          <w:kern w:val="1"/>
          <w:lang w:eastAsia="ar-SA"/>
        </w:rPr>
        <w:t>размещение на территории населенных пунктов Русско-Буйловского сельского поселения пожарных резервуаров и пожарных гидрантов;</w:t>
      </w:r>
    </w:p>
    <w:p w:rsidR="008F4F9D" w:rsidRPr="00E7508B" w:rsidRDefault="008F4F9D" w:rsidP="008F4F9D">
      <w:pPr>
        <w:tabs>
          <w:tab w:val="left" w:pos="720"/>
        </w:tabs>
        <w:ind w:firstLine="720"/>
        <w:jc w:val="both"/>
        <w:rPr>
          <w:i/>
          <w:iCs/>
          <w:spacing w:val="-10"/>
          <w:kern w:val="1"/>
          <w:shd w:val="clear" w:color="auto" w:fill="FFFFFF"/>
        </w:rPr>
      </w:pPr>
      <w:r w:rsidRPr="00E7508B">
        <w:rPr>
          <w:b/>
          <w:i/>
          <w:iCs/>
          <w:spacing w:val="-10"/>
          <w:kern w:val="1"/>
          <w:lang w:eastAsia="ar-SA"/>
        </w:rPr>
        <w:t>Проблема 2</w:t>
      </w:r>
      <w:r w:rsidRPr="00E7508B">
        <w:rPr>
          <w:i/>
          <w:iCs/>
          <w:spacing w:val="-10"/>
          <w:kern w:val="1"/>
          <w:lang w:eastAsia="ar-SA"/>
        </w:rPr>
        <w:t>: Требуется</w:t>
      </w:r>
      <w:r w:rsidRPr="00E7508B">
        <w:rPr>
          <w:b/>
          <w:i/>
          <w:iCs/>
          <w:spacing w:val="-10"/>
          <w:kern w:val="1"/>
          <w:shd w:val="clear" w:color="auto" w:fill="FFFFFF"/>
        </w:rPr>
        <w:t xml:space="preserve"> </w:t>
      </w:r>
      <w:r w:rsidRPr="00E7508B">
        <w:rPr>
          <w:i/>
          <w:iCs/>
          <w:spacing w:val="-10"/>
          <w:kern w:val="1"/>
          <w:shd w:val="clear" w:color="auto" w:fill="FFFFFF"/>
        </w:rPr>
        <w:t>соблюдение пожарных проездов между строениями.</w:t>
      </w:r>
    </w:p>
    <w:p w:rsidR="008F4F9D" w:rsidRPr="00E7508B" w:rsidRDefault="008F4F9D" w:rsidP="008F4F9D">
      <w:pPr>
        <w:pStyle w:val="a0"/>
      </w:pPr>
    </w:p>
    <w:p w:rsidR="00E73AB3" w:rsidRPr="00E7508B" w:rsidRDefault="00E73AB3" w:rsidP="00E73AB3">
      <w:pPr>
        <w:pStyle w:val="6"/>
      </w:pPr>
      <w:bookmarkStart w:id="54" w:name="_Toc129683207"/>
      <w:r w:rsidRPr="00E7508B">
        <w:t>Земельные участки, которые предоставлены для размещения объектов капитального строительства федерального, регионального или местного (районного) значения, или на которых размещены объекты капитального строительства федерального, регионального или местного (районного) значения.</w:t>
      </w:r>
      <w:bookmarkEnd w:id="54"/>
    </w:p>
    <w:p w:rsidR="00E73AB3" w:rsidRPr="00E7508B" w:rsidRDefault="00E73AB3" w:rsidP="00E73AB3">
      <w:pPr>
        <w:pStyle w:val="ConsPlusNormal"/>
        <w:ind w:left="708"/>
        <w:jc w:val="both"/>
      </w:pPr>
    </w:p>
    <w:p w:rsidR="00E73AB3" w:rsidRPr="00E7508B" w:rsidRDefault="00E73AB3" w:rsidP="00E73AB3">
      <w:pPr>
        <w:ind w:firstLine="709"/>
        <w:jc w:val="center"/>
        <w:rPr>
          <w:b/>
        </w:rPr>
      </w:pPr>
      <w:r w:rsidRPr="00E7508B">
        <w:rPr>
          <w:b/>
        </w:rPr>
        <w:t>Реестр (перечень) объектов недвижимости, являющихся государственной собственностью Воронежской области и расположенных на территории Русско-Буйловского сельского поселения Павловского муниципального района</w:t>
      </w:r>
    </w:p>
    <w:p w:rsidR="00E73AB3" w:rsidRPr="00E7508B" w:rsidRDefault="00E73AB3" w:rsidP="00E73AB3">
      <w:pPr>
        <w:ind w:firstLine="709"/>
        <w:jc w:val="center"/>
      </w:pPr>
    </w:p>
    <w:p w:rsidR="00E73AB3" w:rsidRPr="00E7508B" w:rsidRDefault="00E73AB3" w:rsidP="00E73AB3">
      <w:pPr>
        <w:numPr>
          <w:ilvl w:val="0"/>
          <w:numId w:val="138"/>
        </w:numPr>
        <w:suppressAutoHyphens/>
        <w:autoSpaceDN/>
        <w:adjustRightInd/>
        <w:spacing w:line="240" w:lineRule="auto"/>
        <w:ind w:left="1134"/>
      </w:pPr>
      <w:r w:rsidRPr="00E7508B">
        <w:rPr>
          <w:sz w:val="22"/>
          <w:szCs w:val="22"/>
        </w:rPr>
        <w:t>телефонная точка;</w:t>
      </w:r>
    </w:p>
    <w:p w:rsidR="00E73AB3" w:rsidRPr="00E7508B" w:rsidRDefault="00E73AB3" w:rsidP="00E73AB3">
      <w:pPr>
        <w:numPr>
          <w:ilvl w:val="0"/>
          <w:numId w:val="138"/>
        </w:numPr>
        <w:suppressAutoHyphens/>
        <w:autoSpaceDN/>
        <w:adjustRightInd/>
        <w:spacing w:line="240" w:lineRule="auto"/>
        <w:ind w:left="1134"/>
      </w:pPr>
      <w:r w:rsidRPr="00E7508B">
        <w:rPr>
          <w:sz w:val="22"/>
          <w:szCs w:val="22"/>
        </w:rPr>
        <w:t>лэп;</w:t>
      </w:r>
    </w:p>
    <w:p w:rsidR="00E73AB3" w:rsidRPr="00E7508B" w:rsidRDefault="00E73AB3" w:rsidP="00E73AB3">
      <w:pPr>
        <w:numPr>
          <w:ilvl w:val="0"/>
          <w:numId w:val="138"/>
        </w:numPr>
        <w:suppressAutoHyphens/>
        <w:autoSpaceDN/>
        <w:adjustRightInd/>
        <w:spacing w:line="240" w:lineRule="auto"/>
        <w:ind w:left="1134"/>
      </w:pPr>
      <w:r w:rsidRPr="00E7508B">
        <w:rPr>
          <w:sz w:val="22"/>
          <w:szCs w:val="22"/>
        </w:rPr>
        <w:t>рыбоуловитель;</w:t>
      </w:r>
    </w:p>
    <w:p w:rsidR="00E73AB3" w:rsidRPr="00E7508B" w:rsidRDefault="00E73AB3" w:rsidP="00E73AB3">
      <w:pPr>
        <w:numPr>
          <w:ilvl w:val="0"/>
          <w:numId w:val="138"/>
        </w:numPr>
        <w:suppressAutoHyphens/>
        <w:autoSpaceDN/>
        <w:adjustRightInd/>
        <w:spacing w:line="240" w:lineRule="auto"/>
        <w:ind w:left="1134"/>
      </w:pPr>
      <w:r w:rsidRPr="00E7508B">
        <w:rPr>
          <w:sz w:val="22"/>
          <w:szCs w:val="22"/>
        </w:rPr>
        <w:t>дамба</w:t>
      </w:r>
      <w:r w:rsidR="00EE39DE" w:rsidRPr="00E7508B">
        <w:rPr>
          <w:sz w:val="22"/>
          <w:szCs w:val="22"/>
        </w:rPr>
        <w:t>;</w:t>
      </w:r>
    </w:p>
    <w:p w:rsidR="00EE39DE" w:rsidRPr="00E7508B" w:rsidRDefault="00EE39DE" w:rsidP="00EE39DE">
      <w:pPr>
        <w:numPr>
          <w:ilvl w:val="0"/>
          <w:numId w:val="138"/>
        </w:numPr>
        <w:suppressAutoHyphens/>
        <w:autoSpaceDN/>
        <w:adjustRightInd/>
        <w:spacing w:line="240" w:lineRule="auto"/>
        <w:ind w:left="1134"/>
      </w:pPr>
      <w:r w:rsidRPr="00E7508B">
        <w:t>здание амбулатории в с. Русская Буйловка;</w:t>
      </w:r>
    </w:p>
    <w:p w:rsidR="00EE39DE" w:rsidRPr="00E7508B" w:rsidRDefault="00EE39DE" w:rsidP="00EE39DE">
      <w:pPr>
        <w:numPr>
          <w:ilvl w:val="0"/>
          <w:numId w:val="138"/>
        </w:numPr>
        <w:suppressAutoHyphens/>
        <w:autoSpaceDN/>
        <w:adjustRightInd/>
        <w:spacing w:line="240" w:lineRule="auto"/>
        <w:ind w:left="1134"/>
      </w:pPr>
      <w:r w:rsidRPr="00E7508B">
        <w:t>здание ФАП в пос. Шкурлат;</w:t>
      </w:r>
    </w:p>
    <w:p w:rsidR="00EE39DE" w:rsidRPr="00E7508B" w:rsidRDefault="00EE39DE" w:rsidP="00EE39DE">
      <w:pPr>
        <w:numPr>
          <w:ilvl w:val="0"/>
          <w:numId w:val="138"/>
        </w:numPr>
        <w:suppressAutoHyphens/>
        <w:autoSpaceDN/>
        <w:adjustRightInd/>
        <w:spacing w:line="240" w:lineRule="auto"/>
        <w:ind w:left="1134"/>
      </w:pPr>
      <w:r w:rsidRPr="00E7508B">
        <w:t>полигон ТКО.</w:t>
      </w:r>
    </w:p>
    <w:p w:rsidR="00E73AB3" w:rsidRPr="00E7508B" w:rsidRDefault="00E73AB3" w:rsidP="00E73AB3">
      <w:pPr>
        <w:ind w:firstLine="709"/>
      </w:pPr>
    </w:p>
    <w:p w:rsidR="00E73AB3" w:rsidRPr="00E7508B" w:rsidRDefault="00E73AB3" w:rsidP="00E73AB3">
      <w:pPr>
        <w:widowControl/>
        <w:jc w:val="center"/>
        <w:rPr>
          <w:b/>
        </w:rPr>
      </w:pPr>
      <w:r w:rsidRPr="00E7508B">
        <w:rPr>
          <w:b/>
        </w:rPr>
        <w:t>Реестр (перечень) муниципальной собственности муниципального образования Павловский муниципального район (Русско-Буйловское сельское поселение</w:t>
      </w:r>
      <w:r w:rsidRPr="00E7508B">
        <w:t>)</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здание школы в с. Русская Буйловка;</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здание детского сада в с. Русская Буйловка;</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здание отделения СБ РФ;</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здание узла связи в с. Русская Буйловка;</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здание узла связи в пос. Шкурлат 3-й;</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трубопроводы газоснабжения на территории сельского поселения вне границ населенных пунктов:</w:t>
      </w:r>
    </w:p>
    <w:p w:rsidR="00E73AB3" w:rsidRPr="00E7508B"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E7508B">
        <w:t>среднего давления;</w:t>
      </w:r>
    </w:p>
    <w:p w:rsidR="00E73AB3" w:rsidRPr="00E7508B"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E7508B">
        <w:t>высокого давления;</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воздушные и подземные электрические сети и линии связи;</w:t>
      </w:r>
    </w:p>
    <w:p w:rsidR="00E73AB3" w:rsidRPr="00E7508B" w:rsidRDefault="00E73AB3" w:rsidP="00E73AB3">
      <w:pPr>
        <w:widowControl/>
        <w:numPr>
          <w:ilvl w:val="0"/>
          <w:numId w:val="137"/>
        </w:numPr>
        <w:tabs>
          <w:tab w:val="clear" w:pos="360"/>
          <w:tab w:val="num" w:pos="993"/>
          <w:tab w:val="left" w:pos="10680"/>
        </w:tabs>
        <w:suppressAutoHyphens/>
        <w:autoSpaceDN/>
        <w:adjustRightInd/>
        <w:spacing w:line="240" w:lineRule="auto"/>
        <w:ind w:left="1068"/>
        <w:jc w:val="both"/>
      </w:pPr>
      <w:r w:rsidRPr="00E7508B">
        <w:t>межмуниципальные автодороги вне границ населенных пунктов;</w:t>
      </w:r>
    </w:p>
    <w:p w:rsidR="00E73AB3" w:rsidRPr="00E7508B" w:rsidRDefault="00E73AB3" w:rsidP="00E73AB3">
      <w:pPr>
        <w:pStyle w:val="ConsPlusNormal"/>
        <w:ind w:left="708"/>
        <w:jc w:val="both"/>
      </w:pPr>
    </w:p>
    <w:p w:rsidR="00E73AB3" w:rsidRPr="00E7508B" w:rsidRDefault="00E73AB3" w:rsidP="00E73AB3">
      <w:pPr>
        <w:pStyle w:val="ConsPlusNormal"/>
        <w:jc w:val="center"/>
      </w:pPr>
      <w:r w:rsidRPr="00E7508B">
        <w:rPr>
          <w:b/>
        </w:rPr>
        <w:t>Реестр (перечень) жилых и нежилых объектов недвижимости, объектов коммунально-бытового назначения муниципальной собственности муниципального образования Русско-Буйловского сельского поселения Павловского муниципального района</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административное здание в с. Русская Буйловка;</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здание сельского дома культуры в с. Русская Буйловка;</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здания клуба в пос. Шкурлат 3-й;</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спортивные сооружения;</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котельная;</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трубопроводы газоснабжения в границах населенных пунктов:</w:t>
      </w:r>
    </w:p>
    <w:p w:rsidR="00E73AB3" w:rsidRPr="00E7508B"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E7508B">
        <w:t>низкого давления;</w:t>
      </w:r>
    </w:p>
    <w:p w:rsidR="00E73AB3" w:rsidRPr="00E7508B"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E7508B">
        <w:t>среднего давления;</w:t>
      </w:r>
    </w:p>
    <w:p w:rsidR="00E73AB3" w:rsidRPr="00E7508B" w:rsidRDefault="00E73AB3" w:rsidP="00E73AB3">
      <w:pPr>
        <w:widowControl/>
        <w:numPr>
          <w:ilvl w:val="1"/>
          <w:numId w:val="137"/>
        </w:numPr>
        <w:tabs>
          <w:tab w:val="num" w:pos="1418"/>
          <w:tab w:val="left" w:pos="14280"/>
        </w:tabs>
        <w:suppressAutoHyphens/>
        <w:autoSpaceDN/>
        <w:adjustRightInd/>
        <w:spacing w:line="240" w:lineRule="auto"/>
        <w:ind w:left="1428"/>
        <w:jc w:val="both"/>
      </w:pPr>
      <w:r w:rsidRPr="00E7508B">
        <w:t>высокого давления;</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сооружения водоснабжения;</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воздушные и подземные электрические сети и линии связи в границах населенных пунктов;</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межмуниципальные автодороги в границах населенных пунктов;</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остановки общественного транспорта в границах населенных пунктов;</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мост в с. Варваровка;</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кладбища;</w:t>
      </w:r>
    </w:p>
    <w:p w:rsidR="00E73AB3" w:rsidRPr="00E7508B" w:rsidRDefault="00E73AB3" w:rsidP="00E73AB3">
      <w:pPr>
        <w:widowControl/>
        <w:numPr>
          <w:ilvl w:val="0"/>
          <w:numId w:val="137"/>
        </w:numPr>
        <w:tabs>
          <w:tab w:val="clear" w:pos="360"/>
          <w:tab w:val="num" w:pos="1134"/>
          <w:tab w:val="left" w:pos="10680"/>
        </w:tabs>
        <w:suppressAutoHyphens/>
        <w:autoSpaceDN/>
        <w:adjustRightInd/>
        <w:spacing w:line="240" w:lineRule="auto"/>
        <w:ind w:left="1068"/>
        <w:jc w:val="both"/>
      </w:pPr>
      <w:r w:rsidRPr="00E7508B">
        <w:t>пожарное депо.</w:t>
      </w:r>
    </w:p>
    <w:p w:rsidR="0033097D" w:rsidRPr="00E7508B" w:rsidRDefault="0033097D" w:rsidP="0033097D">
      <w:pPr>
        <w:pStyle w:val="11"/>
        <w:rPr>
          <w:snapToGrid w:val="0"/>
        </w:rPr>
      </w:pPr>
      <w:bookmarkStart w:id="55" w:name="_Toc129683208"/>
      <w:r w:rsidRPr="00E7508B">
        <w:t>ПЕРЕЧЕНЬ МЕРОПРИЯТИЙ ПО</w:t>
      </w:r>
      <w:r w:rsidR="00AF6D21" w:rsidRPr="00E7508B">
        <w:t xml:space="preserve"> ТЕРРИТОРИАЛЬНОМУ ПЛАНИРОВАНИЮ,</w:t>
      </w:r>
      <w:r w:rsidRPr="00E7508B">
        <w:t xml:space="preserve"> ОБОСНОВАНИЕ ПРЕДЛОЖЕНИЙ ПО ТЕРРИТОРИАЛЬНОМУ ПЛАНИРОВАНИЮ, ЭТАПЫ ИХ РЕАЛИЗАЦИИ</w:t>
      </w:r>
      <w:bookmarkEnd w:id="55"/>
    </w:p>
    <w:p w:rsidR="001F3402" w:rsidRPr="00E7508B" w:rsidRDefault="001F3402" w:rsidP="00EE34B2">
      <w:pPr>
        <w:ind w:firstLine="567"/>
        <w:jc w:val="both"/>
      </w:pPr>
      <w:r w:rsidRPr="00E7508B">
        <w:t xml:space="preserve">Настоящий раздел содержит материалы по обоснованию вариантов решения задач территориального планирования территории </w:t>
      </w:r>
      <w:r w:rsidR="00583CF8" w:rsidRPr="00E7508B">
        <w:t xml:space="preserve">сельского </w:t>
      </w:r>
      <w:r w:rsidRPr="00E7508B">
        <w:t>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1F3402" w:rsidRPr="00E7508B" w:rsidRDefault="001F3402" w:rsidP="00EE34B2">
      <w:pPr>
        <w:widowControl/>
        <w:autoSpaceDN/>
        <w:adjustRightInd/>
        <w:spacing w:line="240" w:lineRule="auto"/>
        <w:ind w:firstLine="567"/>
        <w:jc w:val="both"/>
      </w:pPr>
      <w:r w:rsidRPr="00E7508B">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583CF8" w:rsidRPr="00E7508B">
        <w:t xml:space="preserve">сельского </w:t>
      </w:r>
      <w:r w:rsidRPr="00E7508B">
        <w:t xml:space="preserve">поселения. </w:t>
      </w:r>
    </w:p>
    <w:p w:rsidR="00EE34B2" w:rsidRPr="00E7508B" w:rsidRDefault="001F3402" w:rsidP="00EE34B2">
      <w:pPr>
        <w:widowControl/>
        <w:autoSpaceDN/>
        <w:adjustRightInd/>
        <w:spacing w:line="240" w:lineRule="auto"/>
        <w:ind w:firstLine="567"/>
        <w:jc w:val="both"/>
      </w:pPr>
      <w:r w:rsidRPr="00E7508B">
        <w:t xml:space="preserve">Содержание разделов и схем Генерального плана </w:t>
      </w:r>
      <w:r w:rsidR="00B8355D" w:rsidRPr="00E7508B">
        <w:t>сельского</w:t>
      </w:r>
      <w:r w:rsidRPr="00E7508B">
        <w:t xml:space="preserve"> поселения тесно связано с полномочиями органов местного самоуправления. Согласно ст. 14 Федерального закона № 131-ФЗ непосредственно к полномочиям администрации </w:t>
      </w:r>
      <w:r w:rsidR="00B8355D" w:rsidRPr="00E7508B">
        <w:t>сельского</w:t>
      </w:r>
      <w:r w:rsidRPr="00E7508B">
        <w:t xml:space="preserve"> поселения относятся предложения по размещению на территории </w:t>
      </w:r>
      <w:r w:rsidR="00583CF8" w:rsidRPr="00E7508B">
        <w:t xml:space="preserve">сельского </w:t>
      </w:r>
      <w:r w:rsidRPr="00E7508B">
        <w:t>поселения объектов капитального строительства местного значения, включающие в себя следующие подразделы:</w:t>
      </w:r>
    </w:p>
    <w:p w:rsidR="0043209C" w:rsidRPr="00E7508B" w:rsidRDefault="0043209C" w:rsidP="005D226D">
      <w:pPr>
        <w:pStyle w:val="8"/>
        <w:numPr>
          <w:ilvl w:val="0"/>
          <w:numId w:val="47"/>
        </w:numPr>
        <w:tabs>
          <w:tab w:val="clear" w:pos="1134"/>
          <w:tab w:val="left" w:pos="993"/>
        </w:tabs>
        <w:ind w:left="0" w:firstLine="567"/>
        <w:outlineLvl w:val="9"/>
        <w:rPr>
          <w:b w:val="0"/>
        </w:rPr>
      </w:pPr>
      <w:r w:rsidRPr="00E7508B">
        <w:rPr>
          <w:b w:val="0"/>
        </w:rPr>
        <w:t xml:space="preserve">Базовый прогноз численности населения </w:t>
      </w:r>
      <w:r w:rsidR="00A86DED" w:rsidRPr="00E7508B">
        <w:rPr>
          <w:b w:val="0"/>
        </w:rPr>
        <w:t>Русско-Буйловского</w:t>
      </w:r>
      <w:r w:rsidR="00583CF8" w:rsidRPr="00E7508B">
        <w:rPr>
          <w:b w:val="0"/>
        </w:rPr>
        <w:t xml:space="preserve"> сельского</w:t>
      </w:r>
      <w:r w:rsidRPr="00E7508B">
        <w:rPr>
          <w:b w:val="0"/>
        </w:rPr>
        <w:t xml:space="preserve"> поселения</w:t>
      </w:r>
    </w:p>
    <w:p w:rsidR="0043209C" w:rsidRPr="00E7508B" w:rsidRDefault="0043209C" w:rsidP="005D226D">
      <w:pPr>
        <w:pStyle w:val="8"/>
        <w:numPr>
          <w:ilvl w:val="0"/>
          <w:numId w:val="47"/>
        </w:numPr>
        <w:tabs>
          <w:tab w:val="clear" w:pos="1134"/>
          <w:tab w:val="left" w:pos="993"/>
        </w:tabs>
        <w:ind w:left="0" w:firstLine="567"/>
        <w:outlineLvl w:val="9"/>
        <w:rPr>
          <w:b w:val="0"/>
        </w:rPr>
      </w:pPr>
      <w:r w:rsidRPr="00E7508B">
        <w:rPr>
          <w:b w:val="0"/>
        </w:rPr>
        <w:t>Предложения по оптимизации административно-территориального устройства</w:t>
      </w:r>
      <w:r w:rsidR="00AA752B" w:rsidRPr="00E7508B">
        <w:rPr>
          <w:b w:val="0"/>
        </w:rPr>
        <w:t xml:space="preserve"> </w:t>
      </w:r>
      <w:r w:rsidR="00A86DED" w:rsidRPr="00E7508B">
        <w:rPr>
          <w:b w:val="0"/>
        </w:rPr>
        <w:t>Русско-Буйловского</w:t>
      </w:r>
      <w:r w:rsidR="00583CF8" w:rsidRPr="00E7508B">
        <w:rPr>
          <w:b w:val="0"/>
        </w:rPr>
        <w:t xml:space="preserve"> сельского</w:t>
      </w:r>
      <w:r w:rsidRPr="00E7508B">
        <w:rPr>
          <w:b w:val="0"/>
        </w:rPr>
        <w:t xml:space="preserve"> поселения и изменению категорий земель</w:t>
      </w:r>
    </w:p>
    <w:p w:rsidR="000A2B4D" w:rsidRPr="00E7508B" w:rsidRDefault="00B73C6C" w:rsidP="005D226D">
      <w:pPr>
        <w:pStyle w:val="8"/>
        <w:numPr>
          <w:ilvl w:val="0"/>
          <w:numId w:val="47"/>
        </w:numPr>
        <w:tabs>
          <w:tab w:val="clear" w:pos="1134"/>
          <w:tab w:val="left" w:pos="993"/>
        </w:tabs>
        <w:ind w:left="0" w:firstLine="567"/>
        <w:outlineLvl w:val="9"/>
        <w:rPr>
          <w:b w:val="0"/>
        </w:rPr>
      </w:pPr>
      <w:r w:rsidRPr="00E7508B">
        <w:rPr>
          <w:b w:val="0"/>
        </w:rPr>
        <w:t>Предложения по градостроительному зонированию территории Русско-Буйловского сельского поселения</w:t>
      </w:r>
    </w:p>
    <w:p w:rsidR="00360F80" w:rsidRPr="00E7508B" w:rsidRDefault="0043209C" w:rsidP="005D226D">
      <w:pPr>
        <w:pStyle w:val="8"/>
        <w:numPr>
          <w:ilvl w:val="0"/>
          <w:numId w:val="47"/>
        </w:numPr>
        <w:tabs>
          <w:tab w:val="clear" w:pos="1134"/>
          <w:tab w:val="left" w:pos="993"/>
        </w:tabs>
        <w:ind w:left="0" w:firstLine="567"/>
        <w:outlineLvl w:val="9"/>
        <w:rPr>
          <w:b w:val="0"/>
        </w:rPr>
      </w:pPr>
      <w:r w:rsidRPr="00E7508B">
        <w:rPr>
          <w:b w:val="0"/>
        </w:rPr>
        <w:t>Предложени</w:t>
      </w:r>
      <w:r w:rsidR="00360F80" w:rsidRPr="00E7508B">
        <w:rPr>
          <w:b w:val="0"/>
        </w:rPr>
        <w:t>я по сохранению, использованию,</w:t>
      </w:r>
      <w:r w:rsidRPr="00E7508B">
        <w:rPr>
          <w:b w:val="0"/>
        </w:rPr>
        <w:t xml:space="preserve"> популяризации</w:t>
      </w:r>
      <w:r w:rsidR="00360F80" w:rsidRPr="00E7508B">
        <w:rPr>
          <w:b w:val="0"/>
        </w:rPr>
        <w:t xml:space="preserve"> и охране</w:t>
      </w:r>
      <w:r w:rsidRPr="00E7508B">
        <w:rPr>
          <w:b w:val="0"/>
        </w:rPr>
        <w:t xml:space="preserve"> объектов культурного наследия </w:t>
      </w:r>
    </w:p>
    <w:p w:rsidR="0043209C" w:rsidRPr="00E7508B" w:rsidRDefault="0043209C" w:rsidP="005D226D">
      <w:pPr>
        <w:pStyle w:val="8"/>
        <w:numPr>
          <w:ilvl w:val="0"/>
          <w:numId w:val="47"/>
        </w:numPr>
        <w:tabs>
          <w:tab w:val="clear" w:pos="1134"/>
          <w:tab w:val="left" w:pos="993"/>
        </w:tabs>
        <w:ind w:left="0" w:firstLine="567"/>
        <w:outlineLvl w:val="9"/>
        <w:rPr>
          <w:b w:val="0"/>
        </w:rPr>
      </w:pPr>
      <w:r w:rsidRPr="00E7508B">
        <w:rPr>
          <w:b w:val="0"/>
        </w:rPr>
        <w:t xml:space="preserve">Предложения по размещению на территории </w:t>
      </w:r>
      <w:r w:rsidR="00A86DED" w:rsidRPr="00E7508B">
        <w:rPr>
          <w:b w:val="0"/>
        </w:rPr>
        <w:t>Русско-Буйловского</w:t>
      </w:r>
      <w:r w:rsidR="00583CF8" w:rsidRPr="00E7508B">
        <w:rPr>
          <w:b w:val="0"/>
        </w:rPr>
        <w:t xml:space="preserve"> сельского</w:t>
      </w:r>
      <w:r w:rsidRPr="00E7508B">
        <w:rPr>
          <w:b w:val="0"/>
        </w:rPr>
        <w:t xml:space="preserve"> поселения объектов капитального строительства</w:t>
      </w:r>
      <w:r w:rsidR="009A41AC" w:rsidRPr="00E7508B">
        <w:rPr>
          <w:b w:val="0"/>
        </w:rPr>
        <w:t>;</w:t>
      </w:r>
      <w:r w:rsidRPr="00E7508B">
        <w:rPr>
          <w:b w:val="0"/>
        </w:rPr>
        <w:t xml:space="preserve"> </w:t>
      </w:r>
    </w:p>
    <w:p w:rsidR="001F3402" w:rsidRPr="00E7508B" w:rsidRDefault="001F3402" w:rsidP="00D879FB">
      <w:pPr>
        <w:widowControl/>
        <w:numPr>
          <w:ilvl w:val="0"/>
          <w:numId w:val="16"/>
        </w:numPr>
        <w:autoSpaceDN/>
        <w:adjustRightInd/>
        <w:spacing w:line="240" w:lineRule="auto"/>
        <w:jc w:val="both"/>
      </w:pPr>
      <w:r w:rsidRPr="00E7508B">
        <w:t xml:space="preserve">Предложения по обеспечению территории </w:t>
      </w:r>
      <w:r w:rsidR="00583CF8" w:rsidRPr="00E7508B">
        <w:t xml:space="preserve">сельского </w:t>
      </w:r>
      <w:r w:rsidRPr="00E7508B">
        <w:t>поселения объектами инженерной инфраструктуры</w:t>
      </w:r>
      <w:r w:rsidR="00EE34B2" w:rsidRPr="00E7508B">
        <w:t>;</w:t>
      </w:r>
    </w:p>
    <w:p w:rsidR="001F3402" w:rsidRPr="00E7508B" w:rsidRDefault="001F3402" w:rsidP="00D879FB">
      <w:pPr>
        <w:widowControl/>
        <w:numPr>
          <w:ilvl w:val="0"/>
          <w:numId w:val="16"/>
        </w:numPr>
        <w:autoSpaceDN/>
        <w:adjustRightInd/>
        <w:spacing w:line="240" w:lineRule="auto"/>
        <w:jc w:val="both"/>
      </w:pPr>
      <w:r w:rsidRPr="00E7508B">
        <w:t xml:space="preserve">Предложения по обеспечению территории </w:t>
      </w:r>
      <w:r w:rsidR="00583CF8" w:rsidRPr="00E7508B">
        <w:t xml:space="preserve">сельского </w:t>
      </w:r>
      <w:r w:rsidRPr="00E7508B">
        <w:t>поселения объект</w:t>
      </w:r>
      <w:r w:rsidR="00EE34B2" w:rsidRPr="00E7508B">
        <w:t>ами транспортной инфраструктуры;</w:t>
      </w:r>
    </w:p>
    <w:p w:rsidR="00EE34B2" w:rsidRPr="00E7508B" w:rsidRDefault="00EE34B2" w:rsidP="00D879FB">
      <w:pPr>
        <w:pStyle w:val="100"/>
        <w:numPr>
          <w:ilvl w:val="0"/>
          <w:numId w:val="16"/>
        </w:numPr>
        <w:spacing w:before="0" w:beforeAutospacing="0" w:after="0"/>
        <w:rPr>
          <w:b w:val="0"/>
          <w:i w:val="0"/>
        </w:rPr>
      </w:pPr>
      <w:r w:rsidRPr="00E7508B">
        <w:rPr>
          <w:b w:val="0"/>
          <w:i w:val="0"/>
        </w:rPr>
        <w:t>Строительство и модернизация жилищного фонда, создание условий для жилищного строительства;</w:t>
      </w:r>
    </w:p>
    <w:p w:rsidR="00EE34B2" w:rsidRPr="00E7508B" w:rsidRDefault="001F3402" w:rsidP="00D879FB">
      <w:pPr>
        <w:pStyle w:val="ConsPlusNormal"/>
        <w:numPr>
          <w:ilvl w:val="0"/>
          <w:numId w:val="16"/>
        </w:numPr>
        <w:jc w:val="both"/>
      </w:pPr>
      <w:r w:rsidRPr="00E7508B">
        <w:t xml:space="preserve">Предложения по обеспечению территории </w:t>
      </w:r>
      <w:r w:rsidR="00583CF8" w:rsidRPr="00E7508B">
        <w:t xml:space="preserve">сельского </w:t>
      </w:r>
      <w:r w:rsidRPr="00E7508B">
        <w:t xml:space="preserve">поселения объектами </w:t>
      </w:r>
      <w:r w:rsidR="00EE34B2" w:rsidRPr="00E7508B">
        <w:t>социальной инфраструктуры</w:t>
      </w:r>
      <w:r w:rsidR="00B73C6C" w:rsidRPr="00E7508B">
        <w:t>;</w:t>
      </w:r>
    </w:p>
    <w:p w:rsidR="001F3402" w:rsidRPr="00E7508B" w:rsidRDefault="001F3402" w:rsidP="00D879FB">
      <w:pPr>
        <w:widowControl/>
        <w:numPr>
          <w:ilvl w:val="0"/>
          <w:numId w:val="16"/>
        </w:numPr>
        <w:autoSpaceDN/>
        <w:adjustRightInd/>
        <w:spacing w:line="240" w:lineRule="auto"/>
        <w:jc w:val="both"/>
      </w:pPr>
      <w:r w:rsidRPr="00E7508B">
        <w:t xml:space="preserve">Предложения по обеспечению территории </w:t>
      </w:r>
      <w:r w:rsidR="00583CF8" w:rsidRPr="00E7508B">
        <w:t xml:space="preserve">сельского </w:t>
      </w:r>
      <w:r w:rsidRPr="00E7508B">
        <w:t xml:space="preserve">поселения объектами массового отдыха жителей поселения, благоустройства и </w:t>
      </w:r>
      <w:r w:rsidR="00B73C6C" w:rsidRPr="00E7508B">
        <w:t>озеленения;</w:t>
      </w:r>
    </w:p>
    <w:p w:rsidR="00286E74" w:rsidRPr="00E7508B" w:rsidRDefault="00900E17" w:rsidP="00D879FB">
      <w:pPr>
        <w:widowControl/>
        <w:numPr>
          <w:ilvl w:val="0"/>
          <w:numId w:val="16"/>
        </w:numPr>
        <w:autoSpaceDN/>
        <w:adjustRightInd/>
        <w:spacing w:line="240" w:lineRule="auto"/>
        <w:jc w:val="both"/>
      </w:pPr>
      <w:r w:rsidRPr="00E7508B">
        <w:t>Развитие сельскохозяйственного и промышленного производства, создание условий для развития малого и среднего предпринимательства;</w:t>
      </w:r>
    </w:p>
    <w:p w:rsidR="001F3402" w:rsidRPr="00E7508B" w:rsidRDefault="001F3402" w:rsidP="00D879FB">
      <w:pPr>
        <w:pStyle w:val="ConsPlusNormal"/>
        <w:numPr>
          <w:ilvl w:val="0"/>
          <w:numId w:val="16"/>
        </w:numPr>
        <w:jc w:val="both"/>
      </w:pPr>
      <w:r w:rsidRPr="00E7508B">
        <w:t xml:space="preserve">Предложения по обеспечению территории </w:t>
      </w:r>
      <w:r w:rsidR="00583CF8" w:rsidRPr="00E7508B">
        <w:t>сельского</w:t>
      </w:r>
      <w:r w:rsidRPr="00E7508B">
        <w:t xml:space="preserve"> поселения </w:t>
      </w:r>
      <w:r w:rsidR="00B73C6C" w:rsidRPr="00E7508B">
        <w:t xml:space="preserve">объектами специального назначения - </w:t>
      </w:r>
      <w:r w:rsidRPr="00E7508B">
        <w:t>местами сбо</w:t>
      </w:r>
      <w:r w:rsidR="0015490C" w:rsidRPr="00E7508B">
        <w:t xml:space="preserve">ра </w:t>
      </w:r>
      <w:r w:rsidR="00B73C6C" w:rsidRPr="00E7508B">
        <w:t>коммунальных</w:t>
      </w:r>
      <w:r w:rsidR="0015490C" w:rsidRPr="00E7508B">
        <w:t xml:space="preserve"> отходов и </w:t>
      </w:r>
      <w:r w:rsidR="00900E17" w:rsidRPr="00E7508B">
        <w:t>мест</w:t>
      </w:r>
      <w:r w:rsidR="00B73C6C" w:rsidRPr="00E7508B">
        <w:t>ами</w:t>
      </w:r>
      <w:r w:rsidR="00900E17" w:rsidRPr="00E7508B">
        <w:t xml:space="preserve"> захоронени</w:t>
      </w:r>
      <w:r w:rsidR="00B73C6C" w:rsidRPr="00E7508B">
        <w:t>й</w:t>
      </w:r>
      <w:r w:rsidR="00900E17" w:rsidRPr="00E7508B">
        <w:t>;</w:t>
      </w:r>
    </w:p>
    <w:p w:rsidR="00B73C6C" w:rsidRPr="00E7508B" w:rsidRDefault="00B73C6C" w:rsidP="00B73C6C">
      <w:pPr>
        <w:pStyle w:val="100"/>
        <w:numPr>
          <w:ilvl w:val="0"/>
          <w:numId w:val="16"/>
        </w:numPr>
        <w:rPr>
          <w:b w:val="0"/>
          <w:i w:val="0"/>
        </w:rPr>
      </w:pPr>
      <w:bookmarkStart w:id="56" w:name="P22"/>
      <w:bookmarkStart w:id="57" w:name="P25"/>
      <w:bookmarkStart w:id="58" w:name="P30"/>
      <w:bookmarkStart w:id="59" w:name="P38"/>
      <w:bookmarkStart w:id="60" w:name="P42"/>
      <w:bookmarkStart w:id="61" w:name="P45"/>
      <w:bookmarkStart w:id="62" w:name="P54"/>
      <w:bookmarkEnd w:id="56"/>
      <w:bookmarkEnd w:id="57"/>
      <w:bookmarkEnd w:id="58"/>
      <w:bookmarkEnd w:id="59"/>
      <w:bookmarkEnd w:id="60"/>
      <w:bookmarkEnd w:id="61"/>
      <w:bookmarkEnd w:id="62"/>
      <w:r w:rsidRPr="00E7508B">
        <w:rPr>
          <w:b w:val="0"/>
          <w:i w:val="0"/>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p>
    <w:p w:rsidR="000324A3" w:rsidRPr="00E7508B" w:rsidRDefault="000324A3" w:rsidP="00B73C6C">
      <w:pPr>
        <w:rPr>
          <w:snapToGrid w:val="0"/>
        </w:rPr>
      </w:pPr>
    </w:p>
    <w:p w:rsidR="000324A3" w:rsidRPr="00E7508B" w:rsidRDefault="00815438" w:rsidP="001D5EC2">
      <w:pPr>
        <w:pStyle w:val="13"/>
      </w:pPr>
      <w:r w:rsidRPr="00E7508B">
        <w:t xml:space="preserve"> </w:t>
      </w:r>
      <w:bookmarkStart w:id="63" w:name="_Toc129683209"/>
      <w:r w:rsidR="000324A3" w:rsidRPr="00E7508B">
        <w:t xml:space="preserve">Базовый прогноз численности населения </w:t>
      </w:r>
      <w:r w:rsidR="00A86DED" w:rsidRPr="00E7508B">
        <w:t>Русско-Буйловского</w:t>
      </w:r>
      <w:r w:rsidR="00583CF8" w:rsidRPr="00E7508B">
        <w:t xml:space="preserve"> сельского</w:t>
      </w:r>
      <w:r w:rsidR="000324A3" w:rsidRPr="00E7508B">
        <w:t xml:space="preserve"> поселения</w:t>
      </w:r>
      <w:bookmarkEnd w:id="63"/>
    </w:p>
    <w:p w:rsidR="00265E7D" w:rsidRPr="00E7508B" w:rsidRDefault="00265E7D" w:rsidP="00265E7D">
      <w:pPr>
        <w:widowControl/>
        <w:autoSpaceDN/>
        <w:adjustRightInd/>
        <w:spacing w:line="240" w:lineRule="auto"/>
        <w:ind w:firstLine="567"/>
        <w:jc w:val="both"/>
      </w:pPr>
      <w:r w:rsidRPr="00E7508B">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w:t>
      </w:r>
      <w:proofErr w:type="gramStart"/>
      <w:r w:rsidRPr="00E7508B">
        <w:t>поло-возрастной</w:t>
      </w:r>
      <w:proofErr w:type="gramEnd"/>
      <w:r w:rsidRPr="00E7508B">
        <w:t xml:space="preserve"> состав, обеспеченность трудовыми ресурсами, дальнейшие перспективы воспроизводства и т.д. </w:t>
      </w:r>
    </w:p>
    <w:p w:rsidR="00265E7D" w:rsidRPr="00E7508B" w:rsidRDefault="00265E7D" w:rsidP="00265E7D">
      <w:pPr>
        <w:widowControl/>
        <w:autoSpaceDN/>
        <w:adjustRightInd/>
        <w:spacing w:line="240" w:lineRule="auto"/>
        <w:ind w:firstLine="567"/>
        <w:jc w:val="both"/>
      </w:pPr>
      <w:r w:rsidRPr="00E7508B">
        <w:t xml:space="preserve">При составлении прогноза численности населения генеральным планом учтена сложившаяся в </w:t>
      </w:r>
      <w:r w:rsidR="00AA752B" w:rsidRPr="00E7508B">
        <w:t>сельском</w:t>
      </w:r>
      <w:r w:rsidRPr="00E7508B">
        <w:t xml:space="preserve"> поселении демографическая ситуация, комплексный потенциал </w:t>
      </w:r>
      <w:r w:rsidR="00583CF8" w:rsidRPr="00E7508B">
        <w:t xml:space="preserve">сельского </w:t>
      </w:r>
      <w:r w:rsidRPr="00E7508B">
        <w:t>поселения, а также общенациональная и областная политика в сфере демографии.</w:t>
      </w:r>
    </w:p>
    <w:p w:rsidR="00AA752B" w:rsidRPr="00E7508B" w:rsidRDefault="00265E7D" w:rsidP="00AA752B">
      <w:pPr>
        <w:widowControl/>
        <w:autoSpaceDE w:val="0"/>
        <w:spacing w:line="240" w:lineRule="auto"/>
        <w:ind w:firstLine="540"/>
        <w:jc w:val="both"/>
      </w:pPr>
      <w:r w:rsidRPr="00E7508B">
        <w:t xml:space="preserve">Для обеспечения координации действий органов государственной власти и местного самоуправления Воронежской области, других заинтересованных организаций </w:t>
      </w:r>
      <w:r w:rsidR="00AA752B" w:rsidRPr="00E7508B">
        <w:t>постановлением Правительства Воронежской обл. от 14.08.2009 № 703 (ред. от 01.12.2017) «О координационном совете по демографической и семейной политике при правительстве Воронежской области» создан координационный совет по демографической и семейной политике при правительстве Воронежской области.</w:t>
      </w:r>
    </w:p>
    <w:p w:rsidR="00280055" w:rsidRPr="00E7508B" w:rsidRDefault="00280055" w:rsidP="00280055">
      <w:pPr>
        <w:widowControl/>
        <w:autoSpaceDN/>
        <w:adjustRightInd/>
        <w:spacing w:line="240" w:lineRule="auto"/>
        <w:ind w:firstLine="567"/>
        <w:jc w:val="both"/>
      </w:pPr>
      <w:r w:rsidRPr="00E7508B">
        <w:t>Данным постановлением пра</w:t>
      </w:r>
      <w:r w:rsidR="00B8355D" w:rsidRPr="00E7508B">
        <w:t xml:space="preserve">вительства Воронежской области </w:t>
      </w:r>
      <w:r w:rsidRPr="00E7508B">
        <w:t>разработана и утверждена «Концепция демографической политики Воронежской области на период до 2025года».</w:t>
      </w:r>
    </w:p>
    <w:p w:rsidR="00265E7D" w:rsidRPr="00E7508B" w:rsidRDefault="00265E7D" w:rsidP="00265E7D">
      <w:pPr>
        <w:widowControl/>
        <w:autoSpaceDN/>
        <w:adjustRightInd/>
        <w:spacing w:line="240" w:lineRule="auto"/>
        <w:ind w:firstLine="567"/>
        <w:jc w:val="both"/>
      </w:pPr>
      <w:r w:rsidRPr="00E7508B">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265E7D" w:rsidRPr="00E7508B" w:rsidRDefault="00265E7D" w:rsidP="00265E7D">
      <w:pPr>
        <w:widowControl/>
        <w:autoSpaceDN/>
        <w:adjustRightInd/>
        <w:spacing w:line="240" w:lineRule="auto"/>
        <w:ind w:firstLine="567"/>
        <w:jc w:val="both"/>
      </w:pPr>
      <w:r w:rsidRPr="00E7508B">
        <w:t xml:space="preserve">За исходную базу перспективных расчетов взяты сложившиеся в </w:t>
      </w:r>
      <w:r w:rsidR="0063711E" w:rsidRPr="00E7508B">
        <w:t>Русско-Буйловском</w:t>
      </w:r>
      <w:r w:rsidR="005F411A" w:rsidRPr="00E7508B">
        <w:t xml:space="preserve"> сельском</w:t>
      </w:r>
      <w:r w:rsidRPr="00E7508B">
        <w:t xml:space="preserve"> поселении к началу 201</w:t>
      </w:r>
      <w:r w:rsidR="00280055" w:rsidRPr="00E7508B">
        <w:t>8</w:t>
      </w:r>
      <w:r w:rsidR="0095692A" w:rsidRPr="00E7508B">
        <w:t xml:space="preserve"> </w:t>
      </w:r>
      <w:r w:rsidRPr="00E7508B">
        <w:t xml:space="preserve">г. уровни рождаемости и смертности населения, его половая и возрастная структуры. </w:t>
      </w:r>
    </w:p>
    <w:p w:rsidR="001C776C" w:rsidRPr="00E7508B" w:rsidRDefault="001C776C" w:rsidP="001C776C">
      <w:pPr>
        <w:widowControl/>
        <w:ind w:firstLine="567"/>
        <w:jc w:val="both"/>
      </w:pPr>
      <w:r w:rsidRPr="00E7508B">
        <w:t xml:space="preserve">Расчеты и анализ перспективного изменения численности населения и других важнейших его демографических показателей производились </w:t>
      </w:r>
      <w:r w:rsidRPr="00E7508B">
        <w:rPr>
          <w:b/>
        </w:rPr>
        <w:t xml:space="preserve">экстраполяционным методом </w:t>
      </w:r>
      <w:r w:rsidRPr="00E7508B">
        <w:rPr>
          <w:i/>
        </w:rPr>
        <w:t>(Демография. Медков В.М. Глава 8. Демографическое прогнозирование).</w:t>
      </w:r>
    </w:p>
    <w:p w:rsidR="001C776C" w:rsidRPr="00E7508B" w:rsidRDefault="001C776C" w:rsidP="001C776C">
      <w:pPr>
        <w:widowControl/>
        <w:ind w:firstLine="567"/>
        <w:jc w:val="both"/>
      </w:pPr>
      <w:r w:rsidRPr="00E7508B">
        <w:t>Методы экстраполяции основаны на прямом использовании линейной и экспоненциальной функций, т.е. данных о среднегодовых абсолютных изменениях численности населения за период или о среднегодовых темпах роста или прироста. Если эти показатели известны, то можно рассчитать численность населения на любое число лет вперед, просто предположив их неизменность на протяжении всего прогнозного периода.</w:t>
      </w:r>
    </w:p>
    <w:p w:rsidR="001C776C" w:rsidRPr="00E7508B" w:rsidRDefault="001C776C" w:rsidP="001C776C">
      <w:pPr>
        <w:widowControl/>
        <w:ind w:firstLine="567"/>
        <w:jc w:val="both"/>
      </w:pPr>
      <w:r w:rsidRPr="00E7508B">
        <w:t>Один из простейших способов прогнозирования основан на предположении о том, что среднегодовые абсолютные приросты численности населения, рассчитанные для отчетного периода времени, сохранятся и в будущем.</w:t>
      </w:r>
    </w:p>
    <w:p w:rsidR="001C776C" w:rsidRPr="00E7508B" w:rsidRDefault="001C776C" w:rsidP="001C776C">
      <w:pPr>
        <w:widowControl/>
        <w:ind w:firstLine="567"/>
        <w:jc w:val="both"/>
      </w:pPr>
      <w:r w:rsidRPr="00E7508B">
        <w:t>Иначе говоря, в этом случае для перспективного расчета применяется линейная функция:</w:t>
      </w:r>
    </w:p>
    <w:p w:rsidR="001C776C" w:rsidRPr="00E7508B" w:rsidRDefault="001C776C" w:rsidP="001C776C">
      <w:pPr>
        <w:widowControl/>
        <w:ind w:firstLine="567"/>
        <w:jc w:val="both"/>
        <w:rPr>
          <w:i/>
        </w:rPr>
      </w:pPr>
      <w:r w:rsidRPr="00E7508B">
        <w:rPr>
          <w:i/>
        </w:rPr>
        <w:t>Р</w:t>
      </w:r>
      <w:r w:rsidRPr="00E7508B">
        <w:rPr>
          <w:i/>
          <w:vertAlign w:val="subscript"/>
        </w:rPr>
        <w:t>t</w:t>
      </w:r>
      <w:r w:rsidRPr="00E7508B">
        <w:rPr>
          <w:i/>
        </w:rPr>
        <w:t xml:space="preserve"> = P</w:t>
      </w:r>
      <w:r w:rsidRPr="00E7508B">
        <w:rPr>
          <w:i/>
          <w:vertAlign w:val="subscript"/>
        </w:rPr>
        <w:t xml:space="preserve">0 </w:t>
      </w:r>
      <w:r w:rsidRPr="00E7508B">
        <w:rPr>
          <w:i/>
        </w:rPr>
        <w:t>е</w:t>
      </w:r>
      <w:r w:rsidRPr="00E7508B">
        <w:rPr>
          <w:i/>
          <w:vertAlign w:val="superscript"/>
          <w:lang w:val="en-US"/>
        </w:rPr>
        <w:t>rt</w:t>
      </w:r>
      <w:r w:rsidRPr="00E7508B">
        <w:rPr>
          <w:i/>
        </w:rPr>
        <w:t>,</w:t>
      </w:r>
    </w:p>
    <w:p w:rsidR="001C776C" w:rsidRPr="00E7508B" w:rsidRDefault="001C776C" w:rsidP="001C776C">
      <w:pPr>
        <w:widowControl/>
        <w:ind w:firstLine="567"/>
        <w:jc w:val="both"/>
      </w:pPr>
      <w:r w:rsidRPr="00E7508B">
        <w:t xml:space="preserve">где </w:t>
      </w:r>
      <w:r w:rsidRPr="00E7508B">
        <w:rPr>
          <w:i/>
        </w:rPr>
        <w:t>P</w:t>
      </w:r>
      <w:r w:rsidRPr="00E7508B">
        <w:rPr>
          <w:i/>
          <w:vertAlign w:val="subscript"/>
        </w:rPr>
        <w:t>0</w:t>
      </w:r>
      <w:r w:rsidRPr="00E7508B">
        <w:rPr>
          <w:i/>
        </w:rPr>
        <w:t xml:space="preserve"> </w:t>
      </w:r>
      <w:r w:rsidRPr="00E7508B">
        <w:t xml:space="preserve">и </w:t>
      </w:r>
      <w:r w:rsidRPr="00E7508B">
        <w:rPr>
          <w:i/>
        </w:rPr>
        <w:t>Р</w:t>
      </w:r>
      <w:r w:rsidRPr="00E7508B">
        <w:rPr>
          <w:i/>
          <w:vertAlign w:val="subscript"/>
        </w:rPr>
        <w:t>t</w:t>
      </w:r>
      <w:r w:rsidRPr="00E7508B">
        <w:rPr>
          <w:vertAlign w:val="subscript"/>
        </w:rPr>
        <w:t xml:space="preserve"> </w:t>
      </w:r>
      <w:r w:rsidRPr="00E7508B">
        <w:t>-</w:t>
      </w:r>
      <w:r w:rsidRPr="00E7508B">
        <w:rPr>
          <w:vertAlign w:val="subscript"/>
        </w:rPr>
        <w:t xml:space="preserve"> </w:t>
      </w:r>
      <w:r w:rsidRPr="00E7508B">
        <w:t xml:space="preserve">численность населения соответственно в моменты времени </w:t>
      </w:r>
      <w:r w:rsidRPr="00E7508B">
        <w:rPr>
          <w:i/>
        </w:rPr>
        <w:t>0</w:t>
      </w:r>
      <w:r w:rsidRPr="00E7508B">
        <w:t xml:space="preserve"> и </w:t>
      </w:r>
      <w:r w:rsidRPr="00E7508B">
        <w:rPr>
          <w:i/>
        </w:rPr>
        <w:t>t</w:t>
      </w:r>
      <w:r w:rsidRPr="00E7508B">
        <w:t>;</w:t>
      </w:r>
    </w:p>
    <w:p w:rsidR="001C776C" w:rsidRPr="00E7508B" w:rsidRDefault="001C776C" w:rsidP="001C776C">
      <w:pPr>
        <w:widowControl/>
        <w:ind w:firstLine="567"/>
        <w:jc w:val="both"/>
      </w:pPr>
      <w:r w:rsidRPr="00E7508B">
        <w:rPr>
          <w:i/>
          <w:lang w:val="en-US"/>
        </w:rPr>
        <w:t>r</w:t>
      </w:r>
      <w:r w:rsidRPr="00E7508B">
        <w:t xml:space="preserve"> - абсолютный среднегодовой прирост;</w:t>
      </w:r>
    </w:p>
    <w:p w:rsidR="001C776C" w:rsidRPr="00E7508B" w:rsidRDefault="001C776C" w:rsidP="001C776C">
      <w:pPr>
        <w:widowControl/>
        <w:ind w:firstLine="567"/>
        <w:jc w:val="both"/>
      </w:pPr>
      <w:r w:rsidRPr="00E7508B">
        <w:rPr>
          <w:i/>
        </w:rPr>
        <w:t xml:space="preserve">t </w:t>
      </w:r>
      <w:r w:rsidRPr="00E7508B">
        <w:t>- время в годах;</w:t>
      </w:r>
    </w:p>
    <w:p w:rsidR="001C776C" w:rsidRPr="00E7508B" w:rsidRDefault="001C776C" w:rsidP="001C776C">
      <w:pPr>
        <w:widowControl/>
        <w:ind w:firstLine="567"/>
        <w:jc w:val="both"/>
      </w:pPr>
      <w:r w:rsidRPr="00E7508B">
        <w:rPr>
          <w:i/>
        </w:rPr>
        <w:t>е</w:t>
      </w:r>
      <w:r w:rsidRPr="00E7508B">
        <w:t xml:space="preserve"> - основание натуральных логарифмов. </w:t>
      </w:r>
    </w:p>
    <w:p w:rsidR="001C776C" w:rsidRPr="00E7508B" w:rsidRDefault="001C776C" w:rsidP="001C776C">
      <w:pPr>
        <w:ind w:firstLine="567"/>
        <w:jc w:val="both"/>
      </w:pPr>
      <w:r w:rsidRPr="00E7508B">
        <w:t xml:space="preserve">Согласно данным паспорта сельского поселения по состоянию на 1 января 2018 г. и данным Территориального органа федеральной службы государственной статистики по Воронежской области (Росстат) численность населения Русско-Буйловского сельского поселения составила 2525 человек. </w:t>
      </w:r>
    </w:p>
    <w:p w:rsidR="005767A0" w:rsidRPr="00E7508B" w:rsidRDefault="005767A0" w:rsidP="005767A0">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1</w:t>
      </w:r>
      <w:r w:rsidR="00122CA3" w:rsidRPr="00E7508B">
        <w:rPr>
          <w:rFonts w:cs="Times New Roman"/>
          <w:noProof/>
        </w:rPr>
        <w:fldChar w:fldCharType="end"/>
      </w:r>
      <w:r w:rsidRPr="00E7508B">
        <w:rPr>
          <w:rFonts w:cs="Times New Roman"/>
        </w:rPr>
        <w:t xml:space="preserve"> Расчет численности населения</w:t>
      </w:r>
    </w:p>
    <w:tbl>
      <w:tblPr>
        <w:tblW w:w="1001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7"/>
        <w:gridCol w:w="688"/>
        <w:gridCol w:w="689"/>
        <w:gridCol w:w="736"/>
        <w:gridCol w:w="643"/>
        <w:gridCol w:w="689"/>
        <w:gridCol w:w="690"/>
        <w:gridCol w:w="690"/>
        <w:gridCol w:w="690"/>
        <w:gridCol w:w="1200"/>
        <w:gridCol w:w="1068"/>
        <w:gridCol w:w="739"/>
      </w:tblGrid>
      <w:tr w:rsidR="00E7508B" w:rsidRPr="00E7508B" w:rsidTr="000C36B3">
        <w:trPr>
          <w:trHeight w:val="300"/>
        </w:trPr>
        <w:tc>
          <w:tcPr>
            <w:tcW w:w="1497" w:type="dxa"/>
            <w:tcBorders>
              <w:top w:val="single" w:sz="4" w:space="0" w:color="auto"/>
              <w:left w:val="single" w:sz="4" w:space="0" w:color="auto"/>
              <w:bottom w:val="single" w:sz="4" w:space="0" w:color="auto"/>
              <w:right w:val="single" w:sz="4" w:space="0" w:color="auto"/>
            </w:tcBorders>
            <w:shd w:val="clear" w:color="auto" w:fill="DAEEF3"/>
            <w:hideMark/>
          </w:tcPr>
          <w:p w:rsidR="001C776C" w:rsidRPr="00E7508B" w:rsidRDefault="001C776C" w:rsidP="00815438">
            <w:pPr>
              <w:rPr>
                <w:b/>
                <w:sz w:val="20"/>
                <w:szCs w:val="20"/>
              </w:rPr>
            </w:pPr>
            <w:bookmarkStart w:id="64" w:name="226"/>
            <w:bookmarkEnd w:id="64"/>
            <w:r w:rsidRPr="00E7508B">
              <w:rPr>
                <w:b/>
                <w:sz w:val="20"/>
                <w:szCs w:val="20"/>
              </w:rPr>
              <w:t>Поселение</w:t>
            </w:r>
          </w:p>
        </w:tc>
        <w:tc>
          <w:tcPr>
            <w:tcW w:w="688" w:type="dxa"/>
            <w:tcBorders>
              <w:top w:val="single" w:sz="4" w:space="0" w:color="auto"/>
              <w:left w:val="single" w:sz="4" w:space="0" w:color="auto"/>
              <w:bottom w:val="single" w:sz="4" w:space="0" w:color="auto"/>
              <w:right w:val="single" w:sz="4" w:space="0" w:color="auto"/>
            </w:tcBorders>
            <w:shd w:val="clear" w:color="auto" w:fill="DAEEF3"/>
          </w:tcPr>
          <w:p w:rsidR="001C776C" w:rsidRPr="00E7508B" w:rsidRDefault="001C776C" w:rsidP="00815438">
            <w:pPr>
              <w:rPr>
                <w:b/>
                <w:sz w:val="20"/>
                <w:szCs w:val="20"/>
              </w:rPr>
            </w:pPr>
            <w:r w:rsidRPr="00E7508B">
              <w:rPr>
                <w:b/>
                <w:sz w:val="20"/>
                <w:szCs w:val="20"/>
              </w:rPr>
              <w:t>2010</w:t>
            </w:r>
          </w:p>
        </w:tc>
        <w:tc>
          <w:tcPr>
            <w:tcW w:w="689" w:type="dxa"/>
            <w:tcBorders>
              <w:top w:val="single" w:sz="4" w:space="0" w:color="auto"/>
              <w:left w:val="single" w:sz="4" w:space="0" w:color="auto"/>
              <w:bottom w:val="single" w:sz="4" w:space="0" w:color="auto"/>
              <w:right w:val="single" w:sz="4" w:space="0" w:color="auto"/>
            </w:tcBorders>
            <w:shd w:val="clear" w:color="auto" w:fill="DAEEF3"/>
          </w:tcPr>
          <w:p w:rsidR="001C776C" w:rsidRPr="00E7508B" w:rsidRDefault="001C776C" w:rsidP="00815438">
            <w:pPr>
              <w:rPr>
                <w:b/>
                <w:sz w:val="20"/>
                <w:szCs w:val="20"/>
              </w:rPr>
            </w:pPr>
            <w:r w:rsidRPr="00E7508B">
              <w:rPr>
                <w:b/>
                <w:sz w:val="20"/>
                <w:szCs w:val="20"/>
              </w:rPr>
              <w:t>2011</w:t>
            </w:r>
          </w:p>
        </w:tc>
        <w:tc>
          <w:tcPr>
            <w:tcW w:w="736" w:type="dxa"/>
            <w:tcBorders>
              <w:top w:val="single" w:sz="4" w:space="0" w:color="auto"/>
              <w:left w:val="single" w:sz="4" w:space="0" w:color="auto"/>
              <w:bottom w:val="single" w:sz="4" w:space="0" w:color="auto"/>
              <w:right w:val="single" w:sz="4" w:space="0" w:color="auto"/>
            </w:tcBorders>
            <w:shd w:val="clear" w:color="auto" w:fill="DAEEF3"/>
          </w:tcPr>
          <w:p w:rsidR="001C776C" w:rsidRPr="00E7508B" w:rsidRDefault="001C776C" w:rsidP="00815438">
            <w:pPr>
              <w:rPr>
                <w:b/>
                <w:sz w:val="20"/>
                <w:szCs w:val="20"/>
              </w:rPr>
            </w:pPr>
            <w:r w:rsidRPr="00E7508B">
              <w:rPr>
                <w:b/>
                <w:sz w:val="20"/>
                <w:szCs w:val="20"/>
              </w:rPr>
              <w:t>2012</w:t>
            </w:r>
          </w:p>
        </w:tc>
        <w:tc>
          <w:tcPr>
            <w:tcW w:w="643" w:type="dxa"/>
            <w:tcBorders>
              <w:top w:val="single" w:sz="4" w:space="0" w:color="auto"/>
              <w:left w:val="single" w:sz="4" w:space="0" w:color="auto"/>
              <w:bottom w:val="single" w:sz="4" w:space="0" w:color="auto"/>
              <w:right w:val="single" w:sz="4" w:space="0" w:color="auto"/>
            </w:tcBorders>
            <w:shd w:val="clear" w:color="auto" w:fill="DAEEF3"/>
          </w:tcPr>
          <w:p w:rsidR="001C776C" w:rsidRPr="00E7508B" w:rsidRDefault="001C776C" w:rsidP="00815438">
            <w:pPr>
              <w:rPr>
                <w:b/>
                <w:sz w:val="20"/>
                <w:szCs w:val="20"/>
              </w:rPr>
            </w:pPr>
            <w:r w:rsidRPr="00E7508B">
              <w:rPr>
                <w:b/>
                <w:sz w:val="20"/>
                <w:szCs w:val="20"/>
              </w:rPr>
              <w:t>2013</w:t>
            </w:r>
          </w:p>
        </w:tc>
        <w:tc>
          <w:tcPr>
            <w:tcW w:w="689" w:type="dxa"/>
            <w:tcBorders>
              <w:top w:val="single" w:sz="4" w:space="0" w:color="auto"/>
              <w:left w:val="single" w:sz="4" w:space="0" w:color="auto"/>
              <w:bottom w:val="single" w:sz="4" w:space="0" w:color="auto"/>
              <w:right w:val="single" w:sz="4" w:space="0" w:color="auto"/>
            </w:tcBorders>
            <w:shd w:val="clear" w:color="auto" w:fill="DAEEF3"/>
          </w:tcPr>
          <w:p w:rsidR="001C776C" w:rsidRPr="00E7508B" w:rsidRDefault="001C776C" w:rsidP="00815438">
            <w:pPr>
              <w:rPr>
                <w:b/>
                <w:sz w:val="20"/>
                <w:szCs w:val="20"/>
              </w:rPr>
            </w:pPr>
            <w:r w:rsidRPr="00E7508B">
              <w:rPr>
                <w:b/>
                <w:sz w:val="20"/>
                <w:szCs w:val="20"/>
              </w:rPr>
              <w:t>2014</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E7508B" w:rsidRDefault="001C776C" w:rsidP="00815438">
            <w:pPr>
              <w:rPr>
                <w:b/>
                <w:sz w:val="20"/>
                <w:szCs w:val="20"/>
              </w:rPr>
            </w:pPr>
            <w:r w:rsidRPr="00E7508B">
              <w:rPr>
                <w:b/>
                <w:sz w:val="20"/>
                <w:szCs w:val="20"/>
              </w:rPr>
              <w:t>2015</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E7508B" w:rsidRDefault="001C776C" w:rsidP="00815438">
            <w:pPr>
              <w:rPr>
                <w:b/>
                <w:sz w:val="20"/>
                <w:szCs w:val="20"/>
              </w:rPr>
            </w:pPr>
            <w:r w:rsidRPr="00E7508B">
              <w:rPr>
                <w:b/>
                <w:sz w:val="20"/>
                <w:szCs w:val="20"/>
              </w:rPr>
              <w:t>2016</w:t>
            </w:r>
          </w:p>
        </w:tc>
        <w:tc>
          <w:tcPr>
            <w:tcW w:w="690" w:type="dxa"/>
            <w:tcBorders>
              <w:top w:val="single" w:sz="4" w:space="0" w:color="auto"/>
              <w:left w:val="single" w:sz="4" w:space="0" w:color="auto"/>
              <w:bottom w:val="single" w:sz="4" w:space="0" w:color="auto"/>
              <w:right w:val="single" w:sz="4" w:space="0" w:color="auto"/>
            </w:tcBorders>
            <w:shd w:val="clear" w:color="auto" w:fill="DAEEF3"/>
            <w:noWrap/>
          </w:tcPr>
          <w:p w:rsidR="001C776C" w:rsidRPr="00E7508B" w:rsidRDefault="001C776C" w:rsidP="00815438">
            <w:pPr>
              <w:rPr>
                <w:b/>
                <w:sz w:val="20"/>
                <w:szCs w:val="20"/>
              </w:rPr>
            </w:pPr>
            <w:r w:rsidRPr="00E7508B">
              <w:rPr>
                <w:b/>
                <w:sz w:val="20"/>
                <w:szCs w:val="20"/>
              </w:rPr>
              <w:t>2017</w:t>
            </w:r>
          </w:p>
        </w:tc>
        <w:tc>
          <w:tcPr>
            <w:tcW w:w="1200" w:type="dxa"/>
            <w:tcBorders>
              <w:top w:val="single" w:sz="4" w:space="0" w:color="auto"/>
              <w:left w:val="single" w:sz="4" w:space="0" w:color="auto"/>
              <w:bottom w:val="single" w:sz="4" w:space="0" w:color="auto"/>
              <w:right w:val="single" w:sz="4" w:space="0" w:color="auto"/>
            </w:tcBorders>
            <w:shd w:val="clear" w:color="auto" w:fill="DAEEF3"/>
          </w:tcPr>
          <w:p w:rsidR="001C776C" w:rsidRPr="00E7508B" w:rsidRDefault="001C776C" w:rsidP="00815438">
            <w:pPr>
              <w:rPr>
                <w:b/>
                <w:sz w:val="20"/>
                <w:szCs w:val="20"/>
              </w:rPr>
            </w:pPr>
            <w:r w:rsidRPr="00E7508B">
              <w:rPr>
                <w:b/>
                <w:sz w:val="20"/>
                <w:szCs w:val="20"/>
              </w:rPr>
              <w:t>1.01.2018</w:t>
            </w:r>
          </w:p>
        </w:tc>
        <w:tc>
          <w:tcPr>
            <w:tcW w:w="1068" w:type="dxa"/>
            <w:tcBorders>
              <w:top w:val="single" w:sz="4" w:space="0" w:color="auto"/>
              <w:left w:val="single" w:sz="4" w:space="0" w:color="auto"/>
              <w:bottom w:val="single" w:sz="4" w:space="0" w:color="auto"/>
              <w:right w:val="single" w:sz="4" w:space="0" w:color="auto"/>
            </w:tcBorders>
            <w:shd w:val="clear" w:color="auto" w:fill="DAEEF3"/>
            <w:hideMark/>
          </w:tcPr>
          <w:p w:rsidR="001C776C" w:rsidRPr="00E7508B" w:rsidRDefault="001C776C" w:rsidP="00C4183A">
            <w:pPr>
              <w:jc w:val="center"/>
              <w:rPr>
                <w:b/>
                <w:sz w:val="20"/>
                <w:szCs w:val="20"/>
              </w:rPr>
            </w:pPr>
            <w:r w:rsidRPr="00E7508B">
              <w:rPr>
                <w:b/>
                <w:sz w:val="20"/>
                <w:szCs w:val="20"/>
              </w:rPr>
              <w:t>202</w:t>
            </w:r>
            <w:r w:rsidR="00C4183A" w:rsidRPr="00E7508B">
              <w:rPr>
                <w:b/>
                <w:sz w:val="20"/>
                <w:szCs w:val="20"/>
              </w:rPr>
              <w:t>0</w:t>
            </w:r>
          </w:p>
        </w:tc>
        <w:tc>
          <w:tcPr>
            <w:tcW w:w="739" w:type="dxa"/>
            <w:tcBorders>
              <w:top w:val="single" w:sz="4" w:space="0" w:color="auto"/>
              <w:left w:val="single" w:sz="4" w:space="0" w:color="auto"/>
              <w:bottom w:val="single" w:sz="4" w:space="0" w:color="auto"/>
              <w:right w:val="single" w:sz="4" w:space="0" w:color="auto"/>
            </w:tcBorders>
            <w:shd w:val="clear" w:color="auto" w:fill="DAEEF3"/>
            <w:noWrap/>
            <w:hideMark/>
          </w:tcPr>
          <w:p w:rsidR="001C776C" w:rsidRPr="00E7508B" w:rsidRDefault="001C776C" w:rsidP="00C4183A">
            <w:pPr>
              <w:jc w:val="center"/>
              <w:rPr>
                <w:b/>
                <w:sz w:val="20"/>
                <w:szCs w:val="20"/>
              </w:rPr>
            </w:pPr>
            <w:r w:rsidRPr="00E7508B">
              <w:rPr>
                <w:b/>
                <w:sz w:val="20"/>
                <w:szCs w:val="20"/>
              </w:rPr>
              <w:t>203</w:t>
            </w:r>
            <w:r w:rsidR="00C4183A" w:rsidRPr="00E7508B">
              <w:rPr>
                <w:b/>
                <w:sz w:val="20"/>
                <w:szCs w:val="20"/>
              </w:rPr>
              <w:t>0</w:t>
            </w:r>
          </w:p>
        </w:tc>
      </w:tr>
      <w:tr w:rsidR="00E7508B" w:rsidRPr="00E7508B" w:rsidTr="00815438">
        <w:trPr>
          <w:trHeight w:val="300"/>
        </w:trPr>
        <w:tc>
          <w:tcPr>
            <w:tcW w:w="1497" w:type="dxa"/>
            <w:tcBorders>
              <w:top w:val="single" w:sz="4" w:space="0" w:color="auto"/>
              <w:left w:val="single" w:sz="4" w:space="0" w:color="auto"/>
              <w:bottom w:val="single" w:sz="4" w:space="0" w:color="auto"/>
              <w:right w:val="single" w:sz="4" w:space="0" w:color="auto"/>
            </w:tcBorders>
            <w:shd w:val="clear" w:color="auto" w:fill="DAEEF3"/>
            <w:noWrap/>
            <w:hideMark/>
          </w:tcPr>
          <w:p w:rsidR="001C776C" w:rsidRPr="00E7508B" w:rsidRDefault="001C776C" w:rsidP="00C64BC0">
            <w:pPr>
              <w:rPr>
                <w:sz w:val="20"/>
                <w:szCs w:val="20"/>
              </w:rPr>
            </w:pPr>
            <w:r w:rsidRPr="00E7508B">
              <w:rPr>
                <w:sz w:val="20"/>
                <w:szCs w:val="20"/>
              </w:rPr>
              <w:t>Численность населения</w:t>
            </w:r>
          </w:p>
        </w:tc>
        <w:tc>
          <w:tcPr>
            <w:tcW w:w="688"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2898</w:t>
            </w:r>
          </w:p>
        </w:tc>
        <w:tc>
          <w:tcPr>
            <w:tcW w:w="689"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2701</w:t>
            </w:r>
          </w:p>
        </w:tc>
        <w:tc>
          <w:tcPr>
            <w:tcW w:w="736"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2688</w:t>
            </w:r>
          </w:p>
        </w:tc>
        <w:tc>
          <w:tcPr>
            <w:tcW w:w="643"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2668</w:t>
            </w:r>
          </w:p>
        </w:tc>
        <w:tc>
          <w:tcPr>
            <w:tcW w:w="689"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2633</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2613</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2617</w:t>
            </w:r>
          </w:p>
        </w:tc>
        <w:tc>
          <w:tcPr>
            <w:tcW w:w="690" w:type="dxa"/>
            <w:tcBorders>
              <w:top w:val="single" w:sz="4" w:space="0" w:color="auto"/>
              <w:left w:val="single" w:sz="4" w:space="0" w:color="auto"/>
              <w:bottom w:val="single" w:sz="4" w:space="0" w:color="auto"/>
              <w:right w:val="single" w:sz="4" w:space="0" w:color="auto"/>
            </w:tcBorders>
            <w:noWrap/>
            <w:vAlign w:val="center"/>
          </w:tcPr>
          <w:p w:rsidR="001C776C" w:rsidRPr="00E7508B" w:rsidRDefault="001C776C" w:rsidP="00C64BC0">
            <w:pPr>
              <w:jc w:val="center"/>
              <w:rPr>
                <w:sz w:val="20"/>
                <w:szCs w:val="20"/>
              </w:rPr>
            </w:pPr>
            <w:r w:rsidRPr="00E7508B">
              <w:rPr>
                <w:sz w:val="20"/>
                <w:szCs w:val="20"/>
              </w:rPr>
              <w:t>2627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1C776C" w:rsidRPr="00E7508B" w:rsidRDefault="001C776C" w:rsidP="00C64BC0">
            <w:pPr>
              <w:jc w:val="center"/>
              <w:rPr>
                <w:sz w:val="20"/>
                <w:szCs w:val="20"/>
              </w:rPr>
            </w:pPr>
            <w:r w:rsidRPr="00E7508B">
              <w:rPr>
                <w:sz w:val="20"/>
                <w:szCs w:val="20"/>
              </w:rPr>
              <w:t>2525</w:t>
            </w:r>
          </w:p>
        </w:tc>
        <w:tc>
          <w:tcPr>
            <w:tcW w:w="1068"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C776C" w:rsidRPr="00E7508B" w:rsidRDefault="001C776C" w:rsidP="00C64BC0">
            <w:pPr>
              <w:rPr>
                <w:sz w:val="20"/>
                <w:szCs w:val="20"/>
              </w:rPr>
            </w:pPr>
            <w:r w:rsidRPr="00E7508B">
              <w:rPr>
                <w:sz w:val="20"/>
                <w:szCs w:val="20"/>
              </w:rPr>
              <w:t>2440</w:t>
            </w:r>
          </w:p>
        </w:tc>
        <w:tc>
          <w:tcPr>
            <w:tcW w:w="739"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1C776C" w:rsidRPr="00E7508B" w:rsidRDefault="001C776C" w:rsidP="00C64BC0">
            <w:pPr>
              <w:rPr>
                <w:sz w:val="20"/>
                <w:szCs w:val="20"/>
              </w:rPr>
            </w:pPr>
            <w:r w:rsidRPr="00E7508B">
              <w:rPr>
                <w:sz w:val="20"/>
                <w:szCs w:val="20"/>
              </w:rPr>
              <w:t>2120</w:t>
            </w:r>
          </w:p>
        </w:tc>
      </w:tr>
    </w:tbl>
    <w:p w:rsidR="001C776C" w:rsidRPr="00E7508B" w:rsidRDefault="001C776C" w:rsidP="001C776C">
      <w:pPr>
        <w:widowControl/>
        <w:ind w:firstLine="567"/>
        <w:jc w:val="both"/>
        <w:rPr>
          <w:highlight w:val="yellow"/>
        </w:rPr>
      </w:pPr>
    </w:p>
    <w:p w:rsidR="001C776C" w:rsidRPr="00E7508B" w:rsidRDefault="001C776C" w:rsidP="001C776C">
      <w:pPr>
        <w:widowControl/>
        <w:ind w:firstLine="567"/>
        <w:jc w:val="both"/>
      </w:pPr>
      <w:r w:rsidRPr="00E7508B">
        <w:t xml:space="preserve">Таким образом, согласно демографическому прогнозу, к 2031 году численность населения на территории </w:t>
      </w:r>
      <w:r w:rsidR="000C36B3" w:rsidRPr="00E7508B">
        <w:t>Русско-Буйловском</w:t>
      </w:r>
      <w:r w:rsidRPr="00E7508B">
        <w:t xml:space="preserve"> сельского поселения составит -</w:t>
      </w:r>
      <w:r w:rsidRPr="00E7508B">
        <w:rPr>
          <w:b/>
        </w:rPr>
        <w:t xml:space="preserve"> </w:t>
      </w:r>
      <w:r w:rsidR="000C36B3" w:rsidRPr="00E7508B">
        <w:rPr>
          <w:b/>
        </w:rPr>
        <w:t>2120</w:t>
      </w:r>
      <w:r w:rsidRPr="00E7508B">
        <w:rPr>
          <w:b/>
        </w:rPr>
        <w:t xml:space="preserve"> человек</w:t>
      </w:r>
      <w:r w:rsidRPr="00E7508B">
        <w:t>.</w:t>
      </w:r>
    </w:p>
    <w:p w:rsidR="001C776C" w:rsidRPr="00E7508B" w:rsidRDefault="001C776C" w:rsidP="001C776C">
      <w:pPr>
        <w:widowControl/>
        <w:ind w:firstLine="567"/>
        <w:jc w:val="both"/>
      </w:pPr>
      <w:r w:rsidRPr="00E7508B">
        <w:t xml:space="preserve">Расчетные показатели численности будущего населения будут применяться при расчетах технико-экономических показателей настоящего генерального плана. </w:t>
      </w:r>
    </w:p>
    <w:p w:rsidR="00B85FF1" w:rsidRPr="00E7508B" w:rsidRDefault="00B85FF1" w:rsidP="00265E7D">
      <w:pPr>
        <w:widowControl/>
        <w:ind w:firstLine="851"/>
        <w:jc w:val="both"/>
        <w:rPr>
          <w:b/>
          <w:bCs/>
          <w:snapToGrid w:val="0"/>
        </w:rPr>
      </w:pPr>
    </w:p>
    <w:p w:rsidR="00280055" w:rsidRPr="00E7508B" w:rsidRDefault="000324A3" w:rsidP="00265E7D">
      <w:pPr>
        <w:widowControl/>
        <w:ind w:firstLine="851"/>
        <w:jc w:val="both"/>
        <w:rPr>
          <w:b/>
          <w:bCs/>
          <w:snapToGrid w:val="0"/>
        </w:rPr>
      </w:pPr>
      <w:r w:rsidRPr="00E7508B">
        <w:rPr>
          <w:b/>
          <w:bCs/>
          <w:snapToGrid w:val="0"/>
        </w:rPr>
        <w:tab/>
      </w:r>
    </w:p>
    <w:p w:rsidR="001F3402" w:rsidRPr="00E7508B" w:rsidRDefault="00F42E6E" w:rsidP="001D5EC2">
      <w:pPr>
        <w:pStyle w:val="13"/>
      </w:pPr>
      <w:bookmarkStart w:id="65" w:name="_Toc129683210"/>
      <w:r w:rsidRPr="00E7508B">
        <w:t xml:space="preserve">Предложения по </w:t>
      </w:r>
      <w:r w:rsidR="001F3402" w:rsidRPr="00E7508B">
        <w:t>административно-территориально</w:t>
      </w:r>
      <w:r w:rsidRPr="00E7508B">
        <w:t>му</w:t>
      </w:r>
      <w:r w:rsidR="001F3402" w:rsidRPr="00E7508B">
        <w:t xml:space="preserve"> устройств</w:t>
      </w:r>
      <w:r w:rsidRPr="00E7508B">
        <w:t>у</w:t>
      </w:r>
      <w:r w:rsidR="001F3402" w:rsidRPr="00E7508B">
        <w:t xml:space="preserve"> </w:t>
      </w:r>
      <w:r w:rsidR="00A86DED" w:rsidRPr="00E7508B">
        <w:t>Русско-Буйловского</w:t>
      </w:r>
      <w:r w:rsidR="00583CF8" w:rsidRPr="00E7508B">
        <w:t xml:space="preserve"> сельского</w:t>
      </w:r>
      <w:r w:rsidR="001F3402" w:rsidRPr="00E7508B">
        <w:t xml:space="preserve"> поселения и изменению категорий земель</w:t>
      </w:r>
      <w:bookmarkEnd w:id="65"/>
    </w:p>
    <w:p w:rsidR="001C00A2" w:rsidRPr="00E7508B" w:rsidRDefault="001C00A2" w:rsidP="001C00A2">
      <w:pPr>
        <w:widowControl/>
        <w:autoSpaceDN/>
        <w:adjustRightInd/>
        <w:spacing w:line="240" w:lineRule="auto"/>
        <w:jc w:val="center"/>
        <w:rPr>
          <w:b/>
        </w:rPr>
      </w:pPr>
    </w:p>
    <w:p w:rsidR="000E6EF1" w:rsidRPr="00E7508B" w:rsidRDefault="000E6EF1" w:rsidP="00D72EE2">
      <w:pPr>
        <w:widowControl/>
        <w:autoSpaceDN/>
        <w:adjustRightInd/>
        <w:spacing w:line="240" w:lineRule="auto"/>
        <w:ind w:firstLine="567"/>
        <w:jc w:val="both"/>
      </w:pPr>
      <w:r w:rsidRPr="00E7508B">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C4183A" w:rsidRPr="00E7508B" w:rsidRDefault="00C4183A" w:rsidP="00D72EE2">
      <w:pPr>
        <w:spacing w:line="240" w:lineRule="auto"/>
        <w:ind w:firstLine="567"/>
        <w:jc w:val="both"/>
        <w:rPr>
          <w:kern w:val="1"/>
        </w:rPr>
      </w:pPr>
      <w:r w:rsidRPr="00E7508B">
        <w:rPr>
          <w:kern w:val="1"/>
        </w:rPr>
        <w:t>Границы и статус Русско-Буйловского сельского поселения установлены Законом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00553AAA" w:rsidRPr="00E7508B">
        <w:rPr>
          <w:kern w:val="1"/>
        </w:rPr>
        <w:t>».</w:t>
      </w:r>
      <w:r w:rsidRPr="00E7508B">
        <w:rPr>
          <w:kern w:val="1"/>
        </w:rPr>
        <w:t xml:space="preserve"> </w:t>
      </w:r>
    </w:p>
    <w:p w:rsidR="00846FEC" w:rsidRPr="00E7508B" w:rsidRDefault="00846FEC" w:rsidP="00846FEC">
      <w:pPr>
        <w:ind w:firstLine="567"/>
        <w:jc w:val="both"/>
      </w:pPr>
      <w:r w:rsidRPr="00E7508B">
        <w:rPr>
          <w:bCs/>
        </w:rPr>
        <w:t xml:space="preserve">Генеральный план </w:t>
      </w:r>
      <w:r w:rsidRPr="00E7508B">
        <w:t>Русско-Буйловского сельского поселения Павловского муниципального района</w:t>
      </w:r>
      <w:r w:rsidRPr="00E7508B">
        <w:rPr>
          <w:bCs/>
        </w:rPr>
        <w:t xml:space="preserve"> Воронежской области утвержден решением Совета народных депутатов </w:t>
      </w:r>
      <w:r w:rsidRPr="00E7508B">
        <w:t>Русско-Буйловского сельского поселения Павловского муниципального района</w:t>
      </w:r>
      <w:r w:rsidRPr="00E7508B">
        <w:rPr>
          <w:bCs/>
        </w:rPr>
        <w:t xml:space="preserve"> Воронежской области</w:t>
      </w:r>
      <w:r w:rsidRPr="00E7508B">
        <w:t xml:space="preserve"> от 11.08.2009 № 216 (в ред. от 23.04.2013 № 239, от 28.11.2014 № 332, от 04.08.2016 № 77, от 29.05.2017 № 156, от 25.12.2017 № 207, от 19.09.2019 № 312, от 05.06.2020 № 356, от 16.04.2021 № 39</w:t>
      </w:r>
      <w:r w:rsidR="00134465">
        <w:t xml:space="preserve">, </w:t>
      </w:r>
      <w:r w:rsidR="00134465" w:rsidRPr="00112071">
        <w:rPr>
          <w:color w:val="0070C0"/>
        </w:rPr>
        <w:t>от</w:t>
      </w:r>
      <w:r w:rsidR="00112071" w:rsidRPr="00112071">
        <w:rPr>
          <w:color w:val="0070C0"/>
        </w:rPr>
        <w:t xml:space="preserve"> </w:t>
      </w:r>
      <w:r w:rsidR="00134465" w:rsidRPr="00112071">
        <w:rPr>
          <w:color w:val="0070C0"/>
        </w:rPr>
        <w:t xml:space="preserve">22.06.2023 № </w:t>
      </w:r>
      <w:r w:rsidR="00112071" w:rsidRPr="00112071">
        <w:rPr>
          <w:color w:val="0070C0"/>
        </w:rPr>
        <w:t>164</w:t>
      </w:r>
      <w:r w:rsidRPr="00112071">
        <w:rPr>
          <w:color w:val="0070C0"/>
        </w:rPr>
        <w:t>).</w:t>
      </w:r>
      <w:r w:rsidRPr="00112071">
        <w:rPr>
          <w:bCs/>
          <w:color w:val="0070C0"/>
        </w:rPr>
        <w:t xml:space="preserve"> </w:t>
      </w:r>
      <w:r w:rsidRPr="00E7508B">
        <w:t>Редакция от 08.08.2017 № 177 отменена решением от 28.09.2017 № 183.</w:t>
      </w:r>
    </w:p>
    <w:p w:rsidR="00846FEC" w:rsidRPr="00E7508B" w:rsidRDefault="00846FEC" w:rsidP="00846FEC">
      <w:pPr>
        <w:pStyle w:val="aa"/>
        <w:spacing w:before="0" w:after="0"/>
        <w:ind w:firstLine="567"/>
        <w:jc w:val="both"/>
        <w:rPr>
          <w:rFonts w:cs="Times New Roman"/>
          <w:bCs/>
          <w:i w:val="0"/>
        </w:rPr>
      </w:pPr>
      <w:r w:rsidRPr="00E7508B">
        <w:rPr>
          <w:rFonts w:cs="Times New Roman"/>
          <w:i w:val="0"/>
        </w:rPr>
        <w:t xml:space="preserve">Границы населенных пунктов </w:t>
      </w:r>
      <w:r w:rsidRPr="00E7508B">
        <w:rPr>
          <w:rFonts w:cs="Times New Roman"/>
          <w:b/>
          <w:i w:val="0"/>
        </w:rPr>
        <w:t>села Русская Буйловка и посёлка Шкурлат 3-й</w:t>
      </w:r>
      <w:r w:rsidRPr="00E7508B">
        <w:rPr>
          <w:rFonts w:cs="Times New Roman"/>
          <w:i w:val="0"/>
        </w:rPr>
        <w:t xml:space="preserve"> разработаны ООО «ПроектИнжиниринг» и утверждены решением Совета народных депутатов Русско-Буйловского сельского поселения Павловского муниципального района</w:t>
      </w:r>
      <w:r w:rsidRPr="00E7508B">
        <w:rPr>
          <w:rFonts w:cs="Times New Roman"/>
          <w:bCs/>
          <w:i w:val="0"/>
        </w:rPr>
        <w:t xml:space="preserve"> Воронежской области от 29.05.2017 № 156. </w:t>
      </w:r>
    </w:p>
    <w:p w:rsidR="00846FEC" w:rsidRPr="00E7508B" w:rsidRDefault="00846FEC" w:rsidP="00846FEC">
      <w:pPr>
        <w:pStyle w:val="aa"/>
        <w:spacing w:before="0" w:after="0"/>
        <w:ind w:firstLine="567"/>
        <w:jc w:val="both"/>
        <w:rPr>
          <w:rFonts w:cs="Times New Roman"/>
          <w:i w:val="0"/>
        </w:rPr>
      </w:pPr>
      <w:r w:rsidRPr="00E7508B">
        <w:rPr>
          <w:rFonts w:cs="Times New Roman"/>
          <w:i w:val="0"/>
        </w:rPr>
        <w:t>Генеральный план дополнен приложением «Т</w:t>
      </w:r>
      <w:r w:rsidRPr="00E7508B">
        <w:rPr>
          <w:rFonts w:eastAsia="Arial Unicode MS" w:cs="Times New Roman"/>
          <w:i w:val="0"/>
        </w:rPr>
        <w:t>екстовое, координатное и графическое описание прохождения границ населенных пунктов поселка Шкурлат 3-й, село Русская Буйловка</w:t>
      </w:r>
      <w:r w:rsidRPr="00E7508B">
        <w:rPr>
          <w:rFonts w:cs="Times New Roman"/>
          <w:i w:val="0"/>
        </w:rPr>
        <w:t xml:space="preserve">, </w:t>
      </w:r>
      <w:r w:rsidRPr="00E7508B">
        <w:rPr>
          <w:rFonts w:eastAsia="Arial Unicode MS" w:cs="Times New Roman"/>
          <w:i w:val="0"/>
        </w:rPr>
        <w:t>Русско-Буйловского сельского поселения</w:t>
      </w:r>
      <w:r w:rsidRPr="00E7508B">
        <w:rPr>
          <w:rFonts w:cs="Times New Roman"/>
          <w:i w:val="0"/>
        </w:rPr>
        <w:t>»</w:t>
      </w:r>
      <w:r w:rsidRPr="00E7508B">
        <w:rPr>
          <w:rFonts w:eastAsia="Arial Unicode MS" w:cs="Times New Roman"/>
          <w:i w:val="0"/>
        </w:rPr>
        <w:t>.</w:t>
      </w:r>
    </w:p>
    <w:p w:rsidR="00846FEC" w:rsidRPr="00E7508B" w:rsidRDefault="00846FEC" w:rsidP="00846FEC">
      <w:pPr>
        <w:pStyle w:val="aa"/>
        <w:spacing w:before="0" w:after="0"/>
        <w:ind w:firstLine="567"/>
        <w:jc w:val="both"/>
        <w:rPr>
          <w:rFonts w:cs="Times New Roman"/>
          <w:i w:val="0"/>
        </w:rPr>
      </w:pPr>
      <w:r w:rsidRPr="00E7508B">
        <w:rPr>
          <w:rFonts w:cs="Times New Roman"/>
          <w:i w:val="0"/>
        </w:rPr>
        <w:t xml:space="preserve">Границы населенного пункта посёлка Шкурлат 3-й внесены в ЕГРН. Границы населенного пункта села Русская Буйловка </w:t>
      </w:r>
      <w:r w:rsidRPr="00E7508B">
        <w:rPr>
          <w:rFonts w:eastAsia="TimesNewRoman" w:cs="Times New Roman"/>
          <w:bCs/>
          <w:i w:val="0"/>
        </w:rPr>
        <w:t xml:space="preserve">в </w:t>
      </w:r>
      <w:r w:rsidRPr="00E7508B">
        <w:rPr>
          <w:rFonts w:cs="Times New Roman"/>
          <w:i w:val="0"/>
        </w:rPr>
        <w:t xml:space="preserve">ЕГРН </w:t>
      </w:r>
      <w:r w:rsidRPr="00E7508B">
        <w:rPr>
          <w:rFonts w:cs="Times New Roman"/>
          <w:bCs/>
          <w:i w:val="0"/>
        </w:rPr>
        <w:t>не</w:t>
      </w:r>
      <w:r w:rsidRPr="00E7508B">
        <w:rPr>
          <w:rFonts w:cs="Times New Roman"/>
          <w:i w:val="0"/>
        </w:rPr>
        <w:t xml:space="preserve"> </w:t>
      </w:r>
      <w:r w:rsidRPr="00E7508B">
        <w:rPr>
          <w:rFonts w:eastAsia="TimesNewRoman" w:cs="Times New Roman"/>
          <w:bCs/>
          <w:i w:val="0"/>
        </w:rPr>
        <w:t>внесены</w:t>
      </w:r>
      <w:r w:rsidRPr="00E7508B">
        <w:rPr>
          <w:rFonts w:cs="Times New Roman"/>
          <w:i w:val="0"/>
        </w:rPr>
        <w:t xml:space="preserve"> в связи с наличием пересечений с земельными участками, сведения о которых содержатся в ЕГРН. </w:t>
      </w:r>
    </w:p>
    <w:p w:rsidR="00846FEC" w:rsidRPr="00E7508B" w:rsidRDefault="00846FEC" w:rsidP="00846FEC">
      <w:pPr>
        <w:pStyle w:val="aa"/>
        <w:spacing w:before="0" w:after="0"/>
        <w:ind w:firstLine="567"/>
        <w:jc w:val="both"/>
        <w:rPr>
          <w:rFonts w:cs="Times New Roman"/>
          <w:i w:val="0"/>
        </w:rPr>
      </w:pPr>
      <w:r w:rsidRPr="00E7508B">
        <w:rPr>
          <w:rFonts w:cs="Times New Roman"/>
          <w:i w:val="0"/>
        </w:rPr>
        <w:t xml:space="preserve">Границы населенного пункта </w:t>
      </w:r>
      <w:r w:rsidRPr="00E7508B">
        <w:rPr>
          <w:rFonts w:cs="Times New Roman"/>
          <w:b/>
          <w:i w:val="0"/>
        </w:rPr>
        <w:t>села Варваровка</w:t>
      </w:r>
      <w:r w:rsidRPr="00E7508B">
        <w:rPr>
          <w:rFonts w:cs="Times New Roman"/>
          <w:i w:val="0"/>
        </w:rPr>
        <w:t xml:space="preserve"> разработаны БУВО «Нормативно-проектный центр» и утверждены решением Совета народных депутатов Русско-Буйловского сельского поселения Павловского муниципального района</w:t>
      </w:r>
      <w:r w:rsidRPr="00E7508B">
        <w:rPr>
          <w:rFonts w:cs="Times New Roman"/>
          <w:bCs/>
          <w:i w:val="0"/>
        </w:rPr>
        <w:t xml:space="preserve"> Воронежской области от </w:t>
      </w:r>
      <w:r w:rsidRPr="00E7508B">
        <w:rPr>
          <w:rFonts w:cs="Times New Roman"/>
          <w:i w:val="0"/>
        </w:rPr>
        <w:t>19.09.2019 года № 312.</w:t>
      </w:r>
    </w:p>
    <w:p w:rsidR="00846FEC" w:rsidRPr="00E7508B" w:rsidRDefault="00846FEC" w:rsidP="00846FEC">
      <w:pPr>
        <w:pStyle w:val="aa"/>
        <w:spacing w:before="0" w:after="0"/>
        <w:ind w:firstLine="567"/>
        <w:jc w:val="both"/>
        <w:rPr>
          <w:rFonts w:eastAsia="Arial Unicode MS" w:cs="Times New Roman"/>
          <w:i w:val="0"/>
        </w:rPr>
      </w:pPr>
      <w:r w:rsidRPr="00E7508B">
        <w:rPr>
          <w:rFonts w:cs="Times New Roman"/>
          <w:i w:val="0"/>
        </w:rPr>
        <w:t>Генеральный план дополнен приложением</w:t>
      </w:r>
      <w:r w:rsidRPr="00E7508B">
        <w:rPr>
          <w:rFonts w:eastAsia="Arial Unicode MS" w:cs="Times New Roman"/>
          <w:i w:val="0"/>
        </w:rPr>
        <w:t xml:space="preserve"> </w:t>
      </w:r>
      <w:r w:rsidRPr="00E7508B">
        <w:rPr>
          <w:rFonts w:cs="Times New Roman"/>
          <w:i w:val="0"/>
        </w:rPr>
        <w:t>«С</w:t>
      </w:r>
      <w:r w:rsidRPr="00E7508B">
        <w:rPr>
          <w:rFonts w:eastAsia="Arial Unicode MS" w:cs="Times New Roman"/>
          <w:i w:val="0"/>
        </w:rPr>
        <w:t>ведения о границах населенного пункта села Варваровка (графическое описание местоположения границ населенного пункта, перечень координат характерных точек границ населенного пункта, текстовое описание местоположения границ населенного пункта)</w:t>
      </w:r>
      <w:r w:rsidRPr="00E7508B">
        <w:rPr>
          <w:rFonts w:cs="Times New Roman"/>
          <w:i w:val="0"/>
        </w:rPr>
        <w:t>»</w:t>
      </w:r>
      <w:r w:rsidRPr="00E7508B">
        <w:rPr>
          <w:rFonts w:eastAsia="Arial Unicode MS" w:cs="Times New Roman"/>
          <w:i w:val="0"/>
        </w:rPr>
        <w:t>.</w:t>
      </w:r>
      <w:r w:rsidRPr="00E7508B">
        <w:rPr>
          <w:rFonts w:cs="Times New Roman"/>
          <w:i w:val="0"/>
        </w:rPr>
        <w:t xml:space="preserve"> </w:t>
      </w:r>
    </w:p>
    <w:p w:rsidR="002A7F11" w:rsidRPr="00E7508B" w:rsidRDefault="002A7F11" w:rsidP="002A7F11">
      <w:pPr>
        <w:pStyle w:val="aa"/>
        <w:spacing w:before="0" w:after="0"/>
        <w:ind w:firstLine="567"/>
        <w:jc w:val="both"/>
        <w:rPr>
          <w:rFonts w:cs="Times New Roman"/>
          <w:i w:val="0"/>
        </w:rPr>
      </w:pPr>
    </w:p>
    <w:p w:rsidR="002A7F11" w:rsidRPr="00E7508B" w:rsidRDefault="00112071" w:rsidP="002A7F11">
      <w:pPr>
        <w:pStyle w:val="aa"/>
        <w:spacing w:before="0" w:after="0"/>
        <w:ind w:firstLine="567"/>
        <w:jc w:val="both"/>
        <w:rPr>
          <w:rFonts w:cs="Times New Roman"/>
          <w:i w:val="0"/>
        </w:rPr>
      </w:pPr>
      <w:r>
        <w:rPr>
          <w:rFonts w:cs="Times New Roman"/>
          <w:i w:val="0"/>
        </w:rPr>
        <w:t>От</w:t>
      </w:r>
      <w:r w:rsidR="002A7F11" w:rsidRPr="00E7508B">
        <w:rPr>
          <w:rFonts w:cs="Times New Roman"/>
          <w:i w:val="0"/>
        </w:rPr>
        <w:t>корректир</w:t>
      </w:r>
      <w:r>
        <w:rPr>
          <w:rFonts w:cs="Times New Roman"/>
          <w:i w:val="0"/>
        </w:rPr>
        <w:t>ованы</w:t>
      </w:r>
      <w:r w:rsidR="002A7F11" w:rsidRPr="00E7508B">
        <w:rPr>
          <w:rFonts w:cs="Times New Roman"/>
          <w:i w:val="0"/>
        </w:rPr>
        <w:t xml:space="preserve"> ранее утвержденные границы населенных пунктов села Русская Буйловка и села Варваровка. </w:t>
      </w:r>
    </w:p>
    <w:p w:rsidR="002A7F11" w:rsidRPr="00E7508B" w:rsidRDefault="002A7F11" w:rsidP="002A7F11">
      <w:pPr>
        <w:pStyle w:val="aa"/>
        <w:spacing w:before="0" w:after="0"/>
        <w:ind w:firstLine="567"/>
        <w:jc w:val="both"/>
        <w:rPr>
          <w:rFonts w:cs="Times New Roman"/>
          <w:i w:val="0"/>
        </w:rPr>
      </w:pPr>
      <w:r w:rsidRPr="00E7508B">
        <w:rPr>
          <w:rFonts w:cs="Times New Roman"/>
          <w:i w:val="0"/>
        </w:rPr>
        <w:t>Границы села Русская Буйловка откорректирована с учетом содержащихся в ЕГРН сведений о землях лесного фонда.</w:t>
      </w:r>
    </w:p>
    <w:p w:rsidR="003D1771" w:rsidRPr="00E7508B" w:rsidRDefault="00846FEC" w:rsidP="003D1771">
      <w:pPr>
        <w:pStyle w:val="aa"/>
        <w:spacing w:before="0" w:after="0"/>
        <w:ind w:firstLine="567"/>
        <w:jc w:val="both"/>
        <w:rPr>
          <w:rFonts w:cs="Times New Roman"/>
          <w:i w:val="0"/>
        </w:rPr>
      </w:pPr>
      <w:r w:rsidRPr="00E7508B">
        <w:rPr>
          <w:rFonts w:cs="Times New Roman"/>
          <w:bCs/>
          <w:i w:val="0"/>
        </w:rPr>
        <w:t>Границ</w:t>
      </w:r>
      <w:r w:rsidR="00A763D9" w:rsidRPr="00E7508B">
        <w:rPr>
          <w:rFonts w:cs="Times New Roman"/>
          <w:bCs/>
          <w:i w:val="0"/>
        </w:rPr>
        <w:t>ы</w:t>
      </w:r>
      <w:r w:rsidRPr="00E7508B">
        <w:rPr>
          <w:rFonts w:cs="Times New Roman"/>
          <w:bCs/>
          <w:i w:val="0"/>
        </w:rPr>
        <w:t xml:space="preserve"> населенного пункта</w:t>
      </w:r>
      <w:r w:rsidR="00A763D9" w:rsidRPr="00E7508B">
        <w:rPr>
          <w:rFonts w:cs="Times New Roman"/>
          <w:i w:val="0"/>
        </w:rPr>
        <w:t xml:space="preserve"> </w:t>
      </w:r>
      <w:r w:rsidR="00A763D9" w:rsidRPr="00E7508B">
        <w:rPr>
          <w:rFonts w:eastAsia="Arial Unicode MS" w:cs="Times New Roman"/>
          <w:i w:val="0"/>
        </w:rPr>
        <w:t xml:space="preserve">села Варваровка </w:t>
      </w:r>
      <w:r w:rsidR="00A763D9" w:rsidRPr="00E7508B">
        <w:rPr>
          <w:rFonts w:cs="Times New Roman"/>
          <w:i w:val="0"/>
        </w:rPr>
        <w:t xml:space="preserve">не внесены в </w:t>
      </w:r>
      <w:r w:rsidRPr="00E7508B">
        <w:rPr>
          <w:rFonts w:cs="Times New Roman"/>
          <w:i w:val="0"/>
        </w:rPr>
        <w:t>ЕГРН</w:t>
      </w:r>
      <w:r w:rsidR="00A763D9" w:rsidRPr="00E7508B">
        <w:rPr>
          <w:rFonts w:cs="Times New Roman"/>
          <w:i w:val="0"/>
        </w:rPr>
        <w:t xml:space="preserve">, </w:t>
      </w:r>
      <w:r w:rsidR="003D1771" w:rsidRPr="00E7508B">
        <w:rPr>
          <w:rFonts w:cs="Times New Roman"/>
          <w:i w:val="0"/>
        </w:rPr>
        <w:t xml:space="preserve">в границы населенного пункта включена территория 37 га под комплексную застройку, а </w:t>
      </w:r>
      <w:r w:rsidR="00A763D9" w:rsidRPr="00E7508B">
        <w:rPr>
          <w:rFonts w:cs="Times New Roman"/>
          <w:i w:val="0"/>
        </w:rPr>
        <w:t>в данную территорию входят земельные участки, находящиеся в составе многоконтурного земельного участка из земель сельскохозяйственного назначения.</w:t>
      </w:r>
      <w:r w:rsidR="003D1771" w:rsidRPr="00E7508B">
        <w:rPr>
          <w:rFonts w:cs="Times New Roman"/>
          <w:i w:val="0"/>
        </w:rPr>
        <w:t xml:space="preserve"> Мероприятие по включению территории под комплексную застройку в настоящее время утратило свою актуальность, и исключено из предложений генерального плана, граница села Варваровка откорректирована. Поскольку ранее утвержденная граница не внесена в ЕГРН, категория земель не менялась, также не предусмотрено изменение категории земель участков, исключаемых из границы населенного пункта.</w:t>
      </w:r>
    </w:p>
    <w:p w:rsidR="00846FEC" w:rsidRPr="00E7508B" w:rsidRDefault="00846FEC" w:rsidP="00846FEC">
      <w:pPr>
        <w:pStyle w:val="aa"/>
        <w:spacing w:before="0" w:after="0"/>
        <w:ind w:firstLine="567"/>
        <w:jc w:val="both"/>
        <w:rPr>
          <w:rFonts w:cs="Times New Roman"/>
          <w:i w:val="0"/>
        </w:rPr>
      </w:pPr>
      <w:r w:rsidRPr="00E7508B">
        <w:rPr>
          <w:rFonts w:cs="Times New Roman"/>
          <w:i w:val="0"/>
        </w:rPr>
        <w:t>Генеральный план дополнен приложением «Сведения о границах населенных пунктов села Русская Буйловка, села Варваровка. Графическое описание местоположения границ населенных пунктов, перечень координат характерных точек границ населенных пунктов».</w:t>
      </w:r>
    </w:p>
    <w:p w:rsidR="002A7F11" w:rsidRPr="00E7508B" w:rsidRDefault="002A7F11" w:rsidP="00846FEC">
      <w:pPr>
        <w:ind w:firstLine="567"/>
        <w:jc w:val="both"/>
      </w:pPr>
    </w:p>
    <w:p w:rsidR="00846FEC" w:rsidRPr="00E7508B" w:rsidRDefault="00846FEC" w:rsidP="00846FEC">
      <w:pPr>
        <w:ind w:firstLine="567"/>
        <w:jc w:val="both"/>
      </w:pPr>
      <w:r w:rsidRPr="00E7508B">
        <w:t>Общая площадь земель населенных пунктов составит 999,72 га, в том числе:</w:t>
      </w:r>
    </w:p>
    <w:p w:rsidR="00846FEC" w:rsidRPr="00E7508B" w:rsidRDefault="00846FEC" w:rsidP="00846FEC">
      <w:pPr>
        <w:pStyle w:val="af8"/>
        <w:widowControl/>
        <w:numPr>
          <w:ilvl w:val="0"/>
          <w:numId w:val="106"/>
        </w:numPr>
        <w:autoSpaceDE w:val="0"/>
        <w:jc w:val="both"/>
        <w:rPr>
          <w:iCs/>
        </w:rPr>
      </w:pPr>
      <w:r w:rsidRPr="00E7508B">
        <w:rPr>
          <w:iCs/>
        </w:rPr>
        <w:t>с. Русская Буйловка – 686,49 га;</w:t>
      </w:r>
    </w:p>
    <w:p w:rsidR="00846FEC" w:rsidRPr="00E7508B" w:rsidRDefault="00846FEC" w:rsidP="00846FEC">
      <w:pPr>
        <w:pStyle w:val="af8"/>
        <w:widowControl/>
        <w:numPr>
          <w:ilvl w:val="0"/>
          <w:numId w:val="106"/>
        </w:numPr>
        <w:autoSpaceDE w:val="0"/>
        <w:jc w:val="both"/>
        <w:rPr>
          <w:iCs/>
        </w:rPr>
      </w:pPr>
      <w:r w:rsidRPr="00E7508B">
        <w:rPr>
          <w:iCs/>
        </w:rPr>
        <w:t>п. Шкурлат 3-й – 234,68 га;</w:t>
      </w:r>
    </w:p>
    <w:p w:rsidR="00846FEC" w:rsidRPr="00E7508B" w:rsidRDefault="00846FEC" w:rsidP="00846FEC">
      <w:pPr>
        <w:pStyle w:val="af8"/>
        <w:widowControl/>
        <w:numPr>
          <w:ilvl w:val="0"/>
          <w:numId w:val="106"/>
        </w:numPr>
        <w:autoSpaceDE w:val="0"/>
        <w:jc w:val="both"/>
        <w:rPr>
          <w:iCs/>
        </w:rPr>
      </w:pPr>
      <w:r w:rsidRPr="00E7508B">
        <w:rPr>
          <w:iCs/>
        </w:rPr>
        <w:t xml:space="preserve">с. Варваровка – </w:t>
      </w:r>
      <w:r w:rsidRPr="00E7508B">
        <w:t>78,55</w:t>
      </w:r>
      <w:r w:rsidRPr="00E7508B">
        <w:rPr>
          <w:iCs/>
        </w:rPr>
        <w:t xml:space="preserve"> га. </w:t>
      </w:r>
    </w:p>
    <w:p w:rsidR="00610A8D" w:rsidRPr="00E7508B" w:rsidRDefault="00610A8D" w:rsidP="00D72EE2">
      <w:pPr>
        <w:spacing w:line="240" w:lineRule="auto"/>
        <w:ind w:firstLine="567"/>
        <w:jc w:val="both"/>
        <w:rPr>
          <w:bCs/>
        </w:rPr>
      </w:pPr>
    </w:p>
    <w:p w:rsidR="00D72EE2" w:rsidRPr="00E7508B" w:rsidRDefault="00701371" w:rsidP="00D72EE2">
      <w:pPr>
        <w:pStyle w:val="aa"/>
        <w:keepNext/>
        <w:spacing w:before="0" w:after="0" w:line="240" w:lineRule="auto"/>
        <w:ind w:firstLine="567"/>
        <w:jc w:val="both"/>
        <w:rPr>
          <w:i w:val="0"/>
        </w:rPr>
      </w:pPr>
      <w:r w:rsidRPr="00E7508B">
        <w:rPr>
          <w:i w:val="0"/>
        </w:rPr>
        <w:t>Генеральным планом</w:t>
      </w:r>
      <w:r w:rsidR="00023E01" w:rsidRPr="00E7508B">
        <w:rPr>
          <w:i w:val="0"/>
        </w:rPr>
        <w:t xml:space="preserve"> </w:t>
      </w:r>
      <w:r w:rsidR="003354FE" w:rsidRPr="00E7508B">
        <w:rPr>
          <w:i w:val="0"/>
        </w:rPr>
        <w:t xml:space="preserve">от 16.04.2021 № 39 </w:t>
      </w:r>
      <w:r w:rsidR="00023E01" w:rsidRPr="00E7508B">
        <w:rPr>
          <w:i w:val="0"/>
        </w:rPr>
        <w:t>предлагается перевод шести земельных участков общей площадью 545,892 га, с кадастровыми номерами: 36:20:6200008:273, 36:20:6200008:274, 36:20:6200008:106, 36:20:6200008:107, 36:20:6200008:139, 36:20:6200008:102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и размещения отвалов вскрышных пород (АО «Павловск Неруд»).</w:t>
      </w:r>
    </w:p>
    <w:p w:rsidR="00523EF3" w:rsidRPr="00E7508B" w:rsidRDefault="00523EF3" w:rsidP="00D72EE2">
      <w:pPr>
        <w:pStyle w:val="aa"/>
        <w:keepNext/>
        <w:spacing w:before="0" w:after="0" w:line="240" w:lineRule="auto"/>
        <w:ind w:firstLine="567"/>
        <w:jc w:val="both"/>
        <w:rPr>
          <w:rFonts w:cs="Times New Roman"/>
          <w:i w:val="0"/>
        </w:rPr>
      </w:pPr>
      <w:r w:rsidRPr="00E7508B">
        <w:rPr>
          <w:i w:val="0"/>
        </w:rPr>
        <w:t xml:space="preserve">Генеральным планом </w:t>
      </w:r>
      <w:r w:rsidR="003354FE" w:rsidRPr="00E7508B">
        <w:rPr>
          <w:i w:val="0"/>
        </w:rPr>
        <w:t xml:space="preserve">от 16.04.2021 № 39 </w:t>
      </w:r>
      <w:r w:rsidRPr="00E7508B">
        <w:rPr>
          <w:i w:val="0"/>
        </w:rPr>
        <w:t xml:space="preserve">предлагается перевод двух земельных участков общей площадью 22,8 га, с кадастровыми номерами: 36:20:6300002:252 и 36:20:6300002:439 </w:t>
      </w:r>
      <w:r w:rsidRPr="00E7508B">
        <w:rPr>
          <w:rFonts w:cs="Times New Roman"/>
          <w:i w:val="0"/>
        </w:rPr>
        <w:t>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геологической разведки и добычи дорожно-строительных песков на участке «Русская Буйловка».</w:t>
      </w:r>
    </w:p>
    <w:p w:rsidR="00523EF3" w:rsidRPr="00E7508B" w:rsidRDefault="00523EF3" w:rsidP="00D72EE2">
      <w:pPr>
        <w:pStyle w:val="aa"/>
        <w:keepNext/>
        <w:spacing w:before="0" w:after="0" w:line="240" w:lineRule="auto"/>
        <w:ind w:firstLine="567"/>
        <w:jc w:val="both"/>
        <w:rPr>
          <w:rFonts w:cs="Times New Roman"/>
          <w:i w:val="0"/>
        </w:rPr>
      </w:pPr>
      <w:r w:rsidRPr="00E7508B">
        <w:rPr>
          <w:rFonts w:cs="Times New Roman"/>
          <w:i w:val="0"/>
        </w:rPr>
        <w:t>Пер</w:t>
      </w:r>
      <w:r w:rsidR="004534FF" w:rsidRPr="00E7508B">
        <w:rPr>
          <w:rFonts w:cs="Times New Roman"/>
          <w:i w:val="0"/>
        </w:rPr>
        <w:t>е</w:t>
      </w:r>
      <w:r w:rsidRPr="00E7508B">
        <w:rPr>
          <w:rFonts w:cs="Times New Roman"/>
          <w:i w:val="0"/>
        </w:rPr>
        <w:t>вод земельного участка площадью 9,379 га, с кадаст</w:t>
      </w:r>
      <w:r w:rsidR="00F17AEE" w:rsidRPr="00E7508B">
        <w:rPr>
          <w:rFonts w:cs="Times New Roman"/>
          <w:i w:val="0"/>
        </w:rPr>
        <w:t>ровым номером 36:20:6200008:312</w:t>
      </w:r>
      <w:r w:rsidRPr="00E7508B">
        <w:rPr>
          <w:rFonts w:cs="Times New Roman"/>
          <w:i w:val="0"/>
        </w:rPr>
        <w:t xml:space="preserve"> </w:t>
      </w:r>
      <w:r w:rsidR="004534FF" w:rsidRPr="00E7508B">
        <w:rPr>
          <w:rFonts w:cs="Times New Roman"/>
          <w:i w:val="0"/>
        </w:rPr>
        <w:t xml:space="preserve">из </w:t>
      </w:r>
      <w:r w:rsidRPr="00E7508B">
        <w:rPr>
          <w:rFonts w:cs="Times New Roman"/>
          <w:i w:val="0"/>
        </w:rPr>
        <w:t>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w:t>
      </w:r>
    </w:p>
    <w:p w:rsidR="004534FF" w:rsidRDefault="004534FF" w:rsidP="00D72EE2">
      <w:pPr>
        <w:pStyle w:val="aa"/>
        <w:keepNext/>
        <w:spacing w:before="0" w:after="0" w:line="240" w:lineRule="auto"/>
        <w:ind w:firstLine="567"/>
        <w:jc w:val="both"/>
        <w:rPr>
          <w:rFonts w:cs="Times New Roman"/>
          <w:i w:val="0"/>
        </w:rPr>
      </w:pPr>
      <w:r w:rsidRPr="00E7508B">
        <w:rPr>
          <w:i w:val="0"/>
        </w:rPr>
        <w:t xml:space="preserve">Перевод </w:t>
      </w:r>
      <w:r w:rsidRPr="00E7508B">
        <w:rPr>
          <w:rFonts w:cs="Times New Roman"/>
          <w:i w:val="0"/>
        </w:rPr>
        <w:t>земельного участка площадью 8,165 га</w:t>
      </w:r>
      <w:r w:rsidR="00893CAF" w:rsidRPr="00E7508B">
        <w:rPr>
          <w:rFonts w:cs="Times New Roman"/>
          <w:i w:val="0"/>
        </w:rPr>
        <w:t>,</w:t>
      </w:r>
      <w:r w:rsidRPr="00E7508B">
        <w:rPr>
          <w:rFonts w:cs="Times New Roman"/>
          <w:i w:val="0"/>
        </w:rPr>
        <w:t xml:space="preserve"> с кадас</w:t>
      </w:r>
      <w:r w:rsidR="00762DDA" w:rsidRPr="00E7508B">
        <w:rPr>
          <w:rFonts w:cs="Times New Roman"/>
          <w:i w:val="0"/>
        </w:rPr>
        <w:t>тровым номером 36:20:6200008:315</w:t>
      </w:r>
      <w:r w:rsidRPr="00E7508B">
        <w:rPr>
          <w:rFonts w:cs="Times New Roman"/>
          <w:i w:val="0"/>
        </w:rPr>
        <w:t xml:space="preserve">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w:t>
      </w:r>
    </w:p>
    <w:p w:rsidR="00112071" w:rsidRPr="00112071" w:rsidRDefault="00112071" w:rsidP="00D72EE2">
      <w:pPr>
        <w:pStyle w:val="aa"/>
        <w:keepNext/>
        <w:spacing w:before="0" w:after="0" w:line="240" w:lineRule="auto"/>
        <w:ind w:firstLine="567"/>
        <w:jc w:val="both"/>
        <w:rPr>
          <w:i w:val="0"/>
          <w:color w:val="0070C0"/>
        </w:rPr>
      </w:pPr>
      <w:bookmarkStart w:id="66" w:name="_Hlk142926668"/>
      <w:r>
        <w:rPr>
          <w:i w:val="0"/>
          <w:color w:val="0070C0"/>
        </w:rPr>
        <w:t xml:space="preserve">Настоящим проектом изменений </w:t>
      </w:r>
      <w:r w:rsidRPr="00112071">
        <w:rPr>
          <w:i w:val="0"/>
          <w:color w:val="0070C0"/>
        </w:rPr>
        <w:t>Генеральн</w:t>
      </w:r>
      <w:r>
        <w:rPr>
          <w:i w:val="0"/>
          <w:color w:val="0070C0"/>
        </w:rPr>
        <w:t>ого</w:t>
      </w:r>
      <w:r w:rsidRPr="00112071">
        <w:rPr>
          <w:i w:val="0"/>
          <w:color w:val="0070C0"/>
        </w:rPr>
        <w:t xml:space="preserve"> план</w:t>
      </w:r>
      <w:r>
        <w:rPr>
          <w:i w:val="0"/>
          <w:color w:val="0070C0"/>
        </w:rPr>
        <w:t>а</w:t>
      </w:r>
      <w:r w:rsidRPr="00112071">
        <w:rPr>
          <w:i w:val="0"/>
          <w:color w:val="0070C0"/>
        </w:rPr>
        <w:t xml:space="preserve"> предлагается перевод </w:t>
      </w:r>
      <w:r>
        <w:rPr>
          <w:i w:val="0"/>
          <w:color w:val="0070C0"/>
        </w:rPr>
        <w:t>двух</w:t>
      </w:r>
      <w:r w:rsidRPr="00112071">
        <w:rPr>
          <w:i w:val="0"/>
          <w:color w:val="0070C0"/>
        </w:rPr>
        <w:t xml:space="preserve"> земельных участков общей площадью </w:t>
      </w:r>
      <w:r>
        <w:rPr>
          <w:i w:val="0"/>
          <w:color w:val="0070C0"/>
        </w:rPr>
        <w:t>77</w:t>
      </w:r>
      <w:r w:rsidRPr="00112071">
        <w:rPr>
          <w:i w:val="0"/>
          <w:color w:val="0070C0"/>
        </w:rPr>
        <w:t>,</w:t>
      </w:r>
      <w:r>
        <w:rPr>
          <w:i w:val="0"/>
          <w:color w:val="0070C0"/>
        </w:rPr>
        <w:t>45</w:t>
      </w:r>
      <w:r w:rsidRPr="00112071">
        <w:rPr>
          <w:i w:val="0"/>
          <w:color w:val="0070C0"/>
        </w:rPr>
        <w:t xml:space="preserve"> га, с кадастровыми номерами: 36:20:6200008:290</w:t>
      </w:r>
      <w:r>
        <w:rPr>
          <w:i w:val="0"/>
          <w:color w:val="0070C0"/>
        </w:rPr>
        <w:t xml:space="preserve">, </w:t>
      </w:r>
      <w:r w:rsidRPr="00112071">
        <w:rPr>
          <w:i w:val="0"/>
          <w:color w:val="0070C0"/>
        </w:rPr>
        <w:t>36:20:6200008:376</w:t>
      </w:r>
      <w:r>
        <w:rPr>
          <w:i w:val="0"/>
          <w:color w:val="0070C0"/>
        </w:rPr>
        <w:t xml:space="preserve"> </w:t>
      </w:r>
      <w:r w:rsidRPr="00112071">
        <w:rPr>
          <w:i w:val="0"/>
          <w:color w:val="0070C0"/>
        </w:rPr>
        <w:t>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(АО «Павловск Неруд»).</w:t>
      </w:r>
    </w:p>
    <w:bookmarkEnd w:id="66"/>
    <w:p w:rsidR="00023E01" w:rsidRPr="00E7508B" w:rsidRDefault="00023E01" w:rsidP="00D72EE2">
      <w:pPr>
        <w:spacing w:line="240" w:lineRule="auto"/>
        <w:ind w:firstLine="565"/>
        <w:jc w:val="both"/>
        <w:rPr>
          <w:rStyle w:val="62"/>
          <w:bCs/>
          <w:iCs/>
          <w:shd w:val="clear" w:color="auto" w:fill="FFFFFF"/>
        </w:rPr>
      </w:pPr>
      <w:r w:rsidRPr="00E7508B">
        <w:rPr>
          <w:rStyle w:val="62"/>
          <w:bCs/>
          <w:iCs/>
        </w:rPr>
        <w:t xml:space="preserve">Проектные предложения по переводу земельных участков из одной категории в другую приведены на карте </w:t>
      </w:r>
      <w:r w:rsidRPr="00E7508B">
        <w:rPr>
          <w:rStyle w:val="62"/>
          <w:bCs/>
          <w:iCs/>
          <w:shd w:val="clear" w:color="auto" w:fill="FFFFFF"/>
        </w:rPr>
        <w:t>№ 3 Генерального плана «Карта планируемого размещения объектов местного значения».</w:t>
      </w:r>
    </w:p>
    <w:p w:rsidR="00D72EE2" w:rsidRPr="00E7508B" w:rsidRDefault="00D72EE2" w:rsidP="00023E01">
      <w:pPr>
        <w:pStyle w:val="aa"/>
        <w:keepNext/>
        <w:spacing w:before="0" w:after="0"/>
        <w:rPr>
          <w:rFonts w:cs="Times New Roman"/>
        </w:rPr>
      </w:pPr>
    </w:p>
    <w:p w:rsidR="005767A0" w:rsidRPr="00E7508B" w:rsidRDefault="005767A0" w:rsidP="00023E01">
      <w:pPr>
        <w:pStyle w:val="aa"/>
        <w:keepNext/>
        <w:spacing w:before="0" w:after="0"/>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2</w:t>
      </w:r>
      <w:r w:rsidR="00122CA3" w:rsidRPr="00E7508B">
        <w:rPr>
          <w:rFonts w:cs="Times New Roman"/>
          <w:noProof/>
        </w:rPr>
        <w:fldChar w:fldCharType="end"/>
      </w:r>
      <w:r w:rsidRPr="00E7508B">
        <w:rPr>
          <w:rFonts w:cs="Times New Roman"/>
        </w:rPr>
        <w:t xml:space="preserve"> Перечень мероприятий по оптимизации административно-территориального устройства</w:t>
      </w:r>
    </w:p>
    <w:p w:rsidR="00B85FF1" w:rsidRPr="00E7508B" w:rsidRDefault="00B85FF1" w:rsidP="00B85FF1">
      <w:pPr>
        <w:widowControl/>
        <w:autoSpaceDN/>
        <w:adjustRightInd/>
        <w:spacing w:line="360" w:lineRule="auto"/>
        <w:jc w:val="center"/>
        <w:rPr>
          <w:b/>
        </w:rPr>
      </w:pP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922"/>
        <w:gridCol w:w="7015"/>
        <w:gridCol w:w="1559"/>
      </w:tblGrid>
      <w:tr w:rsidR="00E7508B" w:rsidRPr="00E7508B" w:rsidTr="00846FEC">
        <w:trPr>
          <w:jc w:val="center"/>
        </w:trPr>
        <w:tc>
          <w:tcPr>
            <w:tcW w:w="922" w:type="dxa"/>
            <w:shd w:val="clear" w:color="auto" w:fill="DAEEF3" w:themeFill="accent5" w:themeFillTint="33"/>
          </w:tcPr>
          <w:p w:rsidR="0082217F" w:rsidRPr="00E7508B" w:rsidRDefault="0082217F" w:rsidP="00D153AD">
            <w:pPr>
              <w:pStyle w:val="ConsPlusNormal"/>
              <w:snapToGrid w:val="0"/>
              <w:jc w:val="center"/>
              <w:rPr>
                <w:b/>
                <w:bCs/>
              </w:rPr>
            </w:pPr>
            <w:r w:rsidRPr="00E7508B">
              <w:rPr>
                <w:b/>
                <w:bCs/>
              </w:rPr>
              <w:t>№ п/п</w:t>
            </w:r>
          </w:p>
        </w:tc>
        <w:tc>
          <w:tcPr>
            <w:tcW w:w="7015" w:type="dxa"/>
            <w:shd w:val="clear" w:color="auto" w:fill="DAEEF3" w:themeFill="accent5" w:themeFillTint="33"/>
          </w:tcPr>
          <w:p w:rsidR="0082217F" w:rsidRPr="00E7508B" w:rsidRDefault="0082217F" w:rsidP="0082217F">
            <w:pPr>
              <w:pStyle w:val="ConsPlusNormal"/>
              <w:snapToGrid w:val="0"/>
              <w:ind w:right="34"/>
              <w:jc w:val="center"/>
              <w:rPr>
                <w:b/>
                <w:bCs/>
              </w:rPr>
            </w:pPr>
            <w:r w:rsidRPr="00E7508B">
              <w:rPr>
                <w:b/>
                <w:bCs/>
              </w:rPr>
              <w:t>Наименование мероприятия</w:t>
            </w:r>
          </w:p>
        </w:tc>
        <w:tc>
          <w:tcPr>
            <w:tcW w:w="1559" w:type="dxa"/>
            <w:shd w:val="clear" w:color="auto" w:fill="DAEEF3" w:themeFill="accent5" w:themeFillTint="33"/>
          </w:tcPr>
          <w:p w:rsidR="0082217F" w:rsidRPr="00E7508B" w:rsidRDefault="0082217F" w:rsidP="0082217F">
            <w:pPr>
              <w:pStyle w:val="ConsPlusNormal"/>
              <w:snapToGrid w:val="0"/>
              <w:jc w:val="center"/>
              <w:rPr>
                <w:b/>
                <w:bCs/>
              </w:rPr>
            </w:pPr>
            <w:r w:rsidRPr="00E7508B">
              <w:rPr>
                <w:b/>
                <w:bCs/>
              </w:rPr>
              <w:t>Этапы реализации</w:t>
            </w:r>
          </w:p>
        </w:tc>
      </w:tr>
      <w:tr w:rsidR="00E7508B" w:rsidRPr="00E7508B" w:rsidTr="00846FEC">
        <w:trPr>
          <w:jc w:val="center"/>
        </w:trPr>
        <w:tc>
          <w:tcPr>
            <w:tcW w:w="922" w:type="dxa"/>
          </w:tcPr>
          <w:p w:rsidR="00747B54" w:rsidRPr="00E7508B" w:rsidRDefault="00747B54" w:rsidP="005D226D">
            <w:pPr>
              <w:pStyle w:val="af8"/>
              <w:numPr>
                <w:ilvl w:val="0"/>
                <w:numId w:val="128"/>
              </w:numPr>
              <w:ind w:left="0" w:firstLine="0"/>
              <w:jc w:val="center"/>
              <w:rPr>
                <w:bCs/>
                <w:smallCaps/>
                <w:snapToGrid w:val="0"/>
              </w:rPr>
            </w:pPr>
          </w:p>
        </w:tc>
        <w:tc>
          <w:tcPr>
            <w:tcW w:w="7015" w:type="dxa"/>
          </w:tcPr>
          <w:p w:rsidR="00747B54" w:rsidRPr="00E7508B" w:rsidRDefault="00747B54" w:rsidP="00CE52A6">
            <w:pPr>
              <w:pStyle w:val="ad"/>
              <w:jc w:val="both"/>
            </w:pPr>
            <w:r w:rsidRPr="00E7508B">
              <w:t>Проведение комплекса мероприятий по установлению (изменению) границ населенных пунктов, в порядке, определенном действующим законодательством.</w:t>
            </w:r>
          </w:p>
        </w:tc>
        <w:tc>
          <w:tcPr>
            <w:tcW w:w="1559" w:type="dxa"/>
            <w:vAlign w:val="center"/>
          </w:tcPr>
          <w:p w:rsidR="00747B54" w:rsidRPr="00E7508B" w:rsidRDefault="00747B54" w:rsidP="00F2398D">
            <w:pPr>
              <w:jc w:val="center"/>
            </w:pPr>
            <w:r w:rsidRPr="00E7508B">
              <w:rPr>
                <w:lang w:val="en-US"/>
              </w:rPr>
              <w:t>I</w:t>
            </w:r>
            <w:r w:rsidRPr="00E7508B">
              <w:t xml:space="preserve"> очередь</w:t>
            </w:r>
          </w:p>
        </w:tc>
      </w:tr>
      <w:tr w:rsidR="00E7508B" w:rsidRPr="00E7508B" w:rsidTr="00846FEC">
        <w:trPr>
          <w:jc w:val="center"/>
        </w:trPr>
        <w:tc>
          <w:tcPr>
            <w:tcW w:w="922" w:type="dxa"/>
          </w:tcPr>
          <w:p w:rsidR="00747B54" w:rsidRPr="00E7508B" w:rsidRDefault="00747B54" w:rsidP="005D226D">
            <w:pPr>
              <w:pStyle w:val="af8"/>
              <w:numPr>
                <w:ilvl w:val="0"/>
                <w:numId w:val="128"/>
              </w:numPr>
              <w:ind w:left="0" w:firstLine="0"/>
              <w:jc w:val="center"/>
              <w:rPr>
                <w:bCs/>
                <w:smallCaps/>
                <w:snapToGrid w:val="0"/>
              </w:rPr>
            </w:pPr>
          </w:p>
        </w:tc>
        <w:tc>
          <w:tcPr>
            <w:tcW w:w="7015" w:type="dxa"/>
          </w:tcPr>
          <w:p w:rsidR="00747B54" w:rsidRPr="00E7508B" w:rsidRDefault="00747B54" w:rsidP="00CE52A6">
            <w:pPr>
              <w:pStyle w:val="ad"/>
              <w:jc w:val="both"/>
            </w:pPr>
            <w:r w:rsidRPr="00E7508B">
              <w:t xml:space="preserve">Проведение мероприятий по инструментальному закреплению границ населенных пунктов в соответствии с планируемыми границами населенных пунктов, отображенными на карте генерального плана </w:t>
            </w:r>
            <w:r w:rsidR="00A86DED" w:rsidRPr="00E7508B">
              <w:t>Русско-Буйловского</w:t>
            </w:r>
            <w:r w:rsidRPr="00E7508B">
              <w:t xml:space="preserve"> сельского поселения.</w:t>
            </w:r>
          </w:p>
        </w:tc>
        <w:tc>
          <w:tcPr>
            <w:tcW w:w="1559" w:type="dxa"/>
            <w:vAlign w:val="center"/>
          </w:tcPr>
          <w:p w:rsidR="00747B54" w:rsidRPr="00E7508B" w:rsidRDefault="00747B54" w:rsidP="00F2398D">
            <w:pPr>
              <w:jc w:val="center"/>
            </w:pPr>
            <w:r w:rsidRPr="00E7508B">
              <w:rPr>
                <w:lang w:val="en-US"/>
              </w:rPr>
              <w:t>I</w:t>
            </w:r>
            <w:r w:rsidRPr="00E7508B">
              <w:t xml:space="preserve"> очередь</w:t>
            </w:r>
          </w:p>
        </w:tc>
      </w:tr>
      <w:tr w:rsidR="00E7508B" w:rsidRPr="00E7508B" w:rsidTr="00846FEC">
        <w:trPr>
          <w:jc w:val="center"/>
        </w:trPr>
        <w:tc>
          <w:tcPr>
            <w:tcW w:w="9496" w:type="dxa"/>
            <w:gridSpan w:val="3"/>
          </w:tcPr>
          <w:p w:rsidR="007B51E3" w:rsidRPr="00E7508B" w:rsidRDefault="007B51E3" w:rsidP="00D153AD">
            <w:pPr>
              <w:jc w:val="center"/>
            </w:pPr>
            <w:r w:rsidRPr="00E7508B">
              <w:rPr>
                <w:b/>
                <w:i/>
                <w:sz w:val="22"/>
                <w:szCs w:val="22"/>
              </w:rPr>
              <w:t>Мероприятия по переводу земельных участков из одной категории в другую</w:t>
            </w:r>
          </w:p>
        </w:tc>
      </w:tr>
      <w:tr w:rsidR="00E7508B" w:rsidRPr="00E7508B" w:rsidTr="00846FEC">
        <w:trPr>
          <w:jc w:val="center"/>
        </w:trPr>
        <w:tc>
          <w:tcPr>
            <w:tcW w:w="922" w:type="dxa"/>
          </w:tcPr>
          <w:p w:rsidR="00F42E6E" w:rsidRPr="00E7508B" w:rsidRDefault="00F42E6E" w:rsidP="005D226D">
            <w:pPr>
              <w:pStyle w:val="af8"/>
              <w:numPr>
                <w:ilvl w:val="0"/>
                <w:numId w:val="128"/>
              </w:numPr>
              <w:ind w:left="0" w:firstLine="0"/>
              <w:jc w:val="center"/>
              <w:rPr>
                <w:bCs/>
                <w:smallCaps/>
                <w:snapToGrid w:val="0"/>
              </w:rPr>
            </w:pPr>
          </w:p>
        </w:tc>
        <w:tc>
          <w:tcPr>
            <w:tcW w:w="7015" w:type="dxa"/>
          </w:tcPr>
          <w:p w:rsidR="00CB7AFA" w:rsidRPr="00E7508B" w:rsidRDefault="00F42E6E" w:rsidP="00DD45A8">
            <w:pPr>
              <w:pStyle w:val="ConsPlusNormal"/>
              <w:snapToGrid w:val="0"/>
              <w:jc w:val="both"/>
              <w:rPr>
                <w:highlight w:val="red"/>
                <w:u w:val="single"/>
              </w:rPr>
            </w:pPr>
            <w:r w:rsidRPr="00E7508B">
              <w:t>Перевод земельн</w:t>
            </w:r>
            <w:r w:rsidR="001B1782" w:rsidRPr="00E7508B">
              <w:t>ых</w:t>
            </w:r>
            <w:r w:rsidRPr="00E7508B">
              <w:t xml:space="preserve"> участк</w:t>
            </w:r>
            <w:r w:rsidR="001B1782" w:rsidRPr="00E7508B">
              <w:t>ов</w:t>
            </w:r>
            <w:r w:rsidRPr="00E7508B">
              <w:t xml:space="preserve"> с кадастровым</w:t>
            </w:r>
            <w:r w:rsidR="001B1782" w:rsidRPr="00E7508B">
              <w:t>и</w:t>
            </w:r>
            <w:r w:rsidRPr="00E7508B">
              <w:t xml:space="preserve"> номер</w:t>
            </w:r>
            <w:r w:rsidR="001B1782" w:rsidRPr="00E7508B">
              <w:t>ами</w:t>
            </w:r>
            <w:r w:rsidRPr="00E7508B">
              <w:t xml:space="preserve"> 36:20:6300002:31</w:t>
            </w:r>
            <w:r w:rsidR="001B1782" w:rsidRPr="00E7508B">
              <w:t>5 и 36:20:6300002:320</w:t>
            </w:r>
            <w:r w:rsidRPr="00E7508B">
              <w:t xml:space="preserve">, общей площадью </w:t>
            </w:r>
            <w:r w:rsidR="00DD45A8" w:rsidRPr="00E7508B">
              <w:t>4</w:t>
            </w:r>
            <w:r w:rsidRPr="00E7508B">
              <w:t>,</w:t>
            </w:r>
            <w:r w:rsidR="00DD45A8" w:rsidRPr="00E7508B">
              <w:t>042</w:t>
            </w:r>
            <w:r w:rsidRPr="00E7508B">
              <w:t xml:space="preserve"> га</w:t>
            </w:r>
            <w:r w:rsidRPr="00E7508B">
              <w:rPr>
                <w:highlight w:val="red"/>
              </w:rPr>
              <w:t xml:space="preserve"> </w:t>
            </w:r>
            <w:r w:rsidRPr="00E7508B">
              <w:t xml:space="preserve">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p>
        </w:tc>
        <w:tc>
          <w:tcPr>
            <w:tcW w:w="1559" w:type="dxa"/>
            <w:vAlign w:val="center"/>
          </w:tcPr>
          <w:p w:rsidR="00F42E6E" w:rsidRPr="00E7508B" w:rsidRDefault="00D153AD" w:rsidP="00F2398D">
            <w:pPr>
              <w:jc w:val="center"/>
              <w:rPr>
                <w:highlight w:val="yellow"/>
              </w:rPr>
            </w:pPr>
            <w:r w:rsidRPr="00E7508B">
              <w:rPr>
                <w:lang w:val="en-US"/>
              </w:rPr>
              <w:t>I</w:t>
            </w:r>
            <w:r w:rsidRPr="00E7508B">
              <w:t xml:space="preserve"> очередь</w:t>
            </w:r>
          </w:p>
        </w:tc>
      </w:tr>
      <w:tr w:rsidR="00E7508B" w:rsidRPr="00E7508B" w:rsidTr="00846FEC">
        <w:trPr>
          <w:jc w:val="center"/>
        </w:trPr>
        <w:tc>
          <w:tcPr>
            <w:tcW w:w="922" w:type="dxa"/>
          </w:tcPr>
          <w:p w:rsidR="00F42E6E" w:rsidRPr="00E7508B" w:rsidRDefault="00F42E6E" w:rsidP="005D226D">
            <w:pPr>
              <w:pStyle w:val="af8"/>
              <w:numPr>
                <w:ilvl w:val="0"/>
                <w:numId w:val="128"/>
              </w:numPr>
              <w:ind w:left="0" w:firstLine="0"/>
              <w:jc w:val="center"/>
              <w:rPr>
                <w:bCs/>
                <w:smallCaps/>
                <w:snapToGrid w:val="0"/>
              </w:rPr>
            </w:pPr>
          </w:p>
        </w:tc>
        <w:tc>
          <w:tcPr>
            <w:tcW w:w="7015" w:type="dxa"/>
          </w:tcPr>
          <w:p w:rsidR="00F42E6E" w:rsidRPr="00E7508B" w:rsidRDefault="00F42E6E" w:rsidP="00E90B76">
            <w:pPr>
              <w:pStyle w:val="ConsPlusNormal"/>
              <w:snapToGrid w:val="0"/>
              <w:jc w:val="both"/>
              <w:rPr>
                <w:highlight w:val="green"/>
              </w:rPr>
            </w:pPr>
            <w:r w:rsidRPr="00E7508B">
              <w:t xml:space="preserve">Перевод 3х земельных участков с кадастровыми номерами: 36:20:0000000:936, 36:20:0000000:937 и 36:20:0000000:938, общей площадью 73,739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p>
        </w:tc>
        <w:tc>
          <w:tcPr>
            <w:tcW w:w="1559" w:type="dxa"/>
            <w:vAlign w:val="center"/>
          </w:tcPr>
          <w:p w:rsidR="00F42E6E" w:rsidRPr="00E7508B" w:rsidRDefault="00D153AD" w:rsidP="00F2398D">
            <w:pPr>
              <w:jc w:val="center"/>
              <w:rPr>
                <w:highlight w:val="yellow"/>
              </w:rPr>
            </w:pPr>
            <w:r w:rsidRPr="00E7508B">
              <w:rPr>
                <w:lang w:val="en-US"/>
              </w:rPr>
              <w:t>I</w:t>
            </w:r>
            <w:r w:rsidRPr="00E7508B">
              <w:t xml:space="preserve"> очередь</w:t>
            </w:r>
          </w:p>
        </w:tc>
      </w:tr>
      <w:tr w:rsidR="00E7508B" w:rsidRPr="00E7508B" w:rsidTr="00846FEC">
        <w:trPr>
          <w:jc w:val="center"/>
        </w:trPr>
        <w:tc>
          <w:tcPr>
            <w:tcW w:w="922" w:type="dxa"/>
          </w:tcPr>
          <w:p w:rsidR="00F42E6E" w:rsidRPr="00E7508B" w:rsidRDefault="00F42E6E" w:rsidP="005D226D">
            <w:pPr>
              <w:pStyle w:val="af8"/>
              <w:numPr>
                <w:ilvl w:val="0"/>
                <w:numId w:val="128"/>
              </w:numPr>
              <w:ind w:left="0" w:firstLine="0"/>
              <w:jc w:val="center"/>
              <w:rPr>
                <w:bCs/>
                <w:smallCaps/>
                <w:snapToGrid w:val="0"/>
              </w:rPr>
            </w:pPr>
          </w:p>
        </w:tc>
        <w:tc>
          <w:tcPr>
            <w:tcW w:w="7015" w:type="dxa"/>
          </w:tcPr>
          <w:p w:rsidR="00F42E6E" w:rsidRPr="00E7508B" w:rsidRDefault="00F42E6E" w:rsidP="00E90B76">
            <w:pPr>
              <w:pStyle w:val="ConsPlusNormal"/>
              <w:snapToGrid w:val="0"/>
              <w:jc w:val="both"/>
              <w:rPr>
                <w:highlight w:val="green"/>
              </w:rPr>
            </w:pPr>
            <w:r w:rsidRPr="00E7508B">
              <w:t xml:space="preserve">Перевод земельного участка с кадастровым номером 36:20:0000000:945, общей площадью 5,94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p>
        </w:tc>
        <w:tc>
          <w:tcPr>
            <w:tcW w:w="1559" w:type="dxa"/>
            <w:vAlign w:val="center"/>
          </w:tcPr>
          <w:p w:rsidR="00F42E6E" w:rsidRPr="00E7508B" w:rsidRDefault="00D153AD" w:rsidP="00F2398D">
            <w:pPr>
              <w:jc w:val="center"/>
              <w:rPr>
                <w:highlight w:val="yellow"/>
              </w:rPr>
            </w:pPr>
            <w:r w:rsidRPr="00E7508B">
              <w:rPr>
                <w:lang w:val="en-US"/>
              </w:rPr>
              <w:t>I</w:t>
            </w:r>
            <w:r w:rsidRPr="00E7508B">
              <w:t xml:space="preserve"> очередь</w:t>
            </w:r>
          </w:p>
        </w:tc>
      </w:tr>
      <w:tr w:rsidR="00E7508B" w:rsidRPr="00E7508B" w:rsidTr="00846FEC">
        <w:trPr>
          <w:jc w:val="center"/>
        </w:trPr>
        <w:tc>
          <w:tcPr>
            <w:tcW w:w="922" w:type="dxa"/>
          </w:tcPr>
          <w:p w:rsidR="00F42E6E" w:rsidRPr="00E7508B" w:rsidRDefault="00F42E6E" w:rsidP="005D226D">
            <w:pPr>
              <w:pStyle w:val="af8"/>
              <w:numPr>
                <w:ilvl w:val="0"/>
                <w:numId w:val="128"/>
              </w:numPr>
              <w:ind w:left="0" w:firstLine="0"/>
              <w:jc w:val="center"/>
              <w:rPr>
                <w:bCs/>
                <w:smallCaps/>
                <w:snapToGrid w:val="0"/>
              </w:rPr>
            </w:pPr>
          </w:p>
        </w:tc>
        <w:tc>
          <w:tcPr>
            <w:tcW w:w="7015" w:type="dxa"/>
          </w:tcPr>
          <w:p w:rsidR="00F90462" w:rsidRPr="00E7508B" w:rsidRDefault="00DC299F" w:rsidP="00DC299F">
            <w:pPr>
              <w:pStyle w:val="ConsPlusNormal"/>
              <w:snapToGrid w:val="0"/>
              <w:jc w:val="both"/>
              <w:rPr>
                <w:highlight w:val="green"/>
                <w:u w:val="single"/>
              </w:rPr>
            </w:pPr>
            <w:r w:rsidRPr="00E7508B">
              <w:t>Перевод земельного участка с кадастровым номером 36:20:6</w:t>
            </w:r>
            <w:r w:rsidR="00F90462" w:rsidRPr="00E7508B">
              <w:t>2</w:t>
            </w:r>
            <w:r w:rsidRPr="00E7508B">
              <w:t xml:space="preserve">00008:128, общей площадью 22,925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 xml:space="preserve">с </w:t>
            </w:r>
            <w:r w:rsidR="00742BB8" w:rsidRPr="00E7508B">
              <w:rPr>
                <w:u w:val="single"/>
              </w:rPr>
              <w:t>целью развития производственной</w:t>
            </w:r>
            <w:r w:rsidRPr="00E7508B">
              <w:rPr>
                <w:u w:val="single"/>
              </w:rPr>
              <w:t xml:space="preserve"> деятельности.</w:t>
            </w:r>
          </w:p>
        </w:tc>
        <w:tc>
          <w:tcPr>
            <w:tcW w:w="1559" w:type="dxa"/>
            <w:vAlign w:val="center"/>
          </w:tcPr>
          <w:p w:rsidR="00F42E6E" w:rsidRPr="00E7508B" w:rsidRDefault="00D153AD" w:rsidP="00F2398D">
            <w:pPr>
              <w:jc w:val="center"/>
              <w:rPr>
                <w:highlight w:val="yellow"/>
              </w:rPr>
            </w:pPr>
            <w:r w:rsidRPr="00E7508B">
              <w:rPr>
                <w:lang w:val="en-US"/>
              </w:rPr>
              <w:t>I</w:t>
            </w:r>
            <w:r w:rsidRPr="00E7508B">
              <w:t xml:space="preserve"> очередь</w:t>
            </w:r>
          </w:p>
        </w:tc>
      </w:tr>
      <w:tr w:rsidR="00E7508B" w:rsidRPr="00E7508B" w:rsidTr="00846FEC">
        <w:trPr>
          <w:jc w:val="center"/>
        </w:trPr>
        <w:tc>
          <w:tcPr>
            <w:tcW w:w="922" w:type="dxa"/>
          </w:tcPr>
          <w:p w:rsidR="00516DA3" w:rsidRPr="00E7508B" w:rsidRDefault="00516DA3" w:rsidP="005D226D">
            <w:pPr>
              <w:pStyle w:val="af8"/>
              <w:numPr>
                <w:ilvl w:val="0"/>
                <w:numId w:val="128"/>
              </w:numPr>
              <w:ind w:left="0" w:firstLine="0"/>
              <w:jc w:val="center"/>
              <w:rPr>
                <w:bCs/>
                <w:smallCaps/>
                <w:snapToGrid w:val="0"/>
              </w:rPr>
            </w:pPr>
          </w:p>
        </w:tc>
        <w:tc>
          <w:tcPr>
            <w:tcW w:w="7015" w:type="dxa"/>
          </w:tcPr>
          <w:p w:rsidR="00516DA3" w:rsidRPr="00E7508B" w:rsidRDefault="00516DA3" w:rsidP="0038063E">
            <w:pPr>
              <w:pStyle w:val="ConsPlusNormal"/>
              <w:snapToGrid w:val="0"/>
              <w:jc w:val="both"/>
            </w:pPr>
            <w:r w:rsidRPr="00E7508B">
              <w:t xml:space="preserve">Перевод земельного участка с кадастровым номером 36:20:6300004:617, общей площадью 1,6 га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размещения</w:t>
            </w:r>
            <w:r w:rsidR="0038063E" w:rsidRPr="00E7508B">
              <w:rPr>
                <w:u w:val="single"/>
              </w:rPr>
              <w:t xml:space="preserve"> площадки для временного хранения ТКО.</w:t>
            </w:r>
          </w:p>
        </w:tc>
        <w:tc>
          <w:tcPr>
            <w:tcW w:w="1559" w:type="dxa"/>
            <w:vAlign w:val="center"/>
          </w:tcPr>
          <w:p w:rsidR="00516DA3" w:rsidRPr="00E7508B" w:rsidRDefault="00D153AD" w:rsidP="00F2398D">
            <w:pPr>
              <w:jc w:val="center"/>
              <w:rPr>
                <w:highlight w:val="yellow"/>
              </w:rPr>
            </w:pPr>
            <w:r w:rsidRPr="00E7508B">
              <w:rPr>
                <w:lang w:val="en-US"/>
              </w:rPr>
              <w:t>I</w:t>
            </w:r>
            <w:r w:rsidRPr="00E7508B">
              <w:t xml:space="preserve"> очередь</w:t>
            </w:r>
          </w:p>
        </w:tc>
      </w:tr>
      <w:tr w:rsidR="00E7508B" w:rsidRPr="00E7508B" w:rsidTr="00846FEC">
        <w:trPr>
          <w:jc w:val="center"/>
        </w:trPr>
        <w:tc>
          <w:tcPr>
            <w:tcW w:w="922" w:type="dxa"/>
          </w:tcPr>
          <w:p w:rsidR="000E21EB" w:rsidRPr="00E7508B" w:rsidRDefault="000E21EB" w:rsidP="005D226D">
            <w:pPr>
              <w:pStyle w:val="af8"/>
              <w:numPr>
                <w:ilvl w:val="0"/>
                <w:numId w:val="128"/>
              </w:numPr>
              <w:ind w:left="0" w:firstLine="0"/>
              <w:jc w:val="center"/>
              <w:rPr>
                <w:bCs/>
                <w:smallCaps/>
                <w:snapToGrid w:val="0"/>
              </w:rPr>
            </w:pPr>
          </w:p>
        </w:tc>
        <w:tc>
          <w:tcPr>
            <w:tcW w:w="7015" w:type="dxa"/>
          </w:tcPr>
          <w:p w:rsidR="000E21EB" w:rsidRPr="00E7508B" w:rsidRDefault="00970D16" w:rsidP="00970D16">
            <w:pPr>
              <w:pStyle w:val="ConsPlusNormal"/>
              <w:snapToGrid w:val="0"/>
              <w:jc w:val="both"/>
            </w:pPr>
            <w:r w:rsidRPr="00E7508B">
              <w:t>Перевод земельного участка с кадастровым номером 36:20:6200006:41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производственной деятельности</w:t>
            </w:r>
            <w:r w:rsidRPr="00E7508B">
              <w:t xml:space="preserve">) необходимо осуществлять с учетом </w:t>
            </w:r>
            <w:r w:rsidRPr="00E7508B">
              <w:rPr>
                <w:b/>
              </w:rPr>
              <w:t>ст. 65 ВК РФ</w:t>
            </w:r>
            <w:r w:rsidRPr="00E7508B">
              <w:t>.</w:t>
            </w:r>
          </w:p>
        </w:tc>
        <w:tc>
          <w:tcPr>
            <w:tcW w:w="1559" w:type="dxa"/>
            <w:vAlign w:val="center"/>
          </w:tcPr>
          <w:p w:rsidR="000E21EB" w:rsidRPr="00E7508B" w:rsidRDefault="000E21EB" w:rsidP="00F2398D">
            <w:pPr>
              <w:jc w:val="center"/>
            </w:pPr>
            <w:r w:rsidRPr="00E7508B">
              <w:rPr>
                <w:lang w:val="en-US"/>
              </w:rPr>
              <w:t>I</w:t>
            </w:r>
            <w:r w:rsidRPr="00E7508B">
              <w:t xml:space="preserve"> очередь</w:t>
            </w:r>
          </w:p>
        </w:tc>
      </w:tr>
      <w:tr w:rsidR="00E7508B" w:rsidRPr="00E7508B" w:rsidTr="00846FEC">
        <w:trPr>
          <w:jc w:val="center"/>
        </w:trPr>
        <w:tc>
          <w:tcPr>
            <w:tcW w:w="922" w:type="dxa"/>
          </w:tcPr>
          <w:p w:rsidR="002179F0" w:rsidRPr="00E7508B" w:rsidRDefault="002179F0" w:rsidP="005D226D">
            <w:pPr>
              <w:pStyle w:val="af8"/>
              <w:numPr>
                <w:ilvl w:val="0"/>
                <w:numId w:val="128"/>
              </w:numPr>
              <w:ind w:left="0" w:firstLine="0"/>
              <w:jc w:val="center"/>
              <w:rPr>
                <w:bCs/>
                <w:smallCaps/>
                <w:snapToGrid w:val="0"/>
              </w:rPr>
            </w:pPr>
          </w:p>
        </w:tc>
        <w:tc>
          <w:tcPr>
            <w:tcW w:w="7015" w:type="dxa"/>
          </w:tcPr>
          <w:p w:rsidR="002179F0" w:rsidRPr="00E7508B" w:rsidRDefault="002179F0" w:rsidP="002179F0">
            <w:pPr>
              <w:pStyle w:val="ConsPlusNormal"/>
              <w:snapToGrid w:val="0"/>
              <w:jc w:val="both"/>
            </w:pPr>
            <w:r w:rsidRPr="00E7508B">
              <w:t>Перевод шести земельных участков общей площадью 545,892 га, с кадастровыми номерами: 36:20:6200008:273, 36:20:6200008:274, 36:20:6200008:106, 36:20:6200008:107, 36:20:6200008:139, 36:20:6200008:102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и размещения отвалов вскрышных пород (АО «Павловск Неруд»)</w:t>
            </w:r>
          </w:p>
        </w:tc>
        <w:tc>
          <w:tcPr>
            <w:tcW w:w="1559" w:type="dxa"/>
            <w:vAlign w:val="center"/>
          </w:tcPr>
          <w:p w:rsidR="002179F0" w:rsidRPr="00E7508B" w:rsidRDefault="002179F0" w:rsidP="00F2398D">
            <w:pPr>
              <w:jc w:val="center"/>
            </w:pPr>
            <w:r w:rsidRPr="00E7508B">
              <w:rPr>
                <w:lang w:val="en-US"/>
              </w:rPr>
              <w:t>I</w:t>
            </w:r>
            <w:r w:rsidRPr="00E7508B">
              <w:t xml:space="preserve"> очередь</w:t>
            </w:r>
          </w:p>
        </w:tc>
      </w:tr>
      <w:tr w:rsidR="00E7508B" w:rsidRPr="00E7508B" w:rsidTr="00846FEC">
        <w:trPr>
          <w:jc w:val="center"/>
        </w:trPr>
        <w:tc>
          <w:tcPr>
            <w:tcW w:w="922" w:type="dxa"/>
          </w:tcPr>
          <w:p w:rsidR="002179F0" w:rsidRPr="00E7508B" w:rsidRDefault="002179F0" w:rsidP="005D226D">
            <w:pPr>
              <w:pStyle w:val="af8"/>
              <w:numPr>
                <w:ilvl w:val="0"/>
                <w:numId w:val="128"/>
              </w:numPr>
              <w:ind w:left="0" w:firstLine="0"/>
              <w:jc w:val="center"/>
              <w:rPr>
                <w:bCs/>
                <w:smallCaps/>
                <w:snapToGrid w:val="0"/>
              </w:rPr>
            </w:pPr>
          </w:p>
        </w:tc>
        <w:tc>
          <w:tcPr>
            <w:tcW w:w="7015" w:type="dxa"/>
          </w:tcPr>
          <w:p w:rsidR="002179F0" w:rsidRPr="00E7508B" w:rsidRDefault="002179F0" w:rsidP="00B96C34">
            <w:pPr>
              <w:pStyle w:val="af8"/>
              <w:ind w:left="34"/>
              <w:jc w:val="both"/>
              <w:rPr>
                <w:shd w:val="clear" w:color="auto" w:fill="FFFFFF"/>
              </w:rPr>
            </w:pPr>
            <w:r w:rsidRPr="00E7508B">
              <w:t>Перевод земельного массива площадью 14,1205 га</w:t>
            </w:r>
            <w:r w:rsidR="00B96C34" w:rsidRPr="00E7508B">
              <w:t xml:space="preserve">, расположенного в </w:t>
            </w:r>
            <w:r w:rsidRPr="00E7508B">
              <w:rPr>
                <w:shd w:val="clear" w:color="auto" w:fill="FFFFFF"/>
              </w:rPr>
              <w:t>восточн</w:t>
            </w:r>
            <w:r w:rsidR="00B96C34" w:rsidRPr="00E7508B">
              <w:rPr>
                <w:shd w:val="clear" w:color="auto" w:fill="FFFFFF"/>
              </w:rPr>
              <w:t>ой</w:t>
            </w:r>
            <w:r w:rsidRPr="00E7508B">
              <w:rPr>
                <w:shd w:val="clear" w:color="auto" w:fill="FFFFFF"/>
              </w:rPr>
              <w:t xml:space="preserve"> част</w:t>
            </w:r>
            <w:r w:rsidR="00B96C34" w:rsidRPr="00E7508B">
              <w:rPr>
                <w:shd w:val="clear" w:color="auto" w:fill="FFFFFF"/>
              </w:rPr>
              <w:t>и</w:t>
            </w:r>
            <w:r w:rsidRPr="00E7508B">
              <w:rPr>
                <w:shd w:val="clear" w:color="auto" w:fill="FFFFFF"/>
              </w:rPr>
              <w:t xml:space="preserve"> кадастрового квартала 36:20:</w:t>
            </w:r>
            <w:r w:rsidRPr="00E7508B">
              <w:rPr>
                <w:rStyle w:val="wmi-callto"/>
                <w:shd w:val="clear" w:color="auto" w:fill="FFFFFF"/>
              </w:rPr>
              <w:t>6200008</w:t>
            </w:r>
            <w:r w:rsidR="00B96C34" w:rsidRPr="00E7508B">
              <w:rPr>
                <w:rStyle w:val="wmi-callto"/>
                <w:shd w:val="clear" w:color="auto" w:fill="FFFFFF"/>
              </w:rPr>
              <w:t>,</w:t>
            </w:r>
            <w:r w:rsidRPr="00E7508B">
              <w:rPr>
                <w:rStyle w:val="wmi-callto"/>
                <w:shd w:val="clear" w:color="auto" w:fill="FFFFFF"/>
              </w:rPr>
              <w:t xml:space="preserve"> </w:t>
            </w:r>
            <w:r w:rsidRPr="00E7508B">
              <w:t>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развития производственной деятельности и размещения отвалов вскрышных пород (АО «Павловск Неруд»)</w:t>
            </w:r>
            <w:r w:rsidRPr="00E7508B">
              <w:rPr>
                <w:rStyle w:val="wmi-callto"/>
                <w:shd w:val="clear" w:color="auto" w:fill="FFFFFF"/>
              </w:rPr>
              <w:t>;</w:t>
            </w:r>
          </w:p>
        </w:tc>
        <w:tc>
          <w:tcPr>
            <w:tcW w:w="1559" w:type="dxa"/>
            <w:vAlign w:val="center"/>
          </w:tcPr>
          <w:p w:rsidR="002179F0" w:rsidRPr="00E7508B" w:rsidRDefault="00B85FF1" w:rsidP="00F2398D">
            <w:pPr>
              <w:jc w:val="center"/>
            </w:pPr>
            <w:r w:rsidRPr="00E7508B">
              <w:rPr>
                <w:lang w:val="en-US"/>
              </w:rPr>
              <w:t>I</w:t>
            </w:r>
            <w:r w:rsidRPr="00E7508B">
              <w:t xml:space="preserve"> очередь</w:t>
            </w:r>
          </w:p>
        </w:tc>
      </w:tr>
      <w:tr w:rsidR="00E7508B" w:rsidRPr="00E7508B" w:rsidTr="00846FEC">
        <w:trPr>
          <w:jc w:val="center"/>
        </w:trPr>
        <w:tc>
          <w:tcPr>
            <w:tcW w:w="922" w:type="dxa"/>
          </w:tcPr>
          <w:p w:rsidR="000523FD" w:rsidRPr="00E7508B" w:rsidRDefault="000523FD" w:rsidP="000523FD">
            <w:pPr>
              <w:pStyle w:val="af8"/>
              <w:numPr>
                <w:ilvl w:val="0"/>
                <w:numId w:val="128"/>
              </w:numPr>
              <w:ind w:left="0" w:firstLine="0"/>
              <w:jc w:val="center"/>
              <w:rPr>
                <w:bCs/>
                <w:smallCaps/>
                <w:snapToGrid w:val="0"/>
              </w:rPr>
            </w:pPr>
          </w:p>
        </w:tc>
        <w:tc>
          <w:tcPr>
            <w:tcW w:w="7015" w:type="dxa"/>
          </w:tcPr>
          <w:p w:rsidR="000523FD" w:rsidRPr="00E7508B" w:rsidRDefault="002A58FF" w:rsidP="002A58FF">
            <w:pPr>
              <w:jc w:val="both"/>
            </w:pPr>
            <w:r w:rsidRPr="00E7508B">
              <w:t>Перевод</w:t>
            </w:r>
            <w:r w:rsidR="000523FD" w:rsidRPr="00E7508B">
              <w:t xml:space="preserve"> двух земельных участков</w:t>
            </w:r>
            <w:r w:rsidRPr="00E7508B">
              <w:t xml:space="preserve"> общей площадью 22,8 га,</w:t>
            </w:r>
            <w:r w:rsidR="000523FD" w:rsidRPr="00E7508B">
              <w:t xml:space="preserve"> с кадастровыми номерами: 36:20:6300002:252</w:t>
            </w:r>
            <w:r w:rsidRPr="00E7508B">
              <w:t xml:space="preserve"> и </w:t>
            </w:r>
            <w:r w:rsidR="000523FD" w:rsidRPr="00E7508B">
              <w:t xml:space="preserve">36:20:6300002:439, из категории </w:t>
            </w:r>
            <w:r w:rsidRPr="00E7508B">
              <w:t xml:space="preserve">земель </w:t>
            </w:r>
            <w:r w:rsidR="000523FD" w:rsidRPr="00E7508B">
              <w:t xml:space="preserve">«сельскохозяйственного назначения» в категорию </w:t>
            </w:r>
            <w:r w:rsidRPr="00E7508B">
              <w:t xml:space="preserve">земель </w:t>
            </w:r>
            <w:r w:rsidR="000523FD" w:rsidRPr="00E7508B">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геологической разведки и добычи дорожно-строительных песков на участке «Русская Буйловка».</w:t>
            </w:r>
          </w:p>
        </w:tc>
        <w:tc>
          <w:tcPr>
            <w:tcW w:w="1559" w:type="dxa"/>
          </w:tcPr>
          <w:p w:rsidR="000523FD" w:rsidRPr="00E7508B" w:rsidRDefault="00D7578A" w:rsidP="00D7578A">
            <w:pPr>
              <w:jc w:val="center"/>
            </w:pPr>
            <w:r w:rsidRPr="00E7508B">
              <w:rPr>
                <w:lang w:val="en-US"/>
              </w:rPr>
              <w:t>Расчетный срок</w:t>
            </w:r>
            <w:r w:rsidR="000523FD" w:rsidRPr="00E7508B">
              <w:t xml:space="preserve">- </w:t>
            </w:r>
          </w:p>
        </w:tc>
      </w:tr>
      <w:tr w:rsidR="00E7508B" w:rsidRPr="00E7508B" w:rsidTr="00846FEC">
        <w:trPr>
          <w:jc w:val="center"/>
        </w:trPr>
        <w:tc>
          <w:tcPr>
            <w:tcW w:w="922" w:type="dxa"/>
          </w:tcPr>
          <w:p w:rsidR="000523FD" w:rsidRPr="00E7508B" w:rsidRDefault="000523FD" w:rsidP="000523FD">
            <w:pPr>
              <w:pStyle w:val="af8"/>
              <w:numPr>
                <w:ilvl w:val="0"/>
                <w:numId w:val="128"/>
              </w:numPr>
              <w:ind w:left="0" w:firstLine="0"/>
              <w:jc w:val="center"/>
              <w:rPr>
                <w:bCs/>
                <w:smallCaps/>
                <w:snapToGrid w:val="0"/>
              </w:rPr>
            </w:pPr>
          </w:p>
        </w:tc>
        <w:tc>
          <w:tcPr>
            <w:tcW w:w="7015" w:type="dxa"/>
          </w:tcPr>
          <w:p w:rsidR="000523FD" w:rsidRPr="00E7508B" w:rsidRDefault="002A58FF" w:rsidP="002A58FF">
            <w:pPr>
              <w:jc w:val="both"/>
            </w:pPr>
            <w:r w:rsidRPr="00E7508B">
              <w:t>Перевод</w:t>
            </w:r>
            <w:r w:rsidR="000523FD" w:rsidRPr="00E7508B">
              <w:t xml:space="preserve"> земельного участка площадью 9,379 га, с кадастровым номером 36:20:6200008:312</w:t>
            </w:r>
            <w:r w:rsidRPr="00E7508B">
              <w:t xml:space="preserve">, </w:t>
            </w:r>
            <w:r w:rsidR="000523FD" w:rsidRPr="00E7508B">
              <w:t xml:space="preserve">из категории </w:t>
            </w:r>
            <w:r w:rsidRPr="00E7508B">
              <w:t xml:space="preserve">земель </w:t>
            </w:r>
            <w:r w:rsidR="000523FD" w:rsidRPr="00E7508B">
              <w:t xml:space="preserve">«сельскохозяйственного назначения» в категорию </w:t>
            </w:r>
            <w:r w:rsidRPr="00E7508B">
              <w:t>земель «</w:t>
            </w:r>
            <w:r w:rsidR="000523FD" w:rsidRPr="00E7508B">
              <w:t xml:space="preserve">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 </w:t>
            </w:r>
          </w:p>
        </w:tc>
        <w:tc>
          <w:tcPr>
            <w:tcW w:w="1559" w:type="dxa"/>
          </w:tcPr>
          <w:p w:rsidR="000523FD" w:rsidRPr="00E7508B" w:rsidRDefault="00D7578A" w:rsidP="000523FD">
            <w:pPr>
              <w:jc w:val="center"/>
            </w:pPr>
            <w:r w:rsidRPr="00E7508B">
              <w:rPr>
                <w:lang w:val="en-US"/>
              </w:rPr>
              <w:t>Расчетный срок</w:t>
            </w:r>
            <w:r w:rsidRPr="00E7508B">
              <w:t xml:space="preserve">- </w:t>
            </w:r>
            <w:r w:rsidR="000523FD" w:rsidRPr="00E7508B">
              <w:t xml:space="preserve">- </w:t>
            </w:r>
          </w:p>
        </w:tc>
      </w:tr>
      <w:tr w:rsidR="00E7508B" w:rsidRPr="00E7508B" w:rsidTr="00846FEC">
        <w:trPr>
          <w:jc w:val="center"/>
        </w:trPr>
        <w:tc>
          <w:tcPr>
            <w:tcW w:w="922" w:type="dxa"/>
          </w:tcPr>
          <w:p w:rsidR="000523FD" w:rsidRPr="00E7508B" w:rsidRDefault="000523FD" w:rsidP="000523FD">
            <w:pPr>
              <w:pStyle w:val="af8"/>
              <w:numPr>
                <w:ilvl w:val="0"/>
                <w:numId w:val="128"/>
              </w:numPr>
              <w:ind w:left="0" w:firstLine="0"/>
              <w:jc w:val="center"/>
              <w:rPr>
                <w:bCs/>
                <w:smallCaps/>
                <w:snapToGrid w:val="0"/>
              </w:rPr>
            </w:pPr>
          </w:p>
        </w:tc>
        <w:tc>
          <w:tcPr>
            <w:tcW w:w="7015" w:type="dxa"/>
          </w:tcPr>
          <w:p w:rsidR="000523FD" w:rsidRPr="00E7508B" w:rsidRDefault="002A58FF" w:rsidP="002A58FF">
            <w:pPr>
              <w:jc w:val="both"/>
            </w:pPr>
            <w:r w:rsidRPr="00E7508B">
              <w:t>Перевод</w:t>
            </w:r>
            <w:r w:rsidR="000523FD" w:rsidRPr="00E7508B">
              <w:t xml:space="preserve"> земельного учас</w:t>
            </w:r>
            <w:r w:rsidR="00E606DF" w:rsidRPr="00E7508B">
              <w:t>тка площадью 8,165 га,</w:t>
            </w:r>
            <w:r w:rsidR="000523FD" w:rsidRPr="00E7508B">
              <w:t xml:space="preserve"> с кадастровым номером 36:20:62000</w:t>
            </w:r>
            <w:r w:rsidR="00762DDA" w:rsidRPr="00E7508B">
              <w:t>08:315</w:t>
            </w:r>
            <w:r w:rsidR="000523FD" w:rsidRPr="00E7508B">
              <w:t xml:space="preserve">, </w:t>
            </w:r>
            <w:r w:rsidRPr="00E7508B">
              <w:t>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увеличения мощности действующего полигона ТКО.</w:t>
            </w:r>
          </w:p>
        </w:tc>
        <w:tc>
          <w:tcPr>
            <w:tcW w:w="1559" w:type="dxa"/>
          </w:tcPr>
          <w:p w:rsidR="000523FD" w:rsidRPr="00E7508B" w:rsidRDefault="00CE52A6" w:rsidP="00CE52A6">
            <w:pPr>
              <w:jc w:val="center"/>
            </w:pPr>
            <w:r w:rsidRPr="00E7508B">
              <w:t>Расчетный срок</w:t>
            </w:r>
          </w:p>
        </w:tc>
      </w:tr>
      <w:tr w:rsidR="00112071" w:rsidRPr="00E7508B" w:rsidTr="00F23166">
        <w:trPr>
          <w:trHeight w:val="2274"/>
          <w:jc w:val="center"/>
        </w:trPr>
        <w:tc>
          <w:tcPr>
            <w:tcW w:w="922" w:type="dxa"/>
          </w:tcPr>
          <w:p w:rsidR="00112071" w:rsidRPr="00112071" w:rsidRDefault="00112071" w:rsidP="000523FD">
            <w:pPr>
              <w:pStyle w:val="af8"/>
              <w:numPr>
                <w:ilvl w:val="0"/>
                <w:numId w:val="128"/>
              </w:numPr>
              <w:ind w:left="0" w:firstLine="0"/>
              <w:jc w:val="center"/>
              <w:rPr>
                <w:bCs/>
                <w:smallCaps/>
                <w:snapToGrid w:val="0"/>
                <w:color w:val="0070C0"/>
              </w:rPr>
            </w:pPr>
          </w:p>
        </w:tc>
        <w:tc>
          <w:tcPr>
            <w:tcW w:w="7015" w:type="dxa"/>
          </w:tcPr>
          <w:p w:rsidR="00112071" w:rsidRPr="00112071" w:rsidRDefault="00112071" w:rsidP="002A58FF">
            <w:pPr>
              <w:jc w:val="both"/>
              <w:rPr>
                <w:color w:val="0070C0"/>
              </w:rPr>
            </w:pPr>
            <w:r w:rsidRPr="00112071">
              <w:rPr>
                <w:color w:val="0070C0"/>
              </w:rPr>
              <w:t>Перевод двух земельных участков общей площадью 77,45 га, с кадастровыми номерами: 36:20:6200008:290, 36:20:6200008:376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w:t>
            </w:r>
            <w:r>
              <w:rPr>
                <w:color w:val="0070C0"/>
              </w:rPr>
              <w:t>ель</w:t>
            </w:r>
            <w:r w:rsidRPr="00112071">
              <w:rPr>
                <w:color w:val="0070C0"/>
              </w:rPr>
              <w:t xml:space="preserve"> для обеспечения космической деятельности, зем</w:t>
            </w:r>
            <w:r>
              <w:rPr>
                <w:color w:val="0070C0"/>
              </w:rPr>
              <w:t>ель</w:t>
            </w:r>
            <w:r w:rsidRPr="00112071">
              <w:rPr>
                <w:color w:val="0070C0"/>
              </w:rPr>
              <w:t xml:space="preserve"> обороны, безопасности и земель иного специального назначения с целью развития производственной деятельности (АО «Павловск Неруд»).</w:t>
            </w:r>
          </w:p>
        </w:tc>
        <w:tc>
          <w:tcPr>
            <w:tcW w:w="1559" w:type="dxa"/>
          </w:tcPr>
          <w:p w:rsidR="00112071" w:rsidRPr="00112071" w:rsidRDefault="00112071" w:rsidP="00CE52A6">
            <w:pPr>
              <w:jc w:val="center"/>
              <w:rPr>
                <w:color w:val="0070C0"/>
              </w:rPr>
            </w:pPr>
            <w:r w:rsidRPr="00112071">
              <w:rPr>
                <w:color w:val="0070C0"/>
              </w:rPr>
              <w:t>Расчетный срок</w:t>
            </w:r>
          </w:p>
        </w:tc>
      </w:tr>
    </w:tbl>
    <w:p w:rsidR="00112071" w:rsidRPr="00E7508B" w:rsidRDefault="00112071" w:rsidP="00972488">
      <w:pPr>
        <w:pStyle w:val="ad"/>
        <w:jc w:val="both"/>
        <w:rPr>
          <w:b/>
          <w:bCs/>
        </w:rPr>
      </w:pPr>
    </w:p>
    <w:p w:rsidR="00B11C05" w:rsidRPr="00E7508B" w:rsidRDefault="00B11C05" w:rsidP="00B11C05">
      <w:pPr>
        <w:pStyle w:val="13"/>
      </w:pPr>
      <w:bookmarkStart w:id="67" w:name="_Toc129683211"/>
      <w:r w:rsidRPr="00E7508B">
        <w:t>Предложения по градостроительному зонированию территории Русско-Буйловского сельского поселения</w:t>
      </w:r>
      <w:bookmarkEnd w:id="67"/>
      <w:r w:rsidRPr="00E7508B">
        <w:t xml:space="preserve"> </w:t>
      </w:r>
    </w:p>
    <w:p w:rsidR="000075D7" w:rsidRPr="00E7508B" w:rsidRDefault="000075D7" w:rsidP="002A6A17">
      <w:pPr>
        <w:spacing w:line="240" w:lineRule="auto"/>
        <w:ind w:firstLine="567"/>
        <w:jc w:val="both"/>
      </w:pPr>
    </w:p>
    <w:p w:rsidR="00A238FE" w:rsidRPr="00E7508B" w:rsidRDefault="00A238FE" w:rsidP="00A238FE">
      <w:pPr>
        <w:pStyle w:val="ad"/>
        <w:ind w:firstLine="567"/>
        <w:jc w:val="both"/>
      </w:pPr>
      <w:r w:rsidRPr="00E7508B">
        <w:t xml:space="preserve">Функциональные зоны в существующих границах населенных пунктов </w:t>
      </w:r>
      <w:r w:rsidR="00A86DED" w:rsidRPr="00E7508B">
        <w:t>Русско-Буйловского</w:t>
      </w:r>
      <w:r w:rsidR="00583CF8" w:rsidRPr="00E7508B">
        <w:t xml:space="preserve"> сельского</w:t>
      </w:r>
      <w:r w:rsidRPr="00E7508B">
        <w:t xml:space="preserve"> поселения определены по фактическому использованию.</w:t>
      </w:r>
    </w:p>
    <w:p w:rsidR="00A238FE" w:rsidRPr="00E7508B" w:rsidRDefault="00A238FE" w:rsidP="00A238FE">
      <w:pPr>
        <w:pStyle w:val="ad"/>
        <w:ind w:firstLine="567"/>
        <w:jc w:val="both"/>
      </w:pPr>
      <w:r w:rsidRPr="00E7508B">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A238FE" w:rsidRPr="00E7508B" w:rsidRDefault="00A238FE" w:rsidP="00A238FE">
      <w:pPr>
        <w:pStyle w:val="ad"/>
        <w:ind w:firstLine="567"/>
        <w:jc w:val="both"/>
      </w:pPr>
      <w:r w:rsidRPr="00E7508B">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A238FE" w:rsidRPr="00E7508B" w:rsidRDefault="00A238FE" w:rsidP="00A238FE">
      <w:pPr>
        <w:pStyle w:val="ad"/>
        <w:ind w:firstLine="567"/>
        <w:jc w:val="both"/>
      </w:pPr>
      <w:r w:rsidRPr="00E7508B">
        <w:t xml:space="preserve">После утверждения Генерального плана в плане его реализации согласно ст. 30-32 ГрК РФ для </w:t>
      </w:r>
      <w:r w:rsidR="00A86DED" w:rsidRPr="00E7508B">
        <w:t>Русско-Буйловского</w:t>
      </w:r>
      <w:r w:rsidR="00583CF8" w:rsidRPr="00E7508B">
        <w:t xml:space="preserve"> сельского</w:t>
      </w:r>
      <w:r w:rsidRPr="00E7508B">
        <w:t xml:space="preserve">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A238FE" w:rsidRPr="00E7508B" w:rsidRDefault="00A238FE" w:rsidP="00A238FE">
      <w:pPr>
        <w:pStyle w:val="ad"/>
        <w:ind w:firstLine="567"/>
        <w:jc w:val="both"/>
      </w:pPr>
      <w:r w:rsidRPr="00E7508B">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238FE" w:rsidRPr="00E7508B" w:rsidRDefault="00A238FE" w:rsidP="00A238FE">
      <w:pPr>
        <w:pStyle w:val="ad"/>
        <w:ind w:firstLine="567"/>
        <w:jc w:val="both"/>
      </w:pPr>
      <w:r w:rsidRPr="00E7508B">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A238FE" w:rsidRPr="00E7508B" w:rsidRDefault="00A238FE" w:rsidP="00A238FE">
      <w:pPr>
        <w:pStyle w:val="ad"/>
        <w:ind w:firstLine="567"/>
        <w:jc w:val="both"/>
      </w:pPr>
      <w:r w:rsidRPr="00E7508B">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A238FE" w:rsidRPr="00E7508B" w:rsidRDefault="00A238FE" w:rsidP="00A238FE">
      <w:pPr>
        <w:pStyle w:val="ad"/>
        <w:ind w:firstLine="567"/>
        <w:jc w:val="both"/>
      </w:pPr>
      <w:r w:rsidRPr="00E7508B">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238FE" w:rsidRPr="00E7508B" w:rsidRDefault="00A238FE" w:rsidP="00610E2A">
      <w:pPr>
        <w:pStyle w:val="ad"/>
        <w:ind w:firstLine="567"/>
        <w:jc w:val="both"/>
        <w:rPr>
          <w:b/>
          <w:bCs/>
          <w:i/>
          <w:iCs/>
        </w:rPr>
      </w:pPr>
      <w:r w:rsidRPr="00E7508B">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E7508B">
        <w:rPr>
          <w:bCs/>
          <w:smallCaps/>
          <w:snapToGrid w:val="0"/>
        </w:rPr>
        <w:tab/>
      </w:r>
      <w:r w:rsidRPr="00E7508B">
        <w:rPr>
          <w:bCs/>
          <w:smallCaps/>
          <w:snapToGrid w:val="0"/>
        </w:rPr>
        <w:tab/>
      </w:r>
      <w:r w:rsidRPr="00E7508B">
        <w:rPr>
          <w:bCs/>
          <w:smallCaps/>
          <w:snapToGrid w:val="0"/>
        </w:rPr>
        <w:tab/>
      </w:r>
    </w:p>
    <w:p w:rsidR="00742452" w:rsidRPr="00E7508B" w:rsidRDefault="00742452" w:rsidP="00742452">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3</w:t>
      </w:r>
      <w:r w:rsidR="00122CA3" w:rsidRPr="00E7508B">
        <w:rPr>
          <w:rFonts w:cs="Times New Roman"/>
          <w:noProof/>
        </w:rPr>
        <w:fldChar w:fldCharType="end"/>
      </w:r>
      <w:r w:rsidRPr="00E7508B">
        <w:rPr>
          <w:rFonts w:cs="Times New Roman"/>
        </w:rPr>
        <w:t xml:space="preserve"> Перечень мероприятий по территориальному планированию и этапы их реализации по разделу зонирования территории сельского поселения</w:t>
      </w:r>
    </w:p>
    <w:tbl>
      <w:tblPr>
        <w:tblW w:w="9218" w:type="dxa"/>
        <w:jc w:val="center"/>
        <w:tblLayout w:type="fixed"/>
        <w:tblLook w:val="0000"/>
      </w:tblPr>
      <w:tblGrid>
        <w:gridCol w:w="693"/>
        <w:gridCol w:w="6966"/>
        <w:gridCol w:w="1559"/>
      </w:tblGrid>
      <w:tr w:rsidR="00E7508B" w:rsidRPr="00E7508B" w:rsidTr="00DA2D11">
        <w:trPr>
          <w:jc w:val="center"/>
        </w:trPr>
        <w:tc>
          <w:tcPr>
            <w:tcW w:w="693"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A238FE" w:rsidRPr="00E7508B" w:rsidRDefault="007F17CD" w:rsidP="00AF6225">
            <w:pPr>
              <w:jc w:val="center"/>
              <w:rPr>
                <w:b/>
                <w:bCs/>
                <w:i/>
                <w:smallCaps/>
                <w:snapToGrid w:val="0"/>
              </w:rPr>
            </w:pPr>
            <w:r w:rsidRPr="00E7508B">
              <w:rPr>
                <w:b/>
              </w:rPr>
              <w:t>№ пп</w:t>
            </w:r>
          </w:p>
        </w:tc>
        <w:tc>
          <w:tcPr>
            <w:tcW w:w="6966" w:type="dxa"/>
            <w:tcBorders>
              <w:top w:val="single" w:sz="4" w:space="0" w:color="000000"/>
              <w:left w:val="single" w:sz="4" w:space="0" w:color="000000"/>
              <w:bottom w:val="single" w:sz="4" w:space="0" w:color="000000"/>
              <w:right w:val="nil"/>
            </w:tcBorders>
            <w:shd w:val="clear" w:color="auto" w:fill="DAEEF3" w:themeFill="accent5" w:themeFillTint="33"/>
            <w:vAlign w:val="center"/>
          </w:tcPr>
          <w:p w:rsidR="00A238FE" w:rsidRPr="00E7508B" w:rsidRDefault="007F17CD" w:rsidP="00AF6225">
            <w:pPr>
              <w:jc w:val="center"/>
              <w:rPr>
                <w:bCs/>
                <w:smallCaps/>
                <w:snapToGrid w:val="0"/>
              </w:rPr>
            </w:pPr>
            <w:r w:rsidRPr="00E7508B">
              <w:rPr>
                <w:b/>
                <w:bCs/>
              </w:rPr>
              <w:t>Наименование мероприятий</w:t>
            </w:r>
          </w:p>
          <w:p w:rsidR="00A238FE" w:rsidRPr="00E7508B" w:rsidRDefault="00A238FE" w:rsidP="00AF6225">
            <w:pPr>
              <w:jc w:val="center"/>
              <w:rPr>
                <w:b/>
                <w:bCs/>
                <w:i/>
                <w:smallCaps/>
                <w:snapToGrid w:val="0"/>
              </w:rPr>
            </w:pP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A238FE" w:rsidRPr="00E7508B" w:rsidRDefault="007F17CD" w:rsidP="00AF6225">
            <w:pPr>
              <w:jc w:val="center"/>
              <w:rPr>
                <w:b/>
                <w:bCs/>
                <w:i/>
                <w:smallCaps/>
                <w:snapToGrid w:val="0"/>
              </w:rPr>
            </w:pPr>
            <w:r w:rsidRPr="00E7508B">
              <w:rPr>
                <w:b/>
              </w:rPr>
              <w:t>Сроки реализации</w:t>
            </w:r>
          </w:p>
        </w:tc>
      </w:tr>
      <w:tr w:rsidR="0045560D" w:rsidRPr="00E7508B" w:rsidTr="00DA2D11">
        <w:trPr>
          <w:jc w:val="center"/>
        </w:trPr>
        <w:tc>
          <w:tcPr>
            <w:tcW w:w="693" w:type="dxa"/>
            <w:tcBorders>
              <w:top w:val="single" w:sz="4" w:space="0" w:color="000000"/>
              <w:left w:val="single" w:sz="4" w:space="0" w:color="000000"/>
              <w:bottom w:val="single" w:sz="4" w:space="0" w:color="000000"/>
              <w:right w:val="nil"/>
            </w:tcBorders>
            <w:vAlign w:val="center"/>
          </w:tcPr>
          <w:p w:rsidR="00A238FE" w:rsidRPr="00E7508B" w:rsidRDefault="007F17CD" w:rsidP="00AF6225">
            <w:pPr>
              <w:jc w:val="center"/>
              <w:rPr>
                <w:b/>
                <w:bCs/>
                <w:i/>
                <w:smallCaps/>
                <w:snapToGrid w:val="0"/>
              </w:rPr>
            </w:pPr>
            <w:r w:rsidRPr="00E7508B">
              <w:t>1.</w:t>
            </w:r>
          </w:p>
          <w:p w:rsidR="00A238FE" w:rsidRPr="00E7508B" w:rsidRDefault="00A238FE" w:rsidP="00AF6225">
            <w:pPr>
              <w:rPr>
                <w:bCs/>
                <w:i/>
                <w:smallCaps/>
                <w:snapToGrid w:val="0"/>
              </w:rPr>
            </w:pPr>
          </w:p>
        </w:tc>
        <w:tc>
          <w:tcPr>
            <w:tcW w:w="6966" w:type="dxa"/>
            <w:tcBorders>
              <w:top w:val="single" w:sz="4" w:space="0" w:color="000000"/>
              <w:left w:val="single" w:sz="4" w:space="0" w:color="000000"/>
              <w:bottom w:val="single" w:sz="4" w:space="0" w:color="000000"/>
              <w:right w:val="nil"/>
            </w:tcBorders>
            <w:vAlign w:val="center"/>
          </w:tcPr>
          <w:p w:rsidR="00A238FE" w:rsidRPr="00E7508B" w:rsidRDefault="007F17CD" w:rsidP="00AF6225">
            <w:pPr>
              <w:pStyle w:val="ad"/>
            </w:pPr>
            <w:r w:rsidRPr="00E7508B">
              <w:t xml:space="preserve">Обеспечение подготовки документов градостроительного зонирования - правил землепользования и застройки </w:t>
            </w:r>
            <w:r w:rsidR="00A86DED" w:rsidRPr="00E7508B">
              <w:t>Русско-Буйловского</w:t>
            </w:r>
            <w:r w:rsidR="00583CF8" w:rsidRPr="00E7508B">
              <w:t xml:space="preserve"> сельского</w:t>
            </w:r>
            <w:r w:rsidRPr="00E7508B">
              <w:t xml:space="preserve"> поселения в соответствии с современным градостроительным законодательством с учетом Классификатора разрешенного ис</w:t>
            </w:r>
            <w:r w:rsidR="00815438" w:rsidRPr="00E7508B">
              <w:t xml:space="preserve">пользования земельных участков, </w:t>
            </w:r>
            <w:r w:rsidRPr="00E7508B">
              <w:t>утвержденного приказом Минэкономразвития РФ от 01.09.2014 г. № 540.</w:t>
            </w:r>
          </w:p>
        </w:tc>
        <w:tc>
          <w:tcPr>
            <w:tcW w:w="1559" w:type="dxa"/>
            <w:tcBorders>
              <w:top w:val="single" w:sz="4" w:space="0" w:color="000000"/>
              <w:left w:val="single" w:sz="4" w:space="0" w:color="000000"/>
              <w:bottom w:val="single" w:sz="4" w:space="0" w:color="000000"/>
              <w:right w:val="single" w:sz="4" w:space="0" w:color="000000"/>
            </w:tcBorders>
            <w:vAlign w:val="center"/>
          </w:tcPr>
          <w:p w:rsidR="00A238FE" w:rsidRPr="00E7508B" w:rsidRDefault="007F17CD" w:rsidP="00AF6225">
            <w:pPr>
              <w:jc w:val="center"/>
              <w:rPr>
                <w:bCs/>
                <w:i/>
                <w:smallCaps/>
                <w:snapToGrid w:val="0"/>
              </w:rPr>
            </w:pPr>
            <w:r w:rsidRPr="00E7508B">
              <w:rPr>
                <w:lang w:val="en-US"/>
              </w:rPr>
              <w:t xml:space="preserve">I </w:t>
            </w:r>
            <w:r w:rsidRPr="00E7508B">
              <w:t>очередь</w:t>
            </w:r>
          </w:p>
        </w:tc>
      </w:tr>
    </w:tbl>
    <w:p w:rsidR="00A238FE" w:rsidRPr="00E7508B" w:rsidRDefault="00A238FE" w:rsidP="00B807AA">
      <w:pPr>
        <w:widowControl/>
        <w:autoSpaceDN/>
        <w:adjustRightInd/>
        <w:spacing w:line="240" w:lineRule="auto"/>
        <w:ind w:left="720"/>
      </w:pPr>
    </w:p>
    <w:p w:rsidR="00360F80" w:rsidRPr="00E7508B" w:rsidRDefault="000324A3" w:rsidP="007B51E3">
      <w:pPr>
        <w:pStyle w:val="13"/>
      </w:pPr>
      <w:bookmarkStart w:id="68" w:name="_Toc129683212"/>
      <w:r w:rsidRPr="00E7508B">
        <w:t>Предложения по сохранению, использованию</w:t>
      </w:r>
      <w:r w:rsidR="00360F80" w:rsidRPr="00E7508B">
        <w:t>,</w:t>
      </w:r>
      <w:r w:rsidRPr="00E7508B">
        <w:t xml:space="preserve"> популяризации</w:t>
      </w:r>
      <w:r w:rsidR="00360F80" w:rsidRPr="00E7508B">
        <w:t xml:space="preserve"> и охране </w:t>
      </w:r>
      <w:r w:rsidRPr="00E7508B">
        <w:t>объектов культурного наследия</w:t>
      </w:r>
      <w:bookmarkEnd w:id="68"/>
      <w:r w:rsidR="0032402D" w:rsidRPr="00E7508B">
        <w:t xml:space="preserve"> </w:t>
      </w:r>
    </w:p>
    <w:p w:rsidR="0032402D" w:rsidRPr="00E7508B" w:rsidRDefault="0032402D" w:rsidP="0032402D">
      <w:pPr>
        <w:pStyle w:val="13"/>
        <w:numPr>
          <w:ilvl w:val="0"/>
          <w:numId w:val="0"/>
        </w:numPr>
        <w:ind w:left="924"/>
      </w:pPr>
    </w:p>
    <w:p w:rsidR="00610E2A" w:rsidRPr="00E7508B" w:rsidRDefault="00610E2A" w:rsidP="00610E2A">
      <w:pPr>
        <w:pStyle w:val="ConsPlusNormal"/>
        <w:ind w:firstLine="540"/>
        <w:jc w:val="both"/>
      </w:pPr>
      <w:r w:rsidRPr="00E7508B">
        <w:t>Согласно ст. 14</w:t>
      </w:r>
      <w:r w:rsidR="009356CB" w:rsidRPr="00E7508B">
        <w:t xml:space="preserve"> и 14.1</w:t>
      </w:r>
      <w:r w:rsidRPr="00E7508B">
        <w:t xml:space="preserve"> Ф</w:t>
      </w:r>
      <w:r w:rsidR="009356CB" w:rsidRPr="00E7508B">
        <w:t xml:space="preserve">З - </w:t>
      </w:r>
      <w:r w:rsidRPr="00E7508B">
        <w:t xml:space="preserve">131 </w:t>
      </w:r>
      <w:r w:rsidR="009356CB" w:rsidRPr="00E7508B">
        <w:t>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w:t>
      </w:r>
      <w:r w:rsidR="00C14F5C" w:rsidRPr="00E7508B">
        <w:t xml:space="preserve"> (муниципального) значения, расположенных на территории поселения. Объекты культурного наследия местного значения на территории Русско-Буйловского сельского поселения отсутствуют.</w:t>
      </w:r>
    </w:p>
    <w:p w:rsidR="00610E2A" w:rsidRPr="00E7508B" w:rsidRDefault="00610E2A" w:rsidP="00610E2A">
      <w:pPr>
        <w:pStyle w:val="ConsPlusNormal"/>
        <w:ind w:firstLine="567"/>
        <w:jc w:val="both"/>
      </w:pPr>
      <w:r w:rsidRPr="00E7508B">
        <w:rPr>
          <w:snapToGrid w:val="0"/>
        </w:rPr>
        <w:t xml:space="preserve">Согласно </w:t>
      </w:r>
      <w:r w:rsidRPr="00E7508B">
        <w:t xml:space="preserve">Федеральному закону от 25.06.2002г. </w:t>
      </w:r>
      <w:r w:rsidR="008D0213" w:rsidRPr="00E7508B">
        <w:t>№</w:t>
      </w:r>
      <w:r w:rsidRPr="00E7508B">
        <w:t xml:space="preserve">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610E2A" w:rsidRPr="00E7508B" w:rsidRDefault="008F0C0D" w:rsidP="00C30D6B">
      <w:pPr>
        <w:ind w:firstLine="567"/>
        <w:jc w:val="both"/>
      </w:pPr>
      <w:r w:rsidRPr="00E7508B">
        <w:rPr>
          <w:bCs/>
          <w:snapToGrid w:val="0"/>
        </w:rPr>
        <w:t xml:space="preserve">На территории поселения расположено </w:t>
      </w:r>
      <w:r w:rsidR="00C30D6B" w:rsidRPr="00E7508B">
        <w:t>два</w:t>
      </w:r>
      <w:r w:rsidRPr="00E7508B">
        <w:t xml:space="preserve"> </w:t>
      </w:r>
      <w:r w:rsidR="00C30D6B" w:rsidRPr="00E7508B">
        <w:t xml:space="preserve">объекта культурного наследия федерального значения (памятника археологии) и 7 выявленных памятников археологии. </w:t>
      </w:r>
      <w:r w:rsidR="00610E2A" w:rsidRPr="00E7508B">
        <w:t xml:space="preserve">Для объектов культурного наследия регионального значения, находящихся на территории </w:t>
      </w:r>
      <w:r w:rsidR="00A86DED" w:rsidRPr="00E7508B">
        <w:t>Русско-Буйловского</w:t>
      </w:r>
      <w:r w:rsidR="00583CF8" w:rsidRPr="00E7508B">
        <w:t xml:space="preserve"> сельского</w:t>
      </w:r>
      <w:r w:rsidR="00610E2A" w:rsidRPr="00E7508B">
        <w:t xml:space="preserve"> поселения, не устанавливались территории объектов культурного наследия, границы охранных зон и режимы их использования.</w:t>
      </w:r>
    </w:p>
    <w:p w:rsidR="00742452" w:rsidRPr="00E7508B" w:rsidRDefault="00742452" w:rsidP="00742452">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4</w:t>
      </w:r>
      <w:r w:rsidR="00122CA3" w:rsidRPr="00E7508B">
        <w:rPr>
          <w:rFonts w:cs="Times New Roman"/>
          <w:noProof/>
        </w:rPr>
        <w:fldChar w:fldCharType="end"/>
      </w:r>
      <w:r w:rsidRPr="00E7508B">
        <w:rPr>
          <w:rFonts w:cs="Times New Roman"/>
        </w:rPr>
        <w:t xml:space="preserve"> Перечень мероприятий по сохранению, использованию, популяризации и охране объектов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tblPr>
      <w:tblGrid>
        <w:gridCol w:w="618"/>
        <w:gridCol w:w="7716"/>
        <w:gridCol w:w="1697"/>
      </w:tblGrid>
      <w:tr w:rsidR="00E7508B" w:rsidRPr="00E7508B"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E7508B" w:rsidRDefault="004232D5" w:rsidP="00D34497">
            <w:pPr>
              <w:pStyle w:val="afa"/>
              <w:snapToGrid w:val="0"/>
              <w:jc w:val="both"/>
              <w:rPr>
                <w:rFonts w:eastAsia="Times New Roman"/>
                <w:b/>
                <w:bCs/>
                <w:lang w:eastAsia="ar-SA"/>
              </w:rPr>
            </w:pPr>
            <w:r w:rsidRPr="00E7508B">
              <w:rPr>
                <w:rFonts w:eastAsia="Times New Roman"/>
                <w:b/>
                <w:bCs/>
              </w:rPr>
              <w:t>№ п</w:t>
            </w:r>
            <w:r w:rsidRPr="00E7508B">
              <w:rPr>
                <w:b/>
                <w:bCs/>
              </w:rPr>
              <w:t>/</w:t>
            </w:r>
            <w:r w:rsidRPr="00E7508B">
              <w:rPr>
                <w:rFonts w:eastAsia="Times New Roman"/>
                <w:b/>
                <w:bCs/>
              </w:rPr>
              <w:t>п</w:t>
            </w:r>
          </w:p>
        </w:tc>
        <w:tc>
          <w:tcPr>
            <w:tcW w:w="3846"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E7508B" w:rsidRDefault="004232D5" w:rsidP="00D34497">
            <w:pPr>
              <w:pStyle w:val="afa"/>
              <w:snapToGrid w:val="0"/>
              <w:jc w:val="both"/>
              <w:rPr>
                <w:rFonts w:eastAsia="Times New Roman"/>
                <w:b/>
                <w:bCs/>
                <w:lang w:eastAsia="ar-SA"/>
              </w:rPr>
            </w:pPr>
            <w:r w:rsidRPr="00E7508B">
              <w:rPr>
                <w:rFonts w:eastAsia="Times New Roman"/>
                <w:b/>
                <w:bCs/>
              </w:rPr>
              <w:t>Наименование мероприятия</w:t>
            </w:r>
          </w:p>
        </w:tc>
        <w:tc>
          <w:tcPr>
            <w:tcW w:w="846" w:type="pct"/>
            <w:tcBorders>
              <w:top w:val="single" w:sz="4" w:space="0" w:color="auto"/>
              <w:left w:val="single" w:sz="4" w:space="0" w:color="auto"/>
              <w:bottom w:val="single" w:sz="4" w:space="0" w:color="auto"/>
              <w:right w:val="single" w:sz="4" w:space="0" w:color="auto"/>
            </w:tcBorders>
            <w:shd w:val="clear" w:color="auto" w:fill="DAEEF3"/>
            <w:hideMark/>
          </w:tcPr>
          <w:p w:rsidR="004232D5" w:rsidRPr="00E7508B" w:rsidRDefault="004232D5" w:rsidP="00374E2B">
            <w:pPr>
              <w:pStyle w:val="afa"/>
              <w:snapToGrid w:val="0"/>
              <w:jc w:val="center"/>
              <w:rPr>
                <w:rFonts w:eastAsia="Times New Roman"/>
                <w:b/>
                <w:bCs/>
                <w:lang w:eastAsia="ar-SA"/>
              </w:rPr>
            </w:pPr>
            <w:r w:rsidRPr="00E7508B">
              <w:rPr>
                <w:rFonts w:eastAsia="Times New Roman"/>
                <w:b/>
                <w:bCs/>
              </w:rPr>
              <w:t>Сроки реализации</w:t>
            </w:r>
          </w:p>
        </w:tc>
      </w:tr>
      <w:tr w:rsidR="00E7508B" w:rsidRPr="00E7508B" w:rsidTr="008D2708">
        <w:trPr>
          <w:trHeight w:val="433"/>
          <w:jc w:val="center"/>
        </w:trPr>
        <w:tc>
          <w:tcPr>
            <w:tcW w:w="308" w:type="pct"/>
            <w:tcBorders>
              <w:top w:val="single" w:sz="4" w:space="0" w:color="auto"/>
              <w:left w:val="single" w:sz="4" w:space="0" w:color="auto"/>
              <w:bottom w:val="single" w:sz="4" w:space="0" w:color="auto"/>
              <w:right w:val="single" w:sz="4" w:space="0" w:color="auto"/>
            </w:tcBorders>
          </w:tcPr>
          <w:p w:rsidR="004232D5" w:rsidRPr="00E7508B"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E7508B" w:rsidRDefault="004232D5" w:rsidP="008D2708">
            <w:pPr>
              <w:tabs>
                <w:tab w:val="left" w:pos="6816"/>
              </w:tabs>
              <w:suppressAutoHyphens/>
              <w:snapToGrid w:val="0"/>
              <w:spacing w:line="240" w:lineRule="auto"/>
              <w:jc w:val="both"/>
              <w:rPr>
                <w:kern w:val="2"/>
                <w:lang w:eastAsia="ar-SA"/>
              </w:rPr>
            </w:pPr>
            <w:r w:rsidRPr="00E7508B">
              <w:t>Проведен</w:t>
            </w:r>
            <w:r w:rsidR="008D2708" w:rsidRPr="00E7508B">
              <w:t xml:space="preserve">ие мероприятий, направленных на </w:t>
            </w:r>
            <w:r w:rsidRPr="00E7508B">
              <w:t>популяризацию объектов культурного наследия в рамках работы с детьми и молодежью, в рамках организации библиот</w:t>
            </w:r>
            <w:r w:rsidR="008D2708" w:rsidRPr="00E7508B">
              <w:t>ечного обслуживания населения</w:t>
            </w:r>
            <w:r w:rsidR="0032402D" w:rsidRPr="00E7508B">
              <w:t>.</w:t>
            </w:r>
          </w:p>
        </w:tc>
        <w:tc>
          <w:tcPr>
            <w:tcW w:w="846" w:type="pct"/>
            <w:tcBorders>
              <w:top w:val="single" w:sz="4" w:space="0" w:color="auto"/>
              <w:left w:val="single" w:sz="4" w:space="0" w:color="auto"/>
              <w:bottom w:val="single" w:sz="4" w:space="0" w:color="auto"/>
              <w:right w:val="single" w:sz="4" w:space="0" w:color="auto"/>
            </w:tcBorders>
            <w:hideMark/>
          </w:tcPr>
          <w:p w:rsidR="004232D5" w:rsidRPr="00E7508B" w:rsidRDefault="00C433F7" w:rsidP="00F47DCA">
            <w:pPr>
              <w:pStyle w:val="afa"/>
              <w:snapToGrid w:val="0"/>
              <w:jc w:val="center"/>
              <w:rPr>
                <w:lang w:eastAsia="ar-SA"/>
              </w:rPr>
            </w:pPr>
            <w:r w:rsidRPr="00E7508B">
              <w:t>Расчетный срок</w:t>
            </w:r>
          </w:p>
        </w:tc>
      </w:tr>
      <w:tr w:rsidR="00E7508B" w:rsidRPr="00E7508B"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E7508B"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E7508B" w:rsidRDefault="004232D5" w:rsidP="00936D44">
            <w:pPr>
              <w:tabs>
                <w:tab w:val="left" w:pos="6816"/>
              </w:tabs>
              <w:suppressAutoHyphens/>
              <w:snapToGrid w:val="0"/>
              <w:spacing w:line="240" w:lineRule="auto"/>
              <w:jc w:val="both"/>
              <w:rPr>
                <w:kern w:val="2"/>
                <w:lang w:eastAsia="ar-SA"/>
              </w:rPr>
            </w:pPr>
            <w:r w:rsidRPr="00E7508B">
              <w:t>Проведение мероприятий по у</w:t>
            </w:r>
            <w:r w:rsidR="008D2708" w:rsidRPr="00E7508B">
              <w:t xml:space="preserve">становлению </w:t>
            </w:r>
            <w:r w:rsidRPr="00E7508B">
              <w:t>границ территорий объектов культурного наследия.</w:t>
            </w:r>
          </w:p>
        </w:tc>
        <w:tc>
          <w:tcPr>
            <w:tcW w:w="846" w:type="pct"/>
            <w:tcBorders>
              <w:top w:val="single" w:sz="4" w:space="0" w:color="auto"/>
              <w:left w:val="single" w:sz="4" w:space="0" w:color="auto"/>
              <w:bottom w:val="single" w:sz="4" w:space="0" w:color="auto"/>
              <w:right w:val="single" w:sz="4" w:space="0" w:color="auto"/>
            </w:tcBorders>
            <w:hideMark/>
          </w:tcPr>
          <w:p w:rsidR="004232D5" w:rsidRPr="00E7508B" w:rsidRDefault="00C433F7" w:rsidP="00F47DCA">
            <w:pPr>
              <w:pStyle w:val="afa"/>
              <w:snapToGrid w:val="0"/>
              <w:jc w:val="center"/>
              <w:rPr>
                <w:lang w:eastAsia="ar-SA"/>
              </w:rPr>
            </w:pPr>
            <w:r w:rsidRPr="00E7508B">
              <w:t>Расчетный срок</w:t>
            </w:r>
          </w:p>
        </w:tc>
      </w:tr>
      <w:tr w:rsidR="00E7508B" w:rsidRPr="00E7508B"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E7508B"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E7508B" w:rsidRDefault="004232D5" w:rsidP="00D34497">
            <w:pPr>
              <w:suppressAutoHyphens/>
              <w:snapToGrid w:val="0"/>
              <w:spacing w:line="240" w:lineRule="auto"/>
              <w:jc w:val="both"/>
            </w:pPr>
            <w:r w:rsidRPr="00E7508B">
              <w:t>Проведение историко-культурной экспертизы в отношении земельных участков, подлежащих хозяйственному освоению.</w:t>
            </w:r>
          </w:p>
          <w:p w:rsidR="00936D44" w:rsidRPr="00E7508B" w:rsidRDefault="00936D44" w:rsidP="00FF2613">
            <w:pPr>
              <w:suppressAutoHyphens/>
              <w:snapToGrid w:val="0"/>
              <w:spacing w:line="240" w:lineRule="auto"/>
              <w:jc w:val="both"/>
              <w:rPr>
                <w:rFonts w:eastAsia="Lucida Sans Unicode"/>
                <w:kern w:val="2"/>
                <w:lang w:eastAsia="ar-SA"/>
              </w:rPr>
            </w:pPr>
            <w:r w:rsidRPr="00E7508B">
              <w:t>Перед</w:t>
            </w:r>
            <w:r w:rsidRPr="00E7508B">
              <w:rPr>
                <w:rFonts w:eastAsia="Lucida Sans Unicode"/>
                <w:kern w:val="2"/>
                <w:lang w:eastAsia="ar-SA"/>
              </w:rPr>
              <w:t xml:space="preserve">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w:t>
            </w:r>
            <w:r w:rsidR="00BC15C4" w:rsidRPr="00E7508B">
              <w:rPr>
                <w:rFonts w:eastAsia="Lucida Sans Unicode"/>
                <w:kern w:val="2"/>
                <w:lang w:eastAsia="ar-SA"/>
              </w:rPr>
              <w:t>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w:t>
            </w:r>
            <w:r w:rsidR="007E5922" w:rsidRPr="00E7508B">
              <w:rPr>
                <w:rFonts w:eastAsia="Lucida Sans Unicode"/>
                <w:kern w:val="2"/>
                <w:lang w:eastAsia="ar-SA"/>
              </w:rPr>
              <w:t>ос</w:t>
            </w:r>
            <w:r w:rsidR="00FF2613" w:rsidRPr="00E7508B">
              <w:rPr>
                <w:rFonts w:eastAsia="Lucida Sans Unicode"/>
                <w:kern w:val="2"/>
                <w:lang w:eastAsia="ar-SA"/>
              </w:rPr>
              <w:t>я</w:t>
            </w:r>
            <w:r w:rsidR="007E5922" w:rsidRPr="00E7508B">
              <w:rPr>
                <w:rFonts w:eastAsia="Lucida Sans Unicode"/>
                <w:kern w:val="2"/>
                <w:lang w:eastAsia="ar-SA"/>
              </w:rPr>
              <w:t>тся в градостроительный план.</w:t>
            </w:r>
            <w:r w:rsidRPr="00E7508B">
              <w:rPr>
                <w:rFonts w:eastAsia="Lucida Sans Unicode"/>
                <w:kern w:val="2"/>
                <w:lang w:eastAsia="ar-SA"/>
              </w:rPr>
              <w:t xml:space="preserve"> </w:t>
            </w:r>
          </w:p>
        </w:tc>
        <w:tc>
          <w:tcPr>
            <w:tcW w:w="846" w:type="pct"/>
            <w:tcBorders>
              <w:top w:val="single" w:sz="4" w:space="0" w:color="auto"/>
              <w:left w:val="single" w:sz="4" w:space="0" w:color="auto"/>
              <w:bottom w:val="single" w:sz="4" w:space="0" w:color="auto"/>
              <w:right w:val="single" w:sz="4" w:space="0" w:color="auto"/>
            </w:tcBorders>
            <w:hideMark/>
          </w:tcPr>
          <w:p w:rsidR="004232D5" w:rsidRPr="00E7508B" w:rsidRDefault="00C433F7" w:rsidP="00F47DCA">
            <w:pPr>
              <w:pStyle w:val="afa"/>
              <w:snapToGrid w:val="0"/>
              <w:jc w:val="center"/>
              <w:rPr>
                <w:lang w:eastAsia="ar-SA"/>
              </w:rPr>
            </w:pPr>
            <w:r w:rsidRPr="00E7508B">
              <w:t>Расчетный срок</w:t>
            </w:r>
          </w:p>
        </w:tc>
      </w:tr>
      <w:tr w:rsidR="00E7508B" w:rsidRPr="00E7508B" w:rsidTr="00742452">
        <w:trPr>
          <w:trHeight w:val="276"/>
          <w:jc w:val="center"/>
        </w:trPr>
        <w:tc>
          <w:tcPr>
            <w:tcW w:w="308" w:type="pct"/>
            <w:tcBorders>
              <w:top w:val="single" w:sz="4" w:space="0" w:color="auto"/>
              <w:left w:val="single" w:sz="4" w:space="0" w:color="auto"/>
              <w:bottom w:val="single" w:sz="4" w:space="0" w:color="auto"/>
              <w:right w:val="single" w:sz="4" w:space="0" w:color="auto"/>
            </w:tcBorders>
          </w:tcPr>
          <w:p w:rsidR="004232D5" w:rsidRPr="00E7508B" w:rsidRDefault="004232D5" w:rsidP="005D226D">
            <w:pPr>
              <w:pStyle w:val="afa"/>
              <w:numPr>
                <w:ilvl w:val="0"/>
                <w:numId w:val="75"/>
              </w:numPr>
              <w:snapToGrid w:val="0"/>
              <w:jc w:val="both"/>
              <w:rPr>
                <w:lang w:eastAsia="ar-SA"/>
              </w:rPr>
            </w:pPr>
          </w:p>
        </w:tc>
        <w:tc>
          <w:tcPr>
            <w:tcW w:w="3846" w:type="pct"/>
            <w:tcBorders>
              <w:top w:val="single" w:sz="4" w:space="0" w:color="auto"/>
              <w:left w:val="single" w:sz="4" w:space="0" w:color="auto"/>
              <w:bottom w:val="single" w:sz="4" w:space="0" w:color="auto"/>
              <w:right w:val="single" w:sz="4" w:space="0" w:color="auto"/>
            </w:tcBorders>
            <w:hideMark/>
          </w:tcPr>
          <w:p w:rsidR="004232D5" w:rsidRPr="00E7508B" w:rsidRDefault="004232D5" w:rsidP="00087D40">
            <w:pPr>
              <w:suppressAutoHyphens/>
              <w:snapToGrid w:val="0"/>
              <w:spacing w:line="240" w:lineRule="auto"/>
              <w:jc w:val="both"/>
              <w:rPr>
                <w:rFonts w:eastAsia="Lucida Sans Unicode"/>
                <w:kern w:val="2"/>
                <w:lang w:eastAsia="ar-SA"/>
              </w:rPr>
            </w:pPr>
            <w:r w:rsidRPr="00E7508B">
              <w:t xml:space="preserve">Проведение мероприятий по разработке и утверждению проектов </w:t>
            </w:r>
            <w:r w:rsidR="00087D40" w:rsidRPr="00E7508B">
              <w:t>зон охраны</w:t>
            </w:r>
            <w:r w:rsidRPr="00E7508B">
              <w:t xml:space="preserve"> объектов культурного наследия, </w:t>
            </w:r>
            <w:r w:rsidR="007E5922" w:rsidRPr="00E7508B">
              <w:t xml:space="preserve">режимов использования территорий в границах </w:t>
            </w:r>
            <w:r w:rsidR="00087D40" w:rsidRPr="00E7508B">
              <w:t>зон охраны</w:t>
            </w:r>
            <w:r w:rsidR="0032402D" w:rsidRPr="00E7508B">
              <w:t>.</w:t>
            </w:r>
          </w:p>
        </w:tc>
        <w:tc>
          <w:tcPr>
            <w:tcW w:w="846" w:type="pct"/>
            <w:tcBorders>
              <w:top w:val="single" w:sz="4" w:space="0" w:color="auto"/>
              <w:left w:val="single" w:sz="4" w:space="0" w:color="auto"/>
              <w:bottom w:val="single" w:sz="4" w:space="0" w:color="auto"/>
              <w:right w:val="single" w:sz="4" w:space="0" w:color="auto"/>
            </w:tcBorders>
            <w:hideMark/>
          </w:tcPr>
          <w:p w:rsidR="004232D5" w:rsidRPr="00E7508B" w:rsidRDefault="00C433F7" w:rsidP="00F47DCA">
            <w:pPr>
              <w:pStyle w:val="afa"/>
              <w:snapToGrid w:val="0"/>
              <w:jc w:val="center"/>
              <w:rPr>
                <w:lang w:eastAsia="ar-SA"/>
              </w:rPr>
            </w:pPr>
            <w:r w:rsidRPr="00E7508B">
              <w:t>Расчетный срок</w:t>
            </w:r>
          </w:p>
        </w:tc>
      </w:tr>
    </w:tbl>
    <w:p w:rsidR="00A16658" w:rsidRPr="00E7508B" w:rsidRDefault="00A16658" w:rsidP="00A16658">
      <w:pPr>
        <w:widowControl/>
        <w:ind w:firstLine="567"/>
        <w:jc w:val="both"/>
        <w:rPr>
          <w:iCs/>
        </w:rPr>
      </w:pPr>
      <w:r w:rsidRPr="00E7508B">
        <w:rPr>
          <w:iCs/>
        </w:rPr>
        <w:t>Информация о наличии/отсутствии объектов археологического наследия для земель, подлежащих воздействию земляных, строительных, мелиоративных, хозяйственных и иных работ, устанавливается на основании данных археологического обследования, проведённого в установленном законодательном порядке.</w:t>
      </w:r>
    </w:p>
    <w:p w:rsidR="005F3279" w:rsidRPr="00E7508B" w:rsidRDefault="005F3279" w:rsidP="00A16658">
      <w:pPr>
        <w:widowControl/>
        <w:ind w:firstLine="567"/>
        <w:jc w:val="both"/>
        <w:rPr>
          <w:iCs/>
        </w:rPr>
      </w:pPr>
    </w:p>
    <w:p w:rsidR="00C356DC" w:rsidRPr="00E7508B" w:rsidRDefault="00C356DC" w:rsidP="007B51E3">
      <w:pPr>
        <w:pStyle w:val="13"/>
      </w:pPr>
      <w:bookmarkStart w:id="69" w:name="_Toc129683213"/>
      <w:r w:rsidRPr="00E7508B">
        <w:t xml:space="preserve">Предложения по размещению на территории </w:t>
      </w:r>
      <w:r w:rsidR="00A86DED" w:rsidRPr="00E7508B">
        <w:t>Русско-Буйловского</w:t>
      </w:r>
      <w:r w:rsidR="00583CF8" w:rsidRPr="00E7508B">
        <w:t xml:space="preserve"> сельского</w:t>
      </w:r>
      <w:r w:rsidRPr="00E7508B">
        <w:t xml:space="preserve"> поселения объектов капитального строительства</w:t>
      </w:r>
      <w:bookmarkEnd w:id="69"/>
    </w:p>
    <w:p w:rsidR="00C356DC" w:rsidRPr="00E7508B" w:rsidRDefault="00C356DC" w:rsidP="005D226D">
      <w:pPr>
        <w:pStyle w:val="100"/>
        <w:numPr>
          <w:ilvl w:val="0"/>
          <w:numId w:val="110"/>
        </w:numPr>
        <w:outlineLvl w:val="2"/>
      </w:pPr>
      <w:bookmarkStart w:id="70" w:name="_Toc129683214"/>
      <w:r w:rsidRPr="00E7508B">
        <w:t xml:space="preserve">Предложения по обеспечению территории </w:t>
      </w:r>
      <w:r w:rsidR="00583CF8" w:rsidRPr="00E7508B">
        <w:t xml:space="preserve">сельского </w:t>
      </w:r>
      <w:r w:rsidRPr="00E7508B">
        <w:t>поселения объектами инженерной инфраструктуры</w:t>
      </w:r>
      <w:bookmarkEnd w:id="70"/>
    </w:p>
    <w:p w:rsidR="00292E19" w:rsidRPr="00E7508B" w:rsidRDefault="003F1AC7" w:rsidP="00292E19">
      <w:pPr>
        <w:ind w:firstLine="540"/>
        <w:jc w:val="both"/>
      </w:pPr>
      <w:r w:rsidRPr="00E7508B">
        <w:rPr>
          <w:snapToGrid w:val="0"/>
        </w:rPr>
        <w:t xml:space="preserve">Согласно ст. 14 ФЗ-131 к полномочиям органов местного самоуправления </w:t>
      </w:r>
      <w:r w:rsidR="00583CF8" w:rsidRPr="00E7508B">
        <w:rPr>
          <w:snapToGrid w:val="0"/>
        </w:rPr>
        <w:t xml:space="preserve">сельского </w:t>
      </w:r>
      <w:r w:rsidRPr="00E7508B">
        <w:rPr>
          <w:snapToGrid w:val="0"/>
        </w:rPr>
        <w:t>поселения относятся</w:t>
      </w:r>
      <w:r w:rsidR="00D8184C" w:rsidRPr="00E7508B">
        <w:rPr>
          <w:snapToGrid w:val="0"/>
        </w:rPr>
        <w:t xml:space="preserve"> </w:t>
      </w:r>
      <w:r w:rsidR="00292E19" w:rsidRPr="00E7508B">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356DC" w:rsidRPr="00E7508B" w:rsidRDefault="00C356DC" w:rsidP="002541C2">
      <w:pPr>
        <w:pStyle w:val="110"/>
        <w:outlineLvl w:val="3"/>
      </w:pPr>
      <w:bookmarkStart w:id="71" w:name="_Toc129683215"/>
      <w:r w:rsidRPr="00E7508B">
        <w:t>Водоснабжение.</w:t>
      </w:r>
      <w:bookmarkEnd w:id="71"/>
    </w:p>
    <w:p w:rsidR="00423F37" w:rsidRPr="00E7508B" w:rsidRDefault="00423F37" w:rsidP="00292E19">
      <w:pPr>
        <w:widowControl/>
        <w:autoSpaceDN/>
        <w:adjustRightInd/>
        <w:spacing w:line="240" w:lineRule="auto"/>
        <w:ind w:firstLine="567"/>
        <w:jc w:val="both"/>
      </w:pPr>
    </w:p>
    <w:p w:rsidR="00423F37" w:rsidRPr="00E7508B" w:rsidRDefault="00423F37" w:rsidP="00423F37">
      <w:pPr>
        <w:ind w:firstLine="567"/>
        <w:rPr>
          <w:b/>
          <w:bCs/>
          <w:i/>
          <w:shd w:val="clear" w:color="auto" w:fill="FFFFFF"/>
        </w:rPr>
      </w:pPr>
      <w:r w:rsidRPr="00E7508B">
        <w:rPr>
          <w:b/>
          <w:bCs/>
          <w:i/>
          <w:shd w:val="clear" w:color="auto" w:fill="FFFFFF"/>
        </w:rPr>
        <w:t>Проектные решения</w:t>
      </w:r>
    </w:p>
    <w:p w:rsidR="00C356DC" w:rsidRPr="00E7508B" w:rsidRDefault="00C356DC" w:rsidP="00292E19">
      <w:pPr>
        <w:widowControl/>
        <w:autoSpaceDN/>
        <w:adjustRightInd/>
        <w:spacing w:line="240" w:lineRule="auto"/>
        <w:ind w:firstLine="567"/>
        <w:jc w:val="both"/>
      </w:pPr>
      <w:r w:rsidRPr="00E7508B">
        <w:t xml:space="preserve">Проектные решения водоснабжения </w:t>
      </w:r>
      <w:r w:rsidR="00A86DED" w:rsidRPr="00E7508B">
        <w:t>Русско-Буйловского</w:t>
      </w:r>
      <w:r w:rsidR="00583CF8" w:rsidRPr="00E7508B">
        <w:t xml:space="preserve"> сельского</w:t>
      </w:r>
      <w:r w:rsidRPr="00E7508B">
        <w:t xml:space="preserve">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C356DC" w:rsidRPr="00E7508B" w:rsidRDefault="00C356DC" w:rsidP="00423F37">
      <w:pPr>
        <w:widowControl/>
        <w:autoSpaceDN/>
        <w:adjustRightInd/>
        <w:spacing w:line="240" w:lineRule="auto"/>
        <w:ind w:firstLine="567"/>
        <w:jc w:val="both"/>
      </w:pPr>
      <w:r w:rsidRPr="00E7508B">
        <w:t xml:space="preserve">Система водоснабжения централизованная, тупиковая – по конструкции. </w:t>
      </w:r>
    </w:p>
    <w:p w:rsidR="00C356DC" w:rsidRPr="00E7508B" w:rsidRDefault="00C356DC" w:rsidP="00423F37">
      <w:pPr>
        <w:widowControl/>
        <w:autoSpaceDN/>
        <w:adjustRightInd/>
        <w:spacing w:line="240" w:lineRule="auto"/>
        <w:ind w:firstLine="567"/>
        <w:jc w:val="both"/>
      </w:pPr>
      <w:r w:rsidRPr="00E7508B">
        <w:t>Подача воды питьевого качества предусматривается населению на хозяйственно-питьевые нужды и полив, на технологические нуж</w:t>
      </w:r>
      <w:r w:rsidR="002F7043" w:rsidRPr="00E7508B">
        <w:t xml:space="preserve">ды производственных предприятий, </w:t>
      </w:r>
      <w:r w:rsidR="002F7043" w:rsidRPr="00E7508B">
        <w:rPr>
          <w:shd w:val="clear" w:color="auto" w:fill="FFFFFF"/>
        </w:rPr>
        <w:t>на пожаротушение.</w:t>
      </w:r>
    </w:p>
    <w:p w:rsidR="0030769A" w:rsidRPr="00E7508B" w:rsidRDefault="0030769A" w:rsidP="0030769A">
      <w:pPr>
        <w:ind w:firstLine="567"/>
        <w:jc w:val="both"/>
        <w:rPr>
          <w:rFonts w:eastAsia="Arial"/>
          <w:shd w:val="clear" w:color="auto" w:fill="FFFFFF"/>
        </w:rPr>
      </w:pPr>
      <w:r w:rsidRPr="00E7508B">
        <w:rPr>
          <w:rFonts w:eastAsia="Arial"/>
          <w:shd w:val="clear" w:color="auto" w:fill="FFFFFF"/>
        </w:rPr>
        <w:t xml:space="preserve">Согласно Региональным нормативам градостроительного проектирования Воронежской области минимальная норма удельного хозяйственно-питьевого водопотребления на одного жителя среднесуточная (за год) составляет 160 л/сут. на человека. </w:t>
      </w:r>
      <w:r w:rsidRPr="00E7508B">
        <w:rPr>
          <w:shd w:val="clear" w:color="auto" w:fill="FFFFFF"/>
        </w:rPr>
        <w:t>Расходы воды на поливку улиц, проездов, площадей и зеленых насаждений определены по норме 50-90 л/сут.</w:t>
      </w:r>
    </w:p>
    <w:p w:rsidR="00742452" w:rsidRPr="00E7508B" w:rsidRDefault="00742452" w:rsidP="00742452">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5</w:t>
      </w:r>
      <w:r w:rsidR="00122CA3" w:rsidRPr="00E7508B">
        <w:rPr>
          <w:rFonts w:cs="Times New Roman"/>
          <w:noProof/>
        </w:rPr>
        <w:fldChar w:fldCharType="end"/>
      </w:r>
      <w:r w:rsidRPr="00E7508B">
        <w:rPr>
          <w:rFonts w:cs="Times New Roman"/>
        </w:rPr>
        <w:t xml:space="preserve"> Прогнозируемые показатели водопотребления на расчетный срок</w:t>
      </w:r>
    </w:p>
    <w:tbl>
      <w:tblPr>
        <w:tblW w:w="97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933"/>
        <w:gridCol w:w="2551"/>
        <w:gridCol w:w="4276"/>
      </w:tblGrid>
      <w:tr w:rsidR="00E7508B" w:rsidRPr="00E7508B" w:rsidTr="00846FEC">
        <w:trPr>
          <w:jc w:val="center"/>
        </w:trPr>
        <w:tc>
          <w:tcPr>
            <w:tcW w:w="2933" w:type="dxa"/>
            <w:shd w:val="clear" w:color="auto" w:fill="DAEEF3"/>
          </w:tcPr>
          <w:p w:rsidR="0030769A" w:rsidRPr="00E7508B" w:rsidRDefault="0030769A" w:rsidP="00F51F4E">
            <w:pPr>
              <w:rPr>
                <w:rFonts w:eastAsia="Arial"/>
                <w:b/>
                <w:sz w:val="20"/>
                <w:szCs w:val="20"/>
              </w:rPr>
            </w:pPr>
            <w:r w:rsidRPr="00E7508B">
              <w:rPr>
                <w:rFonts w:eastAsia="Arial"/>
                <w:b/>
                <w:sz w:val="20"/>
                <w:szCs w:val="20"/>
              </w:rPr>
              <w:t>Потребители</w:t>
            </w:r>
          </w:p>
        </w:tc>
        <w:tc>
          <w:tcPr>
            <w:tcW w:w="2551" w:type="dxa"/>
            <w:shd w:val="clear" w:color="auto" w:fill="DAEEF3"/>
          </w:tcPr>
          <w:p w:rsidR="0030769A" w:rsidRPr="00E7508B" w:rsidRDefault="0030769A" w:rsidP="00F51F4E">
            <w:pPr>
              <w:rPr>
                <w:rFonts w:eastAsia="Arial"/>
                <w:b/>
                <w:sz w:val="20"/>
                <w:szCs w:val="20"/>
              </w:rPr>
            </w:pPr>
            <w:r w:rsidRPr="00E7508B">
              <w:rPr>
                <w:rFonts w:eastAsia="Arial"/>
                <w:b/>
                <w:sz w:val="20"/>
                <w:szCs w:val="20"/>
              </w:rPr>
              <w:t>Расчет</w:t>
            </w:r>
          </w:p>
        </w:tc>
        <w:tc>
          <w:tcPr>
            <w:tcW w:w="4276" w:type="dxa"/>
            <w:shd w:val="clear" w:color="auto" w:fill="DAEEF3"/>
          </w:tcPr>
          <w:p w:rsidR="0030769A" w:rsidRPr="00E7508B" w:rsidRDefault="0030769A" w:rsidP="00F51F4E">
            <w:pPr>
              <w:rPr>
                <w:rFonts w:eastAsia="Arial"/>
                <w:b/>
                <w:sz w:val="20"/>
                <w:szCs w:val="20"/>
              </w:rPr>
            </w:pPr>
            <w:r w:rsidRPr="00E7508B">
              <w:rPr>
                <w:rFonts w:eastAsia="Arial"/>
                <w:b/>
                <w:sz w:val="20"/>
                <w:szCs w:val="20"/>
              </w:rPr>
              <w:t>Среднесуточная норма (за год)</w:t>
            </w:r>
          </w:p>
        </w:tc>
      </w:tr>
      <w:tr w:rsidR="00E7508B" w:rsidRPr="00E7508B" w:rsidTr="00846FEC">
        <w:trPr>
          <w:trHeight w:val="988"/>
          <w:jc w:val="center"/>
        </w:trPr>
        <w:tc>
          <w:tcPr>
            <w:tcW w:w="2933" w:type="dxa"/>
          </w:tcPr>
          <w:p w:rsidR="0030769A" w:rsidRPr="00E7508B" w:rsidRDefault="0030769A" w:rsidP="00F51F4E">
            <w:pPr>
              <w:suppressLineNumbers/>
              <w:rPr>
                <w:rFonts w:eastAsia="Arial"/>
                <w:sz w:val="20"/>
                <w:szCs w:val="20"/>
                <w:shd w:val="clear" w:color="auto" w:fill="FFFFFF"/>
              </w:rPr>
            </w:pPr>
            <w:r w:rsidRPr="00E7508B">
              <w:rPr>
                <w:rFonts w:eastAsia="Arial"/>
                <w:sz w:val="20"/>
                <w:szCs w:val="20"/>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551" w:type="dxa"/>
          </w:tcPr>
          <w:p w:rsidR="0030769A" w:rsidRPr="00E7508B" w:rsidRDefault="0030769A" w:rsidP="00F51F4E">
            <w:pPr>
              <w:suppressLineNumbers/>
              <w:snapToGrid w:val="0"/>
              <w:rPr>
                <w:rFonts w:eastAsia="Arial"/>
                <w:sz w:val="20"/>
                <w:szCs w:val="20"/>
                <w:shd w:val="clear" w:color="auto" w:fill="FFFFFF"/>
              </w:rPr>
            </w:pPr>
          </w:p>
          <w:p w:rsidR="0030769A" w:rsidRPr="00E7508B" w:rsidRDefault="002F7043" w:rsidP="00F51F4E">
            <w:pPr>
              <w:suppressLineNumbers/>
              <w:rPr>
                <w:rFonts w:eastAsia="Arial"/>
                <w:sz w:val="20"/>
                <w:szCs w:val="20"/>
                <w:shd w:val="clear" w:color="auto" w:fill="FFFFFF"/>
              </w:rPr>
            </w:pPr>
            <w:r w:rsidRPr="00E7508B">
              <w:rPr>
                <w:rFonts w:eastAsia="Arial"/>
                <w:sz w:val="20"/>
                <w:szCs w:val="20"/>
                <w:shd w:val="clear" w:color="auto" w:fill="FFFFFF"/>
              </w:rPr>
              <w:t>2120</w:t>
            </w:r>
            <w:r w:rsidR="0030769A" w:rsidRPr="00E7508B">
              <w:rPr>
                <w:rFonts w:eastAsia="Arial"/>
                <w:sz w:val="20"/>
                <w:szCs w:val="20"/>
                <w:shd w:val="clear" w:color="auto" w:fill="FFFFFF"/>
              </w:rPr>
              <w:t xml:space="preserve"> х 160 л/сут.</w:t>
            </w:r>
          </w:p>
          <w:p w:rsidR="0030769A" w:rsidRPr="00E7508B" w:rsidRDefault="0030769A" w:rsidP="00F51F4E">
            <w:pPr>
              <w:suppressLineNumbers/>
              <w:rPr>
                <w:rFonts w:eastAsia="Arial"/>
                <w:sz w:val="20"/>
                <w:szCs w:val="20"/>
                <w:shd w:val="clear" w:color="auto" w:fill="FFFFFF"/>
              </w:rPr>
            </w:pPr>
          </w:p>
        </w:tc>
        <w:tc>
          <w:tcPr>
            <w:tcW w:w="4276" w:type="dxa"/>
          </w:tcPr>
          <w:p w:rsidR="0030769A" w:rsidRPr="00E7508B" w:rsidRDefault="0030769A" w:rsidP="00F51F4E">
            <w:pPr>
              <w:suppressLineNumbers/>
              <w:snapToGrid w:val="0"/>
              <w:rPr>
                <w:rFonts w:eastAsia="Arial"/>
                <w:sz w:val="20"/>
                <w:szCs w:val="20"/>
                <w:shd w:val="clear" w:color="auto" w:fill="FFFFFF"/>
              </w:rPr>
            </w:pPr>
          </w:p>
          <w:p w:rsidR="0030769A" w:rsidRPr="00E7508B" w:rsidRDefault="002F7043" w:rsidP="00F51F4E">
            <w:pPr>
              <w:suppressLineNumbers/>
              <w:rPr>
                <w:rFonts w:eastAsia="Arial"/>
                <w:sz w:val="20"/>
                <w:szCs w:val="20"/>
                <w:shd w:val="clear" w:color="auto" w:fill="FFFFFF"/>
              </w:rPr>
            </w:pPr>
            <w:r w:rsidRPr="00E7508B">
              <w:rPr>
                <w:rFonts w:eastAsia="Arial"/>
                <w:sz w:val="20"/>
                <w:szCs w:val="20"/>
                <w:shd w:val="clear" w:color="auto" w:fill="FFFFFF"/>
              </w:rPr>
              <w:t>339,2</w:t>
            </w:r>
            <w:r w:rsidR="0030769A" w:rsidRPr="00E7508B">
              <w:rPr>
                <w:rFonts w:eastAsia="Arial"/>
                <w:sz w:val="20"/>
                <w:szCs w:val="20"/>
                <w:shd w:val="clear" w:color="auto" w:fill="FFFFFF"/>
              </w:rPr>
              <w:t xml:space="preserve"> тыс. л/сут.</w:t>
            </w:r>
          </w:p>
          <w:p w:rsidR="0030769A" w:rsidRPr="00E7508B" w:rsidRDefault="0030769A" w:rsidP="00F51F4E">
            <w:pPr>
              <w:suppressLineNumbers/>
              <w:rPr>
                <w:rFonts w:eastAsia="Arial"/>
                <w:sz w:val="20"/>
                <w:szCs w:val="20"/>
                <w:shd w:val="clear" w:color="auto" w:fill="FFFFFF"/>
              </w:rPr>
            </w:pPr>
          </w:p>
          <w:p w:rsidR="0030769A" w:rsidRPr="00E7508B" w:rsidRDefault="0030769A" w:rsidP="00F51F4E">
            <w:pPr>
              <w:suppressLineNumbers/>
              <w:rPr>
                <w:rFonts w:eastAsia="Arial"/>
                <w:sz w:val="20"/>
                <w:szCs w:val="20"/>
                <w:shd w:val="clear" w:color="auto" w:fill="FFFFFF"/>
              </w:rPr>
            </w:pPr>
          </w:p>
        </w:tc>
      </w:tr>
      <w:tr w:rsidR="00E7508B" w:rsidRPr="00E7508B" w:rsidTr="00846FEC">
        <w:trPr>
          <w:trHeight w:val="273"/>
          <w:jc w:val="center"/>
        </w:trPr>
        <w:tc>
          <w:tcPr>
            <w:tcW w:w="2933" w:type="dxa"/>
          </w:tcPr>
          <w:p w:rsidR="0030769A" w:rsidRPr="00E7508B" w:rsidRDefault="0030769A" w:rsidP="00F51F4E">
            <w:pPr>
              <w:suppressLineNumbers/>
              <w:rPr>
                <w:rFonts w:eastAsia="Arial"/>
                <w:sz w:val="20"/>
                <w:szCs w:val="20"/>
                <w:shd w:val="clear" w:color="auto" w:fill="FFFFFF"/>
              </w:rPr>
            </w:pPr>
            <w:r w:rsidRPr="00E7508B">
              <w:rPr>
                <w:rFonts w:eastAsia="Arial"/>
                <w:sz w:val="20"/>
                <w:szCs w:val="20"/>
                <w:shd w:val="clear" w:color="auto" w:fill="FFFFFF"/>
              </w:rPr>
              <w:t>Поливочные нужды</w:t>
            </w:r>
          </w:p>
        </w:tc>
        <w:tc>
          <w:tcPr>
            <w:tcW w:w="2551" w:type="dxa"/>
          </w:tcPr>
          <w:p w:rsidR="0030769A" w:rsidRPr="00E7508B" w:rsidRDefault="002F7043" w:rsidP="00F51F4E">
            <w:pPr>
              <w:suppressLineNumbers/>
              <w:snapToGrid w:val="0"/>
              <w:rPr>
                <w:rFonts w:eastAsia="Arial"/>
                <w:sz w:val="20"/>
                <w:szCs w:val="20"/>
                <w:shd w:val="clear" w:color="auto" w:fill="FFFFFF"/>
              </w:rPr>
            </w:pPr>
            <w:r w:rsidRPr="00E7508B">
              <w:rPr>
                <w:rFonts w:eastAsia="Arial"/>
                <w:sz w:val="20"/>
                <w:szCs w:val="20"/>
                <w:shd w:val="clear" w:color="auto" w:fill="FFFFFF"/>
              </w:rPr>
              <w:t>2120</w:t>
            </w:r>
            <w:r w:rsidR="0030769A" w:rsidRPr="00E7508B">
              <w:rPr>
                <w:rFonts w:eastAsia="Arial"/>
                <w:sz w:val="20"/>
                <w:szCs w:val="20"/>
                <w:shd w:val="clear" w:color="auto" w:fill="FFFFFF"/>
              </w:rPr>
              <w:t xml:space="preserve"> х 70 л/сут.</w:t>
            </w:r>
          </w:p>
        </w:tc>
        <w:tc>
          <w:tcPr>
            <w:tcW w:w="4276" w:type="dxa"/>
          </w:tcPr>
          <w:p w:rsidR="0030769A" w:rsidRPr="00E7508B" w:rsidRDefault="002F7043" w:rsidP="002F7043">
            <w:pPr>
              <w:suppressLineNumbers/>
              <w:snapToGrid w:val="0"/>
              <w:rPr>
                <w:rFonts w:eastAsia="Arial"/>
                <w:sz w:val="20"/>
                <w:szCs w:val="20"/>
                <w:shd w:val="clear" w:color="auto" w:fill="FFFFFF"/>
              </w:rPr>
            </w:pPr>
            <w:r w:rsidRPr="00E7508B">
              <w:rPr>
                <w:rFonts w:eastAsia="Arial"/>
                <w:sz w:val="20"/>
                <w:szCs w:val="20"/>
                <w:shd w:val="clear" w:color="auto" w:fill="FFFFFF"/>
              </w:rPr>
              <w:t>148</w:t>
            </w:r>
            <w:r w:rsidR="0030769A" w:rsidRPr="00E7508B">
              <w:rPr>
                <w:rFonts w:eastAsia="Arial"/>
                <w:sz w:val="20"/>
                <w:szCs w:val="20"/>
                <w:shd w:val="clear" w:color="auto" w:fill="FFFFFF"/>
              </w:rPr>
              <w:t>,</w:t>
            </w:r>
            <w:r w:rsidRPr="00E7508B">
              <w:rPr>
                <w:rFonts w:eastAsia="Arial"/>
                <w:sz w:val="20"/>
                <w:szCs w:val="20"/>
                <w:shd w:val="clear" w:color="auto" w:fill="FFFFFF"/>
              </w:rPr>
              <w:t>4</w:t>
            </w:r>
            <w:r w:rsidR="0030769A" w:rsidRPr="00E7508B">
              <w:rPr>
                <w:rFonts w:eastAsia="Arial"/>
                <w:sz w:val="20"/>
                <w:szCs w:val="20"/>
                <w:shd w:val="clear" w:color="auto" w:fill="FFFFFF"/>
              </w:rPr>
              <w:t xml:space="preserve"> тыс. л/сут.</w:t>
            </w:r>
          </w:p>
        </w:tc>
      </w:tr>
      <w:tr w:rsidR="00E7508B" w:rsidRPr="00E7508B" w:rsidTr="00846FEC">
        <w:trPr>
          <w:jc w:val="center"/>
        </w:trPr>
        <w:tc>
          <w:tcPr>
            <w:tcW w:w="2933" w:type="dxa"/>
          </w:tcPr>
          <w:p w:rsidR="0030769A" w:rsidRPr="00E7508B" w:rsidRDefault="0030769A" w:rsidP="00F51F4E">
            <w:pPr>
              <w:suppressLineNumbers/>
              <w:snapToGrid w:val="0"/>
              <w:rPr>
                <w:rFonts w:eastAsia="Arial"/>
                <w:sz w:val="20"/>
                <w:szCs w:val="20"/>
                <w:shd w:val="clear" w:color="auto" w:fill="FFFFFF"/>
              </w:rPr>
            </w:pPr>
            <w:r w:rsidRPr="00E7508B">
              <w:rPr>
                <w:rFonts w:eastAsia="Arial"/>
                <w:sz w:val="20"/>
                <w:szCs w:val="20"/>
                <w:shd w:val="clear" w:color="auto" w:fill="FFFFFF"/>
              </w:rPr>
              <w:t>Предприятия нового соцкультбыта</w:t>
            </w:r>
          </w:p>
        </w:tc>
        <w:tc>
          <w:tcPr>
            <w:tcW w:w="6827" w:type="dxa"/>
            <w:gridSpan w:val="2"/>
          </w:tcPr>
          <w:p w:rsidR="0030769A" w:rsidRPr="00E7508B" w:rsidRDefault="0030769A" w:rsidP="00F51F4E">
            <w:pPr>
              <w:snapToGrid w:val="0"/>
              <w:rPr>
                <w:rFonts w:eastAsia="Arial"/>
                <w:sz w:val="20"/>
                <w:szCs w:val="20"/>
                <w:shd w:val="clear" w:color="auto" w:fill="FFFFFF"/>
              </w:rPr>
            </w:pPr>
            <w:r w:rsidRPr="00E7508B">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r w:rsidR="002F7043" w:rsidRPr="00E7508B" w:rsidTr="00846FEC">
        <w:trPr>
          <w:jc w:val="center"/>
        </w:trPr>
        <w:tc>
          <w:tcPr>
            <w:tcW w:w="2933" w:type="dxa"/>
          </w:tcPr>
          <w:p w:rsidR="0030769A" w:rsidRPr="00E7508B" w:rsidRDefault="0030769A" w:rsidP="00F51F4E">
            <w:pPr>
              <w:suppressLineNumbers/>
              <w:snapToGrid w:val="0"/>
              <w:rPr>
                <w:rFonts w:eastAsia="Arial"/>
                <w:sz w:val="20"/>
                <w:szCs w:val="20"/>
                <w:shd w:val="clear" w:color="auto" w:fill="FFFFFF"/>
              </w:rPr>
            </w:pPr>
            <w:r w:rsidRPr="00E7508B">
              <w:rPr>
                <w:rFonts w:eastAsia="Arial"/>
                <w:sz w:val="20"/>
                <w:szCs w:val="20"/>
                <w:shd w:val="clear" w:color="auto" w:fill="FFFFFF"/>
              </w:rPr>
              <w:t>Итого</w:t>
            </w:r>
          </w:p>
        </w:tc>
        <w:tc>
          <w:tcPr>
            <w:tcW w:w="6827" w:type="dxa"/>
            <w:gridSpan w:val="2"/>
          </w:tcPr>
          <w:p w:rsidR="0030769A" w:rsidRPr="00E7508B" w:rsidRDefault="002F7043" w:rsidP="002F7043">
            <w:pPr>
              <w:snapToGrid w:val="0"/>
              <w:rPr>
                <w:rFonts w:eastAsia="Arial"/>
                <w:b/>
                <w:sz w:val="20"/>
                <w:szCs w:val="20"/>
                <w:shd w:val="clear" w:color="auto" w:fill="FFFFFF"/>
              </w:rPr>
            </w:pPr>
            <w:r w:rsidRPr="00E7508B">
              <w:rPr>
                <w:rFonts w:eastAsia="Arial"/>
                <w:b/>
                <w:sz w:val="20"/>
                <w:szCs w:val="20"/>
                <w:shd w:val="clear" w:color="auto" w:fill="FFFFFF"/>
              </w:rPr>
              <w:t>487</w:t>
            </w:r>
            <w:r w:rsidR="0030769A" w:rsidRPr="00E7508B">
              <w:rPr>
                <w:rFonts w:eastAsia="Arial"/>
                <w:b/>
                <w:sz w:val="20"/>
                <w:szCs w:val="20"/>
                <w:shd w:val="clear" w:color="auto" w:fill="FFFFFF"/>
              </w:rPr>
              <w:t>,</w:t>
            </w:r>
            <w:r w:rsidRPr="00E7508B">
              <w:rPr>
                <w:rFonts w:eastAsia="Arial"/>
                <w:b/>
                <w:sz w:val="20"/>
                <w:szCs w:val="20"/>
                <w:shd w:val="clear" w:color="auto" w:fill="FFFFFF"/>
              </w:rPr>
              <w:t>6</w:t>
            </w:r>
            <w:r w:rsidR="0030769A" w:rsidRPr="00E7508B">
              <w:rPr>
                <w:rFonts w:eastAsia="Arial"/>
                <w:b/>
                <w:sz w:val="20"/>
                <w:szCs w:val="20"/>
                <w:shd w:val="clear" w:color="auto" w:fill="FFFFFF"/>
              </w:rPr>
              <w:t xml:space="preserve"> тыс. л/сут.</w:t>
            </w:r>
          </w:p>
        </w:tc>
      </w:tr>
    </w:tbl>
    <w:p w:rsidR="0030769A" w:rsidRPr="00E7508B" w:rsidRDefault="0030769A" w:rsidP="0030769A">
      <w:pPr>
        <w:ind w:firstLine="567"/>
        <w:jc w:val="both"/>
        <w:rPr>
          <w:rFonts w:eastAsia="Arial"/>
          <w:highlight w:val="yellow"/>
          <w:shd w:val="clear" w:color="auto" w:fill="FFFFFF"/>
        </w:rPr>
      </w:pPr>
    </w:p>
    <w:p w:rsidR="0030769A" w:rsidRPr="00E7508B" w:rsidRDefault="0030769A" w:rsidP="0030769A">
      <w:pPr>
        <w:ind w:firstLine="567"/>
        <w:jc w:val="both"/>
        <w:rPr>
          <w:shd w:val="clear" w:color="auto" w:fill="FFFFFF"/>
        </w:rPr>
      </w:pPr>
      <w:r w:rsidRPr="00E7508B">
        <w:rPr>
          <w:shd w:val="clear" w:color="auto" w:fill="FFFFFF"/>
        </w:rPr>
        <w:t>Потребности в воде на инвестиционные объекты необходимо прорабатывать по мере реализации целевых программ.</w:t>
      </w:r>
    </w:p>
    <w:p w:rsidR="00E30C2D" w:rsidRPr="00E7508B" w:rsidRDefault="00E30C2D" w:rsidP="007F72DC">
      <w:pPr>
        <w:ind w:firstLine="567"/>
        <w:jc w:val="both"/>
        <w:rPr>
          <w:b/>
          <w:bCs/>
          <w:i/>
          <w:shd w:val="clear" w:color="auto" w:fill="FFFFFF"/>
        </w:rPr>
      </w:pPr>
    </w:p>
    <w:p w:rsidR="007F72DC" w:rsidRPr="00E7508B" w:rsidRDefault="007F72DC" w:rsidP="007F72DC">
      <w:pPr>
        <w:ind w:firstLine="567"/>
        <w:jc w:val="both"/>
        <w:rPr>
          <w:b/>
          <w:bCs/>
          <w:i/>
          <w:shd w:val="clear" w:color="auto" w:fill="FFFFFF"/>
        </w:rPr>
      </w:pPr>
      <w:r w:rsidRPr="00E7508B">
        <w:rPr>
          <w:b/>
          <w:bCs/>
          <w:i/>
          <w:shd w:val="clear" w:color="auto" w:fill="FFFFFF"/>
        </w:rPr>
        <w:t>Определение противопожарных расходов</w:t>
      </w:r>
    </w:p>
    <w:p w:rsidR="007F72DC" w:rsidRPr="00E7508B" w:rsidRDefault="007F72DC" w:rsidP="007F72DC">
      <w:pPr>
        <w:ind w:firstLine="567"/>
        <w:jc w:val="both"/>
      </w:pPr>
      <w:r w:rsidRPr="00E7508B">
        <w:t>Расходы воды для нужд наружного пожаротушения принимаются в соответствии с СП 8.13130.2009 «Системы противопожарной защиты. Источники наружного противопожарного водоснабжения. Требования пожарной безопасности».</w:t>
      </w:r>
    </w:p>
    <w:p w:rsidR="00452E4C" w:rsidRPr="00E7508B" w:rsidRDefault="00452E4C" w:rsidP="00452E4C">
      <w:pPr>
        <w:widowControl/>
        <w:autoSpaceDN/>
        <w:adjustRightInd/>
        <w:spacing w:line="240" w:lineRule="auto"/>
        <w:ind w:firstLine="567"/>
        <w:jc w:val="both"/>
      </w:pPr>
      <w:r w:rsidRPr="00E7508B">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7508B">
        <w:rPr>
          <w:lang w:val="en-US"/>
        </w:rPr>
        <w:t>q</w:t>
      </w:r>
      <w:r w:rsidRPr="00E7508B">
        <w:t xml:space="preserve"> = 2,5 л/с. Расходы воды на внутреннее пожаротушение приняты 10 л/с.</w:t>
      </w:r>
    </w:p>
    <w:p w:rsidR="00452E4C" w:rsidRPr="00E7508B" w:rsidRDefault="00452E4C" w:rsidP="00452E4C">
      <w:pPr>
        <w:widowControl/>
        <w:autoSpaceDN/>
        <w:adjustRightInd/>
        <w:spacing w:line="240" w:lineRule="auto"/>
        <w:ind w:firstLine="567"/>
        <w:jc w:val="both"/>
      </w:pPr>
      <w:r w:rsidRPr="00E7508B">
        <w:rPr>
          <w:sz w:val="27"/>
          <w:szCs w:val="27"/>
          <w:lang w:val="en-US"/>
        </w:rPr>
        <w:t>Q</w:t>
      </w:r>
      <w:r w:rsidRPr="00E7508B">
        <w:rPr>
          <w:sz w:val="16"/>
          <w:szCs w:val="16"/>
        </w:rPr>
        <w:t xml:space="preserve">пожарн. </w:t>
      </w:r>
      <w:r w:rsidRPr="00E7508B">
        <w:rPr>
          <w:sz w:val="27"/>
          <w:szCs w:val="27"/>
        </w:rPr>
        <w:t>=</w:t>
      </w:r>
      <w:r w:rsidRPr="00E7508B">
        <w:t xml:space="preserve"> 50+2,5=52,5 л/с.</w:t>
      </w:r>
    </w:p>
    <w:p w:rsidR="00452E4C" w:rsidRPr="00E7508B" w:rsidRDefault="00452E4C" w:rsidP="00452E4C">
      <w:pPr>
        <w:widowControl/>
        <w:autoSpaceDN/>
        <w:adjustRightInd/>
        <w:spacing w:line="240" w:lineRule="auto"/>
        <w:ind w:firstLine="567"/>
        <w:jc w:val="both"/>
      </w:pPr>
      <w:r w:rsidRPr="00E7508B">
        <w:t>Продолжительность тушения пожара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7F72DC" w:rsidRPr="00E7508B" w:rsidRDefault="007F72DC" w:rsidP="007F72DC">
      <w:pPr>
        <w:pStyle w:val="a0"/>
        <w:ind w:left="-357"/>
        <w:jc w:val="both"/>
        <w:rPr>
          <w:snapToGrid w:val="0"/>
          <w:highlight w:val="yellow"/>
        </w:rPr>
      </w:pPr>
    </w:p>
    <w:p w:rsidR="00452E4C" w:rsidRPr="00E7508B" w:rsidRDefault="00452E4C" w:rsidP="00452E4C">
      <w:pPr>
        <w:ind w:firstLine="567"/>
        <w:jc w:val="both"/>
        <w:rPr>
          <w:b/>
          <w:bCs/>
          <w:i/>
          <w:shd w:val="clear" w:color="auto" w:fill="FFFFFF"/>
        </w:rPr>
      </w:pPr>
      <w:r w:rsidRPr="00E7508B">
        <w:rPr>
          <w:b/>
          <w:bCs/>
          <w:i/>
          <w:shd w:val="clear" w:color="auto" w:fill="FFFFFF"/>
        </w:rPr>
        <w:t>Свободные напоры</w:t>
      </w:r>
    </w:p>
    <w:p w:rsidR="00452E4C" w:rsidRPr="00E7508B" w:rsidRDefault="00452E4C" w:rsidP="00452E4C">
      <w:pPr>
        <w:ind w:firstLine="567"/>
        <w:jc w:val="both"/>
        <w:rPr>
          <w:shd w:val="clear" w:color="auto" w:fill="FFFFFF"/>
        </w:rPr>
      </w:pPr>
      <w:r w:rsidRPr="00E7508B">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B5F56" w:rsidRPr="00E7508B" w:rsidRDefault="00AB5F56" w:rsidP="00452E4C">
      <w:pPr>
        <w:ind w:firstLine="567"/>
        <w:jc w:val="both"/>
        <w:rPr>
          <w:b/>
          <w:bCs/>
          <w:i/>
          <w:highlight w:val="yellow"/>
          <w:shd w:val="clear" w:color="auto" w:fill="FFFFFF"/>
        </w:rPr>
      </w:pPr>
    </w:p>
    <w:p w:rsidR="00452E4C" w:rsidRPr="00E7508B" w:rsidRDefault="00452E4C" w:rsidP="00452E4C">
      <w:pPr>
        <w:ind w:firstLine="567"/>
        <w:jc w:val="both"/>
        <w:rPr>
          <w:b/>
          <w:bCs/>
          <w:i/>
          <w:shd w:val="clear" w:color="auto" w:fill="FFFFFF"/>
        </w:rPr>
      </w:pPr>
      <w:r w:rsidRPr="00E7508B">
        <w:rPr>
          <w:b/>
          <w:bCs/>
          <w:i/>
          <w:shd w:val="clear" w:color="auto" w:fill="FFFFFF"/>
        </w:rPr>
        <w:t>Источники водоснабжения, схема водоснабжения</w:t>
      </w:r>
    </w:p>
    <w:p w:rsidR="00452E4C" w:rsidRPr="00E7508B" w:rsidRDefault="00452E4C" w:rsidP="00452E4C">
      <w:pPr>
        <w:ind w:firstLine="567"/>
        <w:jc w:val="both"/>
        <w:rPr>
          <w:shd w:val="clear" w:color="auto" w:fill="FFFFFF"/>
        </w:rPr>
      </w:pPr>
      <w:r w:rsidRPr="00E7508B">
        <w:rPr>
          <w:shd w:val="clear" w:color="auto" w:fill="FFFFFF"/>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452E4C" w:rsidRPr="00E7508B" w:rsidRDefault="00452E4C" w:rsidP="00452E4C">
      <w:pPr>
        <w:ind w:firstLine="567"/>
        <w:jc w:val="both"/>
        <w:rPr>
          <w:shd w:val="clear" w:color="auto" w:fill="FFFFFF"/>
        </w:rPr>
      </w:pPr>
      <w:r w:rsidRPr="00E7508B">
        <w:rPr>
          <w:shd w:val="clear" w:color="auto" w:fill="FFFFFF"/>
        </w:rPr>
        <w:t>В связи с увеличением жилого фонда и ростом населения, необходимо реконструировать и расширять существующие водозаборные сооружения.</w:t>
      </w:r>
    </w:p>
    <w:p w:rsidR="00452E4C" w:rsidRPr="00E7508B" w:rsidRDefault="00452E4C" w:rsidP="00452E4C">
      <w:pPr>
        <w:ind w:firstLine="567"/>
        <w:jc w:val="both"/>
        <w:rPr>
          <w:shd w:val="clear" w:color="auto" w:fill="FFFFFF"/>
        </w:rPr>
      </w:pPr>
      <w:r w:rsidRPr="00E7508B">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AB5F56" w:rsidRPr="00E7508B" w:rsidRDefault="00AB5F56" w:rsidP="00452E4C">
      <w:pPr>
        <w:ind w:firstLine="567"/>
        <w:jc w:val="both"/>
        <w:rPr>
          <w:b/>
          <w:bCs/>
          <w:i/>
          <w:highlight w:val="yellow"/>
          <w:shd w:val="clear" w:color="auto" w:fill="FFFFFF"/>
        </w:rPr>
      </w:pPr>
    </w:p>
    <w:p w:rsidR="00452E4C" w:rsidRPr="00E7508B" w:rsidRDefault="00452E4C" w:rsidP="00452E4C">
      <w:pPr>
        <w:ind w:firstLine="567"/>
        <w:jc w:val="both"/>
        <w:rPr>
          <w:i/>
          <w:shd w:val="clear" w:color="auto" w:fill="FFFFFF"/>
        </w:rPr>
      </w:pPr>
      <w:r w:rsidRPr="00E7508B">
        <w:rPr>
          <w:b/>
          <w:bCs/>
          <w:i/>
          <w:shd w:val="clear" w:color="auto" w:fill="FFFFFF"/>
        </w:rPr>
        <w:t>Водопроводные сети</w:t>
      </w:r>
    </w:p>
    <w:p w:rsidR="00452E4C" w:rsidRPr="00E7508B" w:rsidRDefault="00452E4C" w:rsidP="00452E4C">
      <w:pPr>
        <w:ind w:firstLine="567"/>
        <w:jc w:val="both"/>
        <w:rPr>
          <w:shd w:val="clear" w:color="auto" w:fill="FFFFFF"/>
        </w:rPr>
      </w:pPr>
      <w:r w:rsidRPr="00E7508B">
        <w:rPr>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452E4C" w:rsidRPr="00E7508B" w:rsidRDefault="00452E4C" w:rsidP="00452E4C">
      <w:pPr>
        <w:ind w:firstLine="567"/>
        <w:jc w:val="both"/>
        <w:rPr>
          <w:shd w:val="clear" w:color="auto" w:fill="FFFFFF"/>
        </w:rPr>
      </w:pPr>
      <w:r w:rsidRPr="00E7508B">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452E4C" w:rsidRPr="00E7508B" w:rsidRDefault="00452E4C" w:rsidP="00452E4C">
      <w:pPr>
        <w:ind w:firstLine="567"/>
        <w:jc w:val="both"/>
        <w:rPr>
          <w:shd w:val="clear" w:color="auto" w:fill="FFFFFF"/>
        </w:rPr>
      </w:pPr>
      <w:r w:rsidRPr="00E7508B">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452E4C" w:rsidRPr="00E7508B" w:rsidRDefault="00452E4C" w:rsidP="00452E4C">
      <w:pPr>
        <w:ind w:firstLine="567"/>
        <w:jc w:val="both"/>
        <w:rPr>
          <w:shd w:val="clear" w:color="auto" w:fill="FFFFFF"/>
        </w:rPr>
      </w:pPr>
      <w:r w:rsidRPr="00E7508B">
        <w:rPr>
          <w:shd w:val="clear" w:color="auto" w:fill="FFFFFF"/>
        </w:rPr>
        <w:t>Исходя из изложенного в плане водоснабжения, необходимо:</w:t>
      </w:r>
    </w:p>
    <w:p w:rsidR="00452E4C" w:rsidRPr="00E7508B"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E7508B">
        <w:rPr>
          <w:shd w:val="clear" w:color="auto" w:fill="FFFFFF"/>
        </w:rPr>
        <w:t>Сети водопровода применять из стальных, чугунных труб из шаровидного графита, либо из пластмассовых труб.</w:t>
      </w:r>
    </w:p>
    <w:p w:rsidR="00452E4C" w:rsidRPr="00E7508B"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E7508B">
        <w:rPr>
          <w:shd w:val="clear" w:color="auto" w:fill="FFFFFF"/>
        </w:rPr>
        <w:t xml:space="preserve">Осуществлять установку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452E4C" w:rsidRPr="00E7508B"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E7508B">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452E4C" w:rsidRPr="00E7508B" w:rsidRDefault="00452E4C"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E7508B">
        <w:rPr>
          <w:shd w:val="clear" w:color="auto" w:fill="FFFFFF"/>
        </w:rPr>
        <w:t>Оборудовать все объекты водоснабжения системами автоматического управления и регулирования.</w:t>
      </w:r>
    </w:p>
    <w:p w:rsidR="00347318" w:rsidRPr="00E7508B" w:rsidRDefault="00347318"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E7508B">
        <w:t xml:space="preserve">Строительство </w:t>
      </w:r>
      <w:r w:rsidR="00742452" w:rsidRPr="00E7508B">
        <w:t>водопроводных сетей по улицам</w:t>
      </w:r>
      <w:r w:rsidRPr="00E7508B">
        <w:t xml:space="preserve"> </w:t>
      </w:r>
      <w:r w:rsidR="00742452" w:rsidRPr="00E7508B">
        <w:t>Комсомольская</w:t>
      </w:r>
      <w:r w:rsidRPr="00E7508B">
        <w:t>,</w:t>
      </w:r>
      <w:r w:rsidR="00742452" w:rsidRPr="00E7508B">
        <w:t xml:space="preserve"> Луговая, Сибирская, Славы и частично по улицам Лесная</w:t>
      </w:r>
      <w:r w:rsidR="001001CA" w:rsidRPr="00E7508B">
        <w:t>, Подгорная, Солнечная, Степная</w:t>
      </w:r>
      <w:r w:rsidRPr="00E7508B">
        <w:t xml:space="preserve"> </w:t>
      </w:r>
      <w:r w:rsidR="00742452" w:rsidRPr="00E7508B">
        <w:t xml:space="preserve">в </w:t>
      </w:r>
      <w:r w:rsidRPr="00E7508B">
        <w:t>с. Русская Буйловка (Расчетный срок).</w:t>
      </w:r>
    </w:p>
    <w:p w:rsidR="00742452" w:rsidRPr="00E7508B" w:rsidRDefault="00E63F9E" w:rsidP="005D226D">
      <w:pPr>
        <w:widowControl/>
        <w:numPr>
          <w:ilvl w:val="0"/>
          <w:numId w:val="67"/>
        </w:numPr>
        <w:tabs>
          <w:tab w:val="clear" w:pos="720"/>
          <w:tab w:val="num" w:pos="1140"/>
        </w:tabs>
        <w:adjustRightInd/>
        <w:spacing w:line="240" w:lineRule="auto"/>
        <w:ind w:left="0" w:firstLine="567"/>
        <w:jc w:val="both"/>
        <w:rPr>
          <w:shd w:val="clear" w:color="auto" w:fill="FFFFFF"/>
        </w:rPr>
      </w:pPr>
      <w:r w:rsidRPr="00E7508B">
        <w:t xml:space="preserve">Строительство водопроводных сетей по улицам </w:t>
      </w:r>
      <w:r w:rsidR="00817068" w:rsidRPr="00E7508B">
        <w:t xml:space="preserve">Лесная, Садовая, Стаханова, Центральная и частично по улице Гагарина </w:t>
      </w:r>
      <w:r w:rsidR="00742452" w:rsidRPr="00E7508B">
        <w:t>в п. Шкурлат 3-й</w:t>
      </w:r>
      <w:r w:rsidR="00817068" w:rsidRPr="00E7508B">
        <w:t xml:space="preserve"> (Расчетный срок).</w:t>
      </w:r>
    </w:p>
    <w:p w:rsidR="000324A3" w:rsidRPr="00E7508B" w:rsidRDefault="000324A3" w:rsidP="002541C2">
      <w:pPr>
        <w:pStyle w:val="110"/>
        <w:outlineLvl w:val="3"/>
        <w:rPr>
          <w:snapToGrid w:val="0"/>
        </w:rPr>
      </w:pPr>
      <w:bookmarkStart w:id="72" w:name="_Toc129683216"/>
      <w:r w:rsidRPr="00E7508B">
        <w:rPr>
          <w:snapToGrid w:val="0"/>
        </w:rPr>
        <w:t>Водоотведение.</w:t>
      </w:r>
      <w:bookmarkEnd w:id="72"/>
    </w:p>
    <w:p w:rsidR="00100BD4" w:rsidRPr="00E7508B" w:rsidRDefault="00100BD4" w:rsidP="009836AE">
      <w:pPr>
        <w:ind w:firstLine="567"/>
        <w:jc w:val="both"/>
      </w:pPr>
    </w:p>
    <w:p w:rsidR="00100BD4" w:rsidRPr="00E7508B" w:rsidRDefault="00100BD4" w:rsidP="00100BD4">
      <w:pPr>
        <w:ind w:firstLine="567"/>
        <w:jc w:val="both"/>
        <w:rPr>
          <w:b/>
          <w:bCs/>
          <w:i/>
          <w:shd w:val="clear" w:color="auto" w:fill="FFFFFF"/>
        </w:rPr>
      </w:pPr>
      <w:r w:rsidRPr="00E7508B">
        <w:rPr>
          <w:b/>
          <w:bCs/>
          <w:i/>
          <w:shd w:val="clear" w:color="auto" w:fill="FFFFFF"/>
        </w:rPr>
        <w:t>Проектные решения</w:t>
      </w:r>
    </w:p>
    <w:p w:rsidR="00545B60" w:rsidRPr="00E7508B" w:rsidRDefault="001001CA" w:rsidP="00545B60">
      <w:pPr>
        <w:ind w:firstLine="567"/>
        <w:jc w:val="both"/>
        <w:rPr>
          <w:shd w:val="clear" w:color="auto" w:fill="FFFFFF"/>
        </w:rPr>
      </w:pPr>
      <w:r w:rsidRPr="00E7508B">
        <w:rPr>
          <w:shd w:val="clear" w:color="auto" w:fill="FFFFFF"/>
        </w:rPr>
        <w:t xml:space="preserve">Проектные решения канализации </w:t>
      </w:r>
      <w:r w:rsidR="00A86DED" w:rsidRPr="00E7508B">
        <w:rPr>
          <w:shd w:val="clear" w:color="auto" w:fill="FFFFFF"/>
        </w:rPr>
        <w:t>Русско-Буйловского</w:t>
      </w:r>
      <w:r w:rsidRPr="00E7508B">
        <w:rPr>
          <w:shd w:val="clear" w:color="auto" w:fill="FFFFFF"/>
        </w:rPr>
        <w:t xml:space="preserve"> сельского поселения </w:t>
      </w:r>
      <w:r w:rsidR="00545B60" w:rsidRPr="00E7508B">
        <w:rPr>
          <w:shd w:val="clear" w:color="auto" w:fill="FFFFFF"/>
        </w:rPr>
        <w:t xml:space="preserve">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100BD4" w:rsidRPr="00E7508B" w:rsidRDefault="00100BD4" w:rsidP="00100BD4">
      <w:pPr>
        <w:ind w:firstLine="567"/>
        <w:jc w:val="both"/>
        <w:rPr>
          <w:i/>
          <w:shd w:val="clear" w:color="auto" w:fill="FFFFFF"/>
        </w:rPr>
      </w:pPr>
      <w:r w:rsidRPr="00E7508B">
        <w:rPr>
          <w:b/>
          <w:bCs/>
          <w:i/>
          <w:shd w:val="clear" w:color="auto" w:fill="FFFFFF"/>
        </w:rPr>
        <w:t>Нормы и расходы сточных вод</w:t>
      </w:r>
    </w:p>
    <w:p w:rsidR="00B112F4" w:rsidRPr="00E7508B" w:rsidRDefault="00B112F4" w:rsidP="00B112F4">
      <w:pPr>
        <w:ind w:firstLine="567"/>
        <w:jc w:val="both"/>
        <w:rPr>
          <w:shd w:val="clear" w:color="auto" w:fill="FFFFFF"/>
        </w:rPr>
      </w:pPr>
      <w:r w:rsidRPr="00E7508B">
        <w:rPr>
          <w:shd w:val="clear" w:color="auto" w:fill="FFFFFF"/>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rsidR="00B112F4" w:rsidRPr="00E7508B" w:rsidRDefault="00B112F4" w:rsidP="00B112F4">
      <w:pPr>
        <w:ind w:firstLine="567"/>
        <w:jc w:val="both"/>
        <w:rPr>
          <w:rFonts w:eastAsia="Arial"/>
          <w:shd w:val="clear" w:color="auto" w:fill="FFFFFF"/>
        </w:rPr>
      </w:pPr>
      <w:r w:rsidRPr="00E7508B">
        <w:rPr>
          <w:rFonts w:eastAsia="Arial"/>
          <w:shd w:val="clear" w:color="auto" w:fill="FFFFFF"/>
        </w:rPr>
        <w:t xml:space="preserve">Согласно Региональным нормативам градостроительного проектирования Воронежской области минимальная норма удельного водоотведения на одного жителя среднесуточная (за год) составляет 160 л/сут. на человека. </w:t>
      </w:r>
    </w:p>
    <w:p w:rsidR="00846FEC" w:rsidRPr="00E7508B" w:rsidRDefault="00846FEC" w:rsidP="00B112F4">
      <w:pPr>
        <w:ind w:firstLine="567"/>
        <w:jc w:val="both"/>
        <w:rPr>
          <w:rFonts w:eastAsia="Arial"/>
          <w:shd w:val="clear" w:color="auto" w:fill="FFFFFF"/>
        </w:rPr>
      </w:pPr>
    </w:p>
    <w:p w:rsidR="00416DBE" w:rsidRPr="00E7508B" w:rsidRDefault="00416DBE" w:rsidP="00416DBE">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6</w:t>
      </w:r>
      <w:r w:rsidR="00122CA3" w:rsidRPr="00E7508B">
        <w:rPr>
          <w:rFonts w:cs="Times New Roman"/>
          <w:noProof/>
        </w:rPr>
        <w:fldChar w:fldCharType="end"/>
      </w:r>
      <w:r w:rsidRPr="00E7508B">
        <w:rPr>
          <w:rFonts w:cs="Times New Roman"/>
        </w:rPr>
        <w:t xml:space="preserve"> Прогнозируемые показатели водоотведения на расчетный срок</w:t>
      </w:r>
    </w:p>
    <w:tbl>
      <w:tblPr>
        <w:tblW w:w="100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4250"/>
        <w:gridCol w:w="2551"/>
        <w:gridCol w:w="3261"/>
      </w:tblGrid>
      <w:tr w:rsidR="00E7508B" w:rsidRPr="00E7508B" w:rsidTr="00C207DB">
        <w:tc>
          <w:tcPr>
            <w:tcW w:w="4250" w:type="dxa"/>
            <w:shd w:val="clear" w:color="auto" w:fill="DAEEF3"/>
          </w:tcPr>
          <w:p w:rsidR="00B112F4" w:rsidRPr="00E7508B" w:rsidRDefault="00B112F4" w:rsidP="00F51F4E">
            <w:pPr>
              <w:rPr>
                <w:rFonts w:eastAsia="Arial"/>
                <w:b/>
                <w:sz w:val="20"/>
                <w:szCs w:val="20"/>
              </w:rPr>
            </w:pPr>
            <w:r w:rsidRPr="00E7508B">
              <w:rPr>
                <w:rFonts w:eastAsia="Arial"/>
                <w:b/>
                <w:sz w:val="20"/>
                <w:szCs w:val="20"/>
              </w:rPr>
              <w:t>Потребители</w:t>
            </w:r>
          </w:p>
        </w:tc>
        <w:tc>
          <w:tcPr>
            <w:tcW w:w="2551" w:type="dxa"/>
            <w:shd w:val="clear" w:color="auto" w:fill="DAEEF3"/>
          </w:tcPr>
          <w:p w:rsidR="00B112F4" w:rsidRPr="00E7508B" w:rsidRDefault="00B112F4" w:rsidP="00F51F4E">
            <w:pPr>
              <w:rPr>
                <w:rFonts w:eastAsia="Arial"/>
                <w:b/>
                <w:sz w:val="20"/>
                <w:szCs w:val="20"/>
              </w:rPr>
            </w:pPr>
            <w:r w:rsidRPr="00E7508B">
              <w:rPr>
                <w:rFonts w:eastAsia="Arial"/>
                <w:b/>
                <w:sz w:val="20"/>
                <w:szCs w:val="20"/>
              </w:rPr>
              <w:t>Расчет</w:t>
            </w:r>
          </w:p>
        </w:tc>
        <w:tc>
          <w:tcPr>
            <w:tcW w:w="3261" w:type="dxa"/>
            <w:shd w:val="clear" w:color="auto" w:fill="DAEEF3"/>
          </w:tcPr>
          <w:p w:rsidR="00B112F4" w:rsidRPr="00E7508B" w:rsidRDefault="00B112F4" w:rsidP="00F51F4E">
            <w:pPr>
              <w:rPr>
                <w:rFonts w:eastAsia="Arial"/>
                <w:b/>
                <w:sz w:val="20"/>
                <w:szCs w:val="20"/>
              </w:rPr>
            </w:pPr>
            <w:r w:rsidRPr="00E7508B">
              <w:rPr>
                <w:rFonts w:eastAsia="Arial"/>
                <w:b/>
                <w:sz w:val="20"/>
                <w:szCs w:val="20"/>
              </w:rPr>
              <w:t>Среднесуточная норма (за год)</w:t>
            </w:r>
          </w:p>
        </w:tc>
      </w:tr>
      <w:tr w:rsidR="00E7508B" w:rsidRPr="00E7508B" w:rsidTr="00C207DB">
        <w:trPr>
          <w:trHeight w:val="988"/>
        </w:trPr>
        <w:tc>
          <w:tcPr>
            <w:tcW w:w="4250" w:type="dxa"/>
          </w:tcPr>
          <w:p w:rsidR="00B112F4" w:rsidRPr="00E7508B" w:rsidRDefault="00B112F4" w:rsidP="00F51F4E">
            <w:pPr>
              <w:suppressLineNumbers/>
              <w:rPr>
                <w:rFonts w:eastAsia="Arial"/>
                <w:sz w:val="20"/>
                <w:szCs w:val="20"/>
                <w:shd w:val="clear" w:color="auto" w:fill="FFFFFF"/>
              </w:rPr>
            </w:pPr>
            <w:r w:rsidRPr="00E7508B">
              <w:rPr>
                <w:rFonts w:eastAsia="Arial"/>
                <w:sz w:val="20"/>
                <w:szCs w:val="20"/>
                <w:shd w:val="clear" w:color="auto" w:fill="FFFFFF"/>
              </w:rPr>
              <w:t>Застройка зданиями, оборудованными внутренним водопроводом и канализацией, с ванными и местными водонагревателями</w:t>
            </w:r>
          </w:p>
        </w:tc>
        <w:tc>
          <w:tcPr>
            <w:tcW w:w="2551" w:type="dxa"/>
          </w:tcPr>
          <w:p w:rsidR="00B112F4" w:rsidRPr="00E7508B" w:rsidRDefault="00B112F4" w:rsidP="00F51F4E">
            <w:pPr>
              <w:suppressLineNumbers/>
              <w:snapToGrid w:val="0"/>
              <w:rPr>
                <w:rFonts w:eastAsia="Arial"/>
                <w:sz w:val="20"/>
                <w:szCs w:val="20"/>
                <w:shd w:val="clear" w:color="auto" w:fill="FFFFFF"/>
              </w:rPr>
            </w:pPr>
          </w:p>
          <w:p w:rsidR="00B112F4" w:rsidRPr="00E7508B" w:rsidRDefault="00B112F4" w:rsidP="00F51F4E">
            <w:pPr>
              <w:suppressLineNumbers/>
              <w:rPr>
                <w:rFonts w:eastAsia="Arial"/>
                <w:sz w:val="20"/>
                <w:szCs w:val="20"/>
                <w:shd w:val="clear" w:color="auto" w:fill="FFFFFF"/>
              </w:rPr>
            </w:pPr>
            <w:r w:rsidRPr="00E7508B">
              <w:rPr>
                <w:rFonts w:eastAsia="Arial"/>
                <w:sz w:val="20"/>
                <w:szCs w:val="20"/>
                <w:shd w:val="clear" w:color="auto" w:fill="FFFFFF"/>
              </w:rPr>
              <w:t>2120 х 160 л/сут.</w:t>
            </w:r>
          </w:p>
          <w:p w:rsidR="00B112F4" w:rsidRPr="00E7508B" w:rsidRDefault="00B112F4" w:rsidP="00F51F4E">
            <w:pPr>
              <w:suppressLineNumbers/>
              <w:rPr>
                <w:rFonts w:eastAsia="Arial"/>
                <w:sz w:val="20"/>
                <w:szCs w:val="20"/>
                <w:shd w:val="clear" w:color="auto" w:fill="FFFFFF"/>
              </w:rPr>
            </w:pPr>
          </w:p>
        </w:tc>
        <w:tc>
          <w:tcPr>
            <w:tcW w:w="3261" w:type="dxa"/>
          </w:tcPr>
          <w:p w:rsidR="00B112F4" w:rsidRPr="00E7508B" w:rsidRDefault="00B112F4" w:rsidP="00F51F4E">
            <w:pPr>
              <w:suppressLineNumbers/>
              <w:snapToGrid w:val="0"/>
              <w:rPr>
                <w:rFonts w:eastAsia="Arial"/>
                <w:sz w:val="20"/>
                <w:szCs w:val="20"/>
                <w:shd w:val="clear" w:color="auto" w:fill="FFFFFF"/>
              </w:rPr>
            </w:pPr>
          </w:p>
          <w:p w:rsidR="00B112F4" w:rsidRPr="00E7508B" w:rsidRDefault="00B112F4" w:rsidP="00F51F4E">
            <w:pPr>
              <w:suppressLineNumbers/>
              <w:rPr>
                <w:rFonts w:eastAsia="Arial"/>
                <w:sz w:val="20"/>
                <w:szCs w:val="20"/>
                <w:shd w:val="clear" w:color="auto" w:fill="FFFFFF"/>
              </w:rPr>
            </w:pPr>
            <w:r w:rsidRPr="00E7508B">
              <w:rPr>
                <w:rFonts w:eastAsia="Arial"/>
                <w:sz w:val="20"/>
                <w:szCs w:val="20"/>
                <w:shd w:val="clear" w:color="auto" w:fill="FFFFFF"/>
              </w:rPr>
              <w:t>339,2 тыс. л/сут.</w:t>
            </w:r>
          </w:p>
          <w:p w:rsidR="00B112F4" w:rsidRPr="00E7508B" w:rsidRDefault="00B112F4" w:rsidP="00F51F4E">
            <w:pPr>
              <w:suppressLineNumbers/>
              <w:rPr>
                <w:rFonts w:eastAsia="Arial"/>
                <w:sz w:val="20"/>
                <w:szCs w:val="20"/>
                <w:shd w:val="clear" w:color="auto" w:fill="FFFFFF"/>
              </w:rPr>
            </w:pPr>
          </w:p>
          <w:p w:rsidR="00B112F4" w:rsidRPr="00E7508B" w:rsidRDefault="00B112F4" w:rsidP="00F51F4E">
            <w:pPr>
              <w:suppressLineNumbers/>
              <w:rPr>
                <w:rFonts w:eastAsia="Arial"/>
                <w:sz w:val="20"/>
                <w:szCs w:val="20"/>
                <w:shd w:val="clear" w:color="auto" w:fill="FFFFFF"/>
              </w:rPr>
            </w:pPr>
          </w:p>
        </w:tc>
      </w:tr>
      <w:tr w:rsidR="00E7508B" w:rsidRPr="00E7508B" w:rsidTr="00C207DB">
        <w:tc>
          <w:tcPr>
            <w:tcW w:w="4250" w:type="dxa"/>
          </w:tcPr>
          <w:p w:rsidR="00B112F4" w:rsidRPr="00E7508B" w:rsidRDefault="00B112F4" w:rsidP="00F51F4E">
            <w:pPr>
              <w:suppressLineNumbers/>
              <w:snapToGrid w:val="0"/>
              <w:rPr>
                <w:rFonts w:eastAsia="Arial"/>
                <w:sz w:val="20"/>
                <w:szCs w:val="20"/>
                <w:shd w:val="clear" w:color="auto" w:fill="FFFFFF"/>
              </w:rPr>
            </w:pPr>
            <w:r w:rsidRPr="00E7508B">
              <w:rPr>
                <w:rFonts w:eastAsia="Arial"/>
                <w:sz w:val="20"/>
                <w:szCs w:val="20"/>
                <w:shd w:val="clear" w:color="auto" w:fill="FFFFFF"/>
              </w:rPr>
              <w:t>Предприятия нового соцкультбыта</w:t>
            </w:r>
          </w:p>
        </w:tc>
        <w:tc>
          <w:tcPr>
            <w:tcW w:w="5812" w:type="dxa"/>
            <w:gridSpan w:val="2"/>
          </w:tcPr>
          <w:p w:rsidR="00B112F4" w:rsidRPr="00E7508B" w:rsidRDefault="00B112F4" w:rsidP="00F51F4E">
            <w:pPr>
              <w:snapToGrid w:val="0"/>
              <w:rPr>
                <w:rFonts w:eastAsia="Arial"/>
                <w:sz w:val="20"/>
                <w:szCs w:val="20"/>
                <w:shd w:val="clear" w:color="auto" w:fill="FFFFFF"/>
              </w:rPr>
            </w:pPr>
            <w:r w:rsidRPr="00E7508B">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r w:rsidR="00B112F4" w:rsidRPr="00E7508B" w:rsidTr="00C207DB">
        <w:tc>
          <w:tcPr>
            <w:tcW w:w="4250" w:type="dxa"/>
          </w:tcPr>
          <w:p w:rsidR="00B112F4" w:rsidRPr="00E7508B" w:rsidRDefault="00B112F4" w:rsidP="00F51F4E">
            <w:pPr>
              <w:suppressLineNumbers/>
              <w:snapToGrid w:val="0"/>
              <w:rPr>
                <w:rFonts w:eastAsia="Arial"/>
                <w:sz w:val="20"/>
                <w:szCs w:val="20"/>
                <w:shd w:val="clear" w:color="auto" w:fill="FFFFFF"/>
              </w:rPr>
            </w:pPr>
            <w:r w:rsidRPr="00E7508B">
              <w:rPr>
                <w:rFonts w:eastAsia="Arial"/>
                <w:sz w:val="20"/>
                <w:szCs w:val="20"/>
                <w:shd w:val="clear" w:color="auto" w:fill="FFFFFF"/>
              </w:rPr>
              <w:t>Итого</w:t>
            </w:r>
          </w:p>
        </w:tc>
        <w:tc>
          <w:tcPr>
            <w:tcW w:w="5812" w:type="dxa"/>
            <w:gridSpan w:val="2"/>
          </w:tcPr>
          <w:p w:rsidR="00B112F4" w:rsidRPr="00E7508B" w:rsidRDefault="00B112F4" w:rsidP="00B112F4">
            <w:pPr>
              <w:snapToGrid w:val="0"/>
              <w:rPr>
                <w:rFonts w:eastAsia="Arial"/>
                <w:sz w:val="20"/>
                <w:szCs w:val="20"/>
                <w:shd w:val="clear" w:color="auto" w:fill="FFFFFF"/>
              </w:rPr>
            </w:pPr>
            <w:r w:rsidRPr="00E7508B">
              <w:rPr>
                <w:rFonts w:eastAsia="Arial"/>
                <w:sz w:val="20"/>
                <w:szCs w:val="20"/>
                <w:shd w:val="clear" w:color="auto" w:fill="FFFFFF"/>
              </w:rPr>
              <w:t>339,2 тыс. л/сут.</w:t>
            </w:r>
          </w:p>
        </w:tc>
      </w:tr>
    </w:tbl>
    <w:p w:rsidR="00B112F4" w:rsidRPr="00E7508B" w:rsidRDefault="00B112F4" w:rsidP="00100BD4">
      <w:pPr>
        <w:ind w:firstLine="567"/>
        <w:jc w:val="both"/>
        <w:rPr>
          <w:shd w:val="clear" w:color="auto" w:fill="FFFFFF"/>
        </w:rPr>
      </w:pPr>
    </w:p>
    <w:p w:rsidR="00846FEC" w:rsidRPr="00E7508B" w:rsidRDefault="00846FEC" w:rsidP="00100BD4">
      <w:pPr>
        <w:ind w:firstLine="567"/>
        <w:jc w:val="both"/>
        <w:rPr>
          <w:shd w:val="clear" w:color="auto" w:fill="FFFFFF"/>
        </w:rPr>
      </w:pPr>
    </w:p>
    <w:p w:rsidR="00100BD4" w:rsidRPr="00E7508B" w:rsidRDefault="00100BD4" w:rsidP="00100BD4">
      <w:pPr>
        <w:ind w:firstLine="567"/>
        <w:jc w:val="both"/>
        <w:rPr>
          <w:b/>
          <w:bCs/>
          <w:i/>
          <w:shd w:val="clear" w:color="auto" w:fill="FFFFFF"/>
        </w:rPr>
      </w:pPr>
      <w:r w:rsidRPr="00E7508B">
        <w:rPr>
          <w:b/>
          <w:bCs/>
          <w:i/>
          <w:shd w:val="clear" w:color="auto" w:fill="FFFFFF"/>
        </w:rPr>
        <w:t>Схема канализации</w:t>
      </w:r>
    </w:p>
    <w:p w:rsidR="009F09D9" w:rsidRPr="00E7508B" w:rsidRDefault="009F09D9" w:rsidP="009F09D9">
      <w:pPr>
        <w:ind w:firstLine="567"/>
        <w:jc w:val="both"/>
        <w:rPr>
          <w:shd w:val="clear" w:color="auto" w:fill="FFFFFF"/>
        </w:rPr>
      </w:pPr>
      <w:r w:rsidRPr="00E7508B">
        <w:rPr>
          <w:shd w:val="clear" w:color="auto" w:fill="FFFFFF"/>
        </w:rPr>
        <w:t>Система канализации в поселении отсутствует. Канализование зданий, и</w:t>
      </w:r>
      <w:r w:rsidR="001001CA" w:rsidRPr="00E7508B">
        <w:rPr>
          <w:shd w:val="clear" w:color="auto" w:fill="FFFFFF"/>
        </w:rPr>
        <w:t xml:space="preserve">меющих внутреннюю канализацию, </w:t>
      </w:r>
      <w:r w:rsidRPr="00E7508B">
        <w:rPr>
          <w:shd w:val="clear" w:color="auto" w:fill="FFFFFF"/>
        </w:rPr>
        <w:t xml:space="preserve">происходит в выгребы с последующим вывозом специальной техникой. </w:t>
      </w:r>
    </w:p>
    <w:p w:rsidR="009F09D9" w:rsidRPr="00E7508B" w:rsidRDefault="009F09D9" w:rsidP="009F09D9">
      <w:pPr>
        <w:ind w:firstLine="567"/>
        <w:jc w:val="both"/>
        <w:rPr>
          <w:shd w:val="clear" w:color="auto" w:fill="FFFFFF"/>
        </w:rPr>
      </w:pPr>
      <w:r w:rsidRPr="00E7508B">
        <w:rPr>
          <w:shd w:val="clear" w:color="auto" w:fill="FFFFFF"/>
        </w:rPr>
        <w:t>Рекомендуется произвести изыскательские и проектные работы по размещению и строительству очистных сооружений канализации.</w:t>
      </w:r>
    </w:p>
    <w:p w:rsidR="009F09D9" w:rsidRPr="00E7508B" w:rsidRDefault="009F09D9" w:rsidP="009F09D9">
      <w:pPr>
        <w:ind w:firstLine="567"/>
        <w:jc w:val="both"/>
        <w:rPr>
          <w:shd w:val="clear" w:color="auto" w:fill="FFFFFF"/>
        </w:rPr>
      </w:pPr>
      <w:r w:rsidRPr="00E7508B">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9F09D9" w:rsidRPr="00E7508B" w:rsidRDefault="009F09D9" w:rsidP="009F09D9">
      <w:pPr>
        <w:ind w:firstLine="567"/>
        <w:jc w:val="both"/>
        <w:rPr>
          <w:u w:val="single"/>
          <w:shd w:val="clear" w:color="auto" w:fill="FFFFFF"/>
        </w:rPr>
      </w:pPr>
      <w:r w:rsidRPr="00E7508B">
        <w:rPr>
          <w:shd w:val="clear" w:color="auto" w:fill="FFFFFF"/>
        </w:rPr>
        <w:t xml:space="preserve">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   </w:t>
      </w:r>
      <w:r w:rsidRPr="00E7508B">
        <w:rPr>
          <w:shd w:val="clear" w:color="auto" w:fill="FFFFFF"/>
        </w:rPr>
        <w:tab/>
      </w:r>
    </w:p>
    <w:p w:rsidR="009F09D9" w:rsidRPr="00E7508B" w:rsidRDefault="009F09D9" w:rsidP="009F09D9">
      <w:pPr>
        <w:ind w:firstLine="567"/>
        <w:jc w:val="both"/>
        <w:rPr>
          <w:shd w:val="clear" w:color="auto" w:fill="FFFFFF"/>
        </w:rPr>
      </w:pPr>
      <w:r w:rsidRPr="00E7508B">
        <w:rPr>
          <w:shd w:val="clear" w:color="auto" w:fill="FFFFFF"/>
        </w:rPr>
        <w:t>Исходя из изложенного в плане водоснабжения, необходимо предусмотреть:</w:t>
      </w:r>
    </w:p>
    <w:p w:rsidR="009F09D9" w:rsidRPr="00E7508B"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E7508B">
        <w:rPr>
          <w:shd w:val="clear" w:color="auto" w:fill="FFFFFF"/>
        </w:rPr>
        <w:t>Проектирование и строительство системы ливневой канализации и сооружений по очистке поверхностного стока.</w:t>
      </w:r>
    </w:p>
    <w:p w:rsidR="009F09D9" w:rsidRPr="00E7508B"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E7508B">
        <w:rPr>
          <w:shd w:val="clear" w:color="auto" w:fill="FFFFFF"/>
        </w:rPr>
        <w:t>Проектир</w:t>
      </w:r>
      <w:r w:rsidR="001001CA" w:rsidRPr="00E7508B">
        <w:rPr>
          <w:shd w:val="clear" w:color="auto" w:fill="FFFFFF"/>
        </w:rPr>
        <w:t xml:space="preserve">ование и строительство системы </w:t>
      </w:r>
      <w:r w:rsidRPr="00E7508B">
        <w:rPr>
          <w:shd w:val="clear" w:color="auto" w:fill="FFFFFF"/>
        </w:rPr>
        <w:t>канализации и сооружений по очистке бытового стока.</w:t>
      </w:r>
    </w:p>
    <w:p w:rsidR="009F09D9" w:rsidRPr="00E7508B"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E7508B">
        <w:rPr>
          <w:shd w:val="clear" w:color="auto" w:fill="FFFFFF"/>
        </w:rPr>
        <w:t>Канализование проектируемых объектов соцкультбыта.</w:t>
      </w:r>
    </w:p>
    <w:p w:rsidR="009F09D9" w:rsidRPr="00E7508B" w:rsidRDefault="009F09D9" w:rsidP="005D226D">
      <w:pPr>
        <w:widowControl/>
        <w:numPr>
          <w:ilvl w:val="0"/>
          <w:numId w:val="87"/>
        </w:numPr>
        <w:tabs>
          <w:tab w:val="clear" w:pos="720"/>
          <w:tab w:val="num" w:pos="993"/>
        </w:tabs>
        <w:autoSpaceDN/>
        <w:adjustRightInd/>
        <w:spacing w:line="240" w:lineRule="auto"/>
        <w:ind w:left="0" w:firstLine="567"/>
        <w:jc w:val="both"/>
        <w:rPr>
          <w:b/>
          <w:shd w:val="clear" w:color="auto" w:fill="FFFFFF"/>
        </w:rPr>
      </w:pPr>
      <w:r w:rsidRPr="00E7508B">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E7508B">
        <w:rPr>
          <w:b/>
          <w:shd w:val="clear" w:color="auto" w:fill="FFFFFF"/>
        </w:rPr>
        <w:t xml:space="preserve"> </w:t>
      </w:r>
    </w:p>
    <w:p w:rsidR="009F09D9" w:rsidRPr="00E7508B" w:rsidRDefault="009F09D9" w:rsidP="005D226D">
      <w:pPr>
        <w:widowControl/>
        <w:numPr>
          <w:ilvl w:val="0"/>
          <w:numId w:val="87"/>
        </w:numPr>
        <w:tabs>
          <w:tab w:val="clear" w:pos="720"/>
          <w:tab w:val="num" w:pos="993"/>
        </w:tabs>
        <w:autoSpaceDN/>
        <w:adjustRightInd/>
        <w:spacing w:line="240" w:lineRule="auto"/>
        <w:ind w:left="0" w:firstLine="567"/>
        <w:jc w:val="both"/>
        <w:rPr>
          <w:shd w:val="clear" w:color="auto" w:fill="FFFFFF"/>
        </w:rPr>
      </w:pPr>
      <w:r w:rsidRPr="00E7508B">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9F09D9" w:rsidRPr="00E7508B" w:rsidRDefault="009F09D9" w:rsidP="005D226D">
      <w:pPr>
        <w:pStyle w:val="af8"/>
        <w:numPr>
          <w:ilvl w:val="0"/>
          <w:numId w:val="87"/>
        </w:numPr>
        <w:tabs>
          <w:tab w:val="num" w:pos="993"/>
        </w:tabs>
        <w:suppressAutoHyphens w:val="0"/>
        <w:ind w:left="0" w:firstLine="567"/>
        <w:jc w:val="both"/>
        <w:rPr>
          <w:b/>
          <w:bCs/>
          <w:shd w:val="clear" w:color="auto" w:fill="FFFFFF"/>
        </w:rPr>
      </w:pPr>
      <w:r w:rsidRPr="00E7508B">
        <w:rPr>
          <w:shd w:val="clear" w:color="auto" w:fill="FFFFFF"/>
        </w:rPr>
        <w:t xml:space="preserve"> Самотечные сети канализации прокладывать асбестоцементных или пластмассовых труб, напорные сети – из чугунных напорных труб из шаровидного графита, либо из пластмассовых труб. </w:t>
      </w:r>
      <w:r w:rsidRPr="00E7508B">
        <w:rPr>
          <w:b/>
          <w:bCs/>
          <w:shd w:val="clear" w:color="auto" w:fill="FFFFFF"/>
        </w:rPr>
        <w:t xml:space="preserve"> </w:t>
      </w:r>
    </w:p>
    <w:p w:rsidR="000324A3" w:rsidRPr="00E7508B" w:rsidRDefault="000324A3" w:rsidP="002541C2">
      <w:pPr>
        <w:pStyle w:val="110"/>
        <w:outlineLvl w:val="3"/>
      </w:pPr>
      <w:bookmarkStart w:id="73" w:name="_Toc129683217"/>
      <w:r w:rsidRPr="00E7508B">
        <w:t>Газоснабжение.</w:t>
      </w:r>
      <w:bookmarkEnd w:id="73"/>
    </w:p>
    <w:p w:rsidR="00F51F1B" w:rsidRPr="00E7508B" w:rsidRDefault="00F51F1B" w:rsidP="00F51F1B">
      <w:pPr>
        <w:shd w:val="clear" w:color="auto" w:fill="FFFFFF"/>
        <w:autoSpaceDE w:val="0"/>
        <w:ind w:firstLine="567"/>
        <w:jc w:val="both"/>
        <w:rPr>
          <w:rFonts w:eastAsia="Arial"/>
          <w:shd w:val="clear" w:color="auto" w:fill="FFFFFF"/>
        </w:rPr>
      </w:pPr>
      <w:r w:rsidRPr="00E7508B">
        <w:rPr>
          <w:rFonts w:eastAsia="Arial"/>
          <w:shd w:val="clear" w:color="auto" w:fill="FFFFFF"/>
        </w:rPr>
        <w:t>Согласно Региональным нормативам градостроительного проектирования Воронежской области удельные расходы природного газа для различных коммунальных нужд составляют 296 м</w:t>
      </w:r>
      <w:r w:rsidRPr="00E7508B">
        <w:rPr>
          <w:rFonts w:eastAsia="Arial"/>
          <w:shd w:val="clear" w:color="auto" w:fill="FFFFFF"/>
          <w:vertAlign w:val="superscript"/>
        </w:rPr>
        <w:t>3</w:t>
      </w:r>
      <w:r w:rsidRPr="00E7508B">
        <w:rPr>
          <w:rFonts w:eastAsia="Arial"/>
          <w:shd w:val="clear" w:color="auto" w:fill="FFFFFF"/>
        </w:rPr>
        <w:t xml:space="preserve"> в год.</w:t>
      </w:r>
    </w:p>
    <w:p w:rsidR="00F51F1B" w:rsidRPr="00E7508B" w:rsidRDefault="00F51F1B" w:rsidP="00F51F1B">
      <w:pPr>
        <w:shd w:val="clear" w:color="auto" w:fill="FFFFFF"/>
        <w:autoSpaceDE w:val="0"/>
        <w:ind w:firstLine="567"/>
        <w:jc w:val="both"/>
        <w:rPr>
          <w:shd w:val="clear" w:color="auto" w:fill="FFFFFF"/>
        </w:rPr>
      </w:pPr>
      <w:r w:rsidRPr="00E7508B">
        <w:rPr>
          <w:rFonts w:eastAsia="Arial"/>
          <w:shd w:val="clear" w:color="auto" w:fill="FFFFFF"/>
        </w:rPr>
        <w:t xml:space="preserve">Обеспечение газом промышленных предприятий </w:t>
      </w:r>
      <w:r w:rsidRPr="00E7508B">
        <w:rPr>
          <w:shd w:val="clear" w:color="auto" w:fill="FFFFFF"/>
        </w:rPr>
        <w:t>в данном разделе не рассматривается в связи с отсутствием данных.</w:t>
      </w:r>
    </w:p>
    <w:p w:rsidR="00F51F1B" w:rsidRPr="00E7508B" w:rsidRDefault="00F51F1B" w:rsidP="00F51F1B">
      <w:pPr>
        <w:shd w:val="clear" w:color="auto" w:fill="FFFFFF"/>
        <w:autoSpaceDE w:val="0"/>
        <w:ind w:firstLine="567"/>
        <w:jc w:val="both"/>
        <w:rPr>
          <w:rFonts w:eastAsia="Arial"/>
          <w:shd w:val="clear" w:color="auto" w:fill="FFFFFF"/>
        </w:rPr>
      </w:pPr>
      <w:r w:rsidRPr="00E7508B">
        <w:rPr>
          <w:rFonts w:eastAsia="Arial"/>
          <w:shd w:val="clear" w:color="auto" w:fill="FFFFFF"/>
        </w:rPr>
        <w:t>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w:t>
      </w:r>
    </w:p>
    <w:p w:rsidR="00416DBE" w:rsidRPr="00E7508B" w:rsidRDefault="00416DBE" w:rsidP="00416DBE">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7</w:t>
      </w:r>
      <w:r w:rsidR="00122CA3" w:rsidRPr="00E7508B">
        <w:rPr>
          <w:rFonts w:cs="Times New Roman"/>
          <w:noProof/>
        </w:rPr>
        <w:fldChar w:fldCharType="end"/>
      </w:r>
      <w:r w:rsidRPr="00E7508B">
        <w:rPr>
          <w:rFonts w:cs="Times New Roman"/>
        </w:rPr>
        <w:t>Прогнозируемые расходы газа на коммунально-бытовые нужды на расчетный срок</w:t>
      </w:r>
    </w:p>
    <w:tbl>
      <w:tblPr>
        <w:tblW w:w="99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966"/>
        <w:gridCol w:w="2552"/>
        <w:gridCol w:w="3460"/>
      </w:tblGrid>
      <w:tr w:rsidR="00E7508B" w:rsidRPr="00E7508B" w:rsidTr="00846FEC">
        <w:tc>
          <w:tcPr>
            <w:tcW w:w="3966" w:type="dxa"/>
            <w:shd w:val="clear" w:color="auto" w:fill="DAEEF3"/>
          </w:tcPr>
          <w:p w:rsidR="00F51F1B" w:rsidRPr="00E7508B" w:rsidRDefault="00F51F1B" w:rsidP="00F51F4E">
            <w:pPr>
              <w:rPr>
                <w:rFonts w:eastAsia="Arial"/>
                <w:b/>
                <w:sz w:val="20"/>
                <w:szCs w:val="20"/>
              </w:rPr>
            </w:pPr>
            <w:r w:rsidRPr="00E7508B">
              <w:rPr>
                <w:rFonts w:eastAsia="Arial"/>
                <w:b/>
                <w:sz w:val="20"/>
                <w:szCs w:val="20"/>
              </w:rPr>
              <w:t>Потребители</w:t>
            </w:r>
          </w:p>
        </w:tc>
        <w:tc>
          <w:tcPr>
            <w:tcW w:w="2552" w:type="dxa"/>
            <w:shd w:val="clear" w:color="auto" w:fill="DAEEF3"/>
          </w:tcPr>
          <w:p w:rsidR="00F51F1B" w:rsidRPr="00E7508B" w:rsidRDefault="00F51F1B" w:rsidP="00F51F4E">
            <w:pPr>
              <w:rPr>
                <w:rFonts w:eastAsia="Arial"/>
                <w:b/>
                <w:sz w:val="20"/>
                <w:szCs w:val="20"/>
              </w:rPr>
            </w:pPr>
            <w:r w:rsidRPr="00E7508B">
              <w:rPr>
                <w:rFonts w:eastAsia="Arial"/>
                <w:b/>
                <w:sz w:val="20"/>
                <w:szCs w:val="20"/>
              </w:rPr>
              <w:t>Расчет</w:t>
            </w:r>
          </w:p>
        </w:tc>
        <w:tc>
          <w:tcPr>
            <w:tcW w:w="3460" w:type="dxa"/>
            <w:shd w:val="clear" w:color="auto" w:fill="DAEEF3"/>
          </w:tcPr>
          <w:p w:rsidR="00F51F1B" w:rsidRPr="00E7508B" w:rsidRDefault="00F51F1B" w:rsidP="00F51F4E">
            <w:pPr>
              <w:rPr>
                <w:rFonts w:eastAsia="Arial"/>
                <w:b/>
                <w:sz w:val="20"/>
                <w:szCs w:val="20"/>
              </w:rPr>
            </w:pPr>
            <w:r w:rsidRPr="00E7508B">
              <w:rPr>
                <w:rFonts w:eastAsia="Arial"/>
                <w:b/>
                <w:sz w:val="20"/>
                <w:szCs w:val="20"/>
              </w:rPr>
              <w:t>Годовой расход</w:t>
            </w:r>
          </w:p>
        </w:tc>
      </w:tr>
      <w:tr w:rsidR="00E7508B" w:rsidRPr="00E7508B" w:rsidTr="00846FEC">
        <w:trPr>
          <w:trHeight w:val="988"/>
        </w:trPr>
        <w:tc>
          <w:tcPr>
            <w:tcW w:w="3966" w:type="dxa"/>
          </w:tcPr>
          <w:p w:rsidR="00F51F1B" w:rsidRPr="00E7508B" w:rsidRDefault="00F51F1B" w:rsidP="00F51F4E">
            <w:pPr>
              <w:suppressLineNumbers/>
              <w:snapToGrid w:val="0"/>
              <w:rPr>
                <w:rFonts w:eastAsia="Arial"/>
                <w:sz w:val="20"/>
                <w:szCs w:val="20"/>
                <w:shd w:val="clear" w:color="auto" w:fill="FFFFFF"/>
              </w:rPr>
            </w:pPr>
            <w:r w:rsidRPr="00E7508B">
              <w:rPr>
                <w:rFonts w:eastAsia="Arial"/>
                <w:sz w:val="20"/>
                <w:szCs w:val="20"/>
                <w:shd w:val="clear" w:color="auto" w:fill="FFFFFF"/>
              </w:rPr>
              <w:t>Бытовые нужды населения:</w:t>
            </w:r>
          </w:p>
          <w:p w:rsidR="00F51F1B" w:rsidRPr="00E7508B" w:rsidRDefault="001001CA" w:rsidP="00F51F4E">
            <w:pPr>
              <w:suppressLineNumbers/>
              <w:rPr>
                <w:rFonts w:eastAsia="Arial"/>
                <w:sz w:val="20"/>
                <w:szCs w:val="20"/>
                <w:shd w:val="clear" w:color="auto" w:fill="FFFFFF"/>
              </w:rPr>
            </w:pPr>
            <w:r w:rsidRPr="00E7508B">
              <w:rPr>
                <w:rFonts w:eastAsia="Arial"/>
                <w:sz w:val="20"/>
                <w:szCs w:val="20"/>
                <w:shd w:val="clear" w:color="auto" w:fill="FFFFFF"/>
              </w:rPr>
              <w:t xml:space="preserve">отопление, горячее </w:t>
            </w:r>
            <w:r w:rsidR="00F51F1B" w:rsidRPr="00E7508B">
              <w:rPr>
                <w:rFonts w:eastAsia="Arial"/>
                <w:sz w:val="20"/>
                <w:szCs w:val="20"/>
                <w:shd w:val="clear" w:color="auto" w:fill="FFFFFF"/>
              </w:rPr>
              <w:t>водоснабжение и пищеприготовление</w:t>
            </w:r>
          </w:p>
        </w:tc>
        <w:tc>
          <w:tcPr>
            <w:tcW w:w="2552" w:type="dxa"/>
          </w:tcPr>
          <w:p w:rsidR="00F51F1B" w:rsidRPr="00E7508B" w:rsidRDefault="00F51F1B" w:rsidP="00F51F4E">
            <w:pPr>
              <w:suppressLineNumbers/>
              <w:snapToGrid w:val="0"/>
              <w:rPr>
                <w:rFonts w:eastAsia="Arial"/>
                <w:sz w:val="20"/>
                <w:szCs w:val="20"/>
                <w:shd w:val="clear" w:color="auto" w:fill="FFFFFF"/>
              </w:rPr>
            </w:pPr>
          </w:p>
          <w:p w:rsidR="00F51F1B" w:rsidRPr="00E7508B" w:rsidRDefault="00F51F1B" w:rsidP="00F51F4E">
            <w:pPr>
              <w:suppressLineNumbers/>
              <w:rPr>
                <w:rFonts w:eastAsia="Arial"/>
                <w:sz w:val="20"/>
                <w:szCs w:val="20"/>
                <w:shd w:val="clear" w:color="auto" w:fill="FFFFFF"/>
              </w:rPr>
            </w:pPr>
            <w:r w:rsidRPr="00E7508B">
              <w:rPr>
                <w:rFonts w:eastAsia="Arial"/>
                <w:sz w:val="20"/>
                <w:szCs w:val="20"/>
                <w:shd w:val="clear" w:color="auto" w:fill="FFFFFF"/>
              </w:rPr>
              <w:t>2120 х 296 м</w:t>
            </w:r>
            <w:r w:rsidRPr="00E7508B">
              <w:rPr>
                <w:rFonts w:eastAsia="Arial"/>
                <w:sz w:val="20"/>
                <w:szCs w:val="20"/>
                <w:shd w:val="clear" w:color="auto" w:fill="FFFFFF"/>
                <w:vertAlign w:val="superscript"/>
              </w:rPr>
              <w:t>3</w:t>
            </w:r>
            <w:r w:rsidRPr="00E7508B">
              <w:rPr>
                <w:rFonts w:eastAsia="Arial"/>
                <w:sz w:val="20"/>
                <w:szCs w:val="20"/>
                <w:shd w:val="clear" w:color="auto" w:fill="FFFFFF"/>
              </w:rPr>
              <w:t>/год</w:t>
            </w:r>
          </w:p>
          <w:p w:rsidR="00F51F1B" w:rsidRPr="00E7508B" w:rsidRDefault="00F51F1B" w:rsidP="00F51F4E">
            <w:pPr>
              <w:suppressLineNumbers/>
              <w:rPr>
                <w:rFonts w:eastAsia="Arial"/>
                <w:sz w:val="20"/>
                <w:szCs w:val="20"/>
                <w:shd w:val="clear" w:color="auto" w:fill="FFFFFF"/>
              </w:rPr>
            </w:pPr>
          </w:p>
        </w:tc>
        <w:tc>
          <w:tcPr>
            <w:tcW w:w="3460" w:type="dxa"/>
          </w:tcPr>
          <w:p w:rsidR="00F51F1B" w:rsidRPr="00E7508B" w:rsidRDefault="00F51F1B" w:rsidP="00F51F4E">
            <w:pPr>
              <w:suppressLineNumbers/>
              <w:snapToGrid w:val="0"/>
              <w:rPr>
                <w:rFonts w:eastAsia="Arial"/>
                <w:sz w:val="20"/>
                <w:szCs w:val="20"/>
                <w:shd w:val="clear" w:color="auto" w:fill="FFFFFF"/>
              </w:rPr>
            </w:pPr>
          </w:p>
          <w:p w:rsidR="00F51F1B" w:rsidRPr="00E7508B" w:rsidRDefault="00F51F1B" w:rsidP="00F51F4E">
            <w:pPr>
              <w:suppressLineNumbers/>
              <w:rPr>
                <w:rFonts w:eastAsia="Arial"/>
                <w:sz w:val="20"/>
                <w:szCs w:val="20"/>
                <w:shd w:val="clear" w:color="auto" w:fill="FFFFFF"/>
              </w:rPr>
            </w:pPr>
            <w:r w:rsidRPr="00E7508B">
              <w:rPr>
                <w:rFonts w:eastAsia="Arial"/>
                <w:sz w:val="20"/>
                <w:szCs w:val="20"/>
                <w:shd w:val="clear" w:color="auto" w:fill="FFFFFF"/>
              </w:rPr>
              <w:t>627,52 тыс</w:t>
            </w:r>
            <w:proofErr w:type="gramStart"/>
            <w:r w:rsidRPr="00E7508B">
              <w:rPr>
                <w:rFonts w:eastAsia="Arial"/>
                <w:sz w:val="20"/>
                <w:szCs w:val="20"/>
                <w:shd w:val="clear" w:color="auto" w:fill="FFFFFF"/>
              </w:rPr>
              <w:t>.м</w:t>
            </w:r>
            <w:proofErr w:type="gramEnd"/>
            <w:r w:rsidRPr="00E7508B">
              <w:rPr>
                <w:rFonts w:eastAsia="Arial"/>
                <w:sz w:val="20"/>
                <w:szCs w:val="20"/>
                <w:shd w:val="clear" w:color="auto" w:fill="FFFFFF"/>
                <w:vertAlign w:val="superscript"/>
              </w:rPr>
              <w:t>3</w:t>
            </w:r>
            <w:r w:rsidRPr="00E7508B">
              <w:rPr>
                <w:rFonts w:eastAsia="Arial"/>
                <w:sz w:val="20"/>
                <w:szCs w:val="20"/>
                <w:shd w:val="clear" w:color="auto" w:fill="FFFFFF"/>
              </w:rPr>
              <w:t>/год</w:t>
            </w:r>
          </w:p>
          <w:p w:rsidR="00F51F1B" w:rsidRPr="00E7508B" w:rsidRDefault="00F51F1B" w:rsidP="00F51F4E">
            <w:pPr>
              <w:suppressLineNumbers/>
              <w:rPr>
                <w:rFonts w:eastAsia="Arial"/>
                <w:sz w:val="20"/>
                <w:szCs w:val="20"/>
                <w:shd w:val="clear" w:color="auto" w:fill="FFFFFF"/>
              </w:rPr>
            </w:pPr>
          </w:p>
          <w:p w:rsidR="00F51F1B" w:rsidRPr="00E7508B" w:rsidRDefault="00F51F1B" w:rsidP="00F51F4E">
            <w:pPr>
              <w:suppressLineNumbers/>
              <w:rPr>
                <w:rFonts w:eastAsia="Arial"/>
                <w:sz w:val="20"/>
                <w:szCs w:val="20"/>
                <w:shd w:val="clear" w:color="auto" w:fill="FFFFFF"/>
              </w:rPr>
            </w:pPr>
          </w:p>
        </w:tc>
      </w:tr>
      <w:tr w:rsidR="00E7508B" w:rsidRPr="00E7508B" w:rsidTr="00846FEC">
        <w:tc>
          <w:tcPr>
            <w:tcW w:w="3966" w:type="dxa"/>
          </w:tcPr>
          <w:p w:rsidR="00F51F1B" w:rsidRPr="00E7508B" w:rsidRDefault="00F51F1B" w:rsidP="00F51F4E">
            <w:pPr>
              <w:suppressLineNumbers/>
              <w:snapToGrid w:val="0"/>
              <w:rPr>
                <w:rFonts w:eastAsia="Arial"/>
                <w:sz w:val="20"/>
                <w:szCs w:val="20"/>
                <w:shd w:val="clear" w:color="auto" w:fill="FFFFFF"/>
              </w:rPr>
            </w:pPr>
            <w:r w:rsidRPr="00E7508B">
              <w:rPr>
                <w:rFonts w:eastAsia="Arial"/>
                <w:sz w:val="20"/>
                <w:szCs w:val="20"/>
                <w:shd w:val="clear" w:color="auto" w:fill="FFFFFF"/>
              </w:rPr>
              <w:t>Предприятия нового соцкультбыта</w:t>
            </w:r>
          </w:p>
        </w:tc>
        <w:tc>
          <w:tcPr>
            <w:tcW w:w="6012" w:type="dxa"/>
            <w:gridSpan w:val="2"/>
          </w:tcPr>
          <w:p w:rsidR="00F51F1B" w:rsidRPr="00E7508B" w:rsidRDefault="00F51F1B" w:rsidP="00F51F4E">
            <w:pPr>
              <w:snapToGrid w:val="0"/>
              <w:rPr>
                <w:rFonts w:eastAsia="Arial"/>
                <w:sz w:val="20"/>
                <w:szCs w:val="20"/>
                <w:shd w:val="clear" w:color="auto" w:fill="FFFFFF"/>
              </w:rPr>
            </w:pPr>
            <w:r w:rsidRPr="00E7508B">
              <w:rPr>
                <w:rFonts w:eastAsia="Arial"/>
                <w:sz w:val="20"/>
                <w:szCs w:val="20"/>
                <w:shd w:val="clear" w:color="auto" w:fill="FFFFFF"/>
              </w:rPr>
              <w:t xml:space="preserve">расходы определяются в течении разработки проектной документации по объектам, с уточнениями производственных мощностей </w:t>
            </w:r>
          </w:p>
        </w:tc>
      </w:tr>
    </w:tbl>
    <w:p w:rsidR="00F51F1B" w:rsidRPr="00E7508B" w:rsidRDefault="00F51F1B" w:rsidP="00F51F1B">
      <w:pPr>
        <w:shd w:val="clear" w:color="auto" w:fill="FFFFFF"/>
        <w:autoSpaceDE w:val="0"/>
        <w:ind w:firstLine="567"/>
        <w:jc w:val="both"/>
        <w:rPr>
          <w:rFonts w:eastAsia="Arial"/>
          <w:shd w:val="clear" w:color="auto" w:fill="FFFFFF"/>
        </w:rPr>
      </w:pPr>
      <w:r w:rsidRPr="00E7508B">
        <w:rPr>
          <w:rFonts w:eastAsia="Arial"/>
          <w:shd w:val="clear" w:color="auto" w:fill="FFFFFF"/>
        </w:rPr>
        <w:t>Годовой расход газа на расчетный срок на поселение составит 627,52 тыс</w:t>
      </w:r>
      <w:proofErr w:type="gramStart"/>
      <w:r w:rsidRPr="00E7508B">
        <w:rPr>
          <w:rFonts w:eastAsia="Arial"/>
          <w:shd w:val="clear" w:color="auto" w:fill="FFFFFF"/>
        </w:rPr>
        <w:t>.м</w:t>
      </w:r>
      <w:proofErr w:type="gramEnd"/>
      <w:r w:rsidRPr="00E7508B">
        <w:rPr>
          <w:rFonts w:eastAsia="Arial"/>
          <w:shd w:val="clear" w:color="auto" w:fill="FFFFFF"/>
          <w:vertAlign w:val="superscript"/>
        </w:rPr>
        <w:t>3</w:t>
      </w:r>
      <w:r w:rsidRPr="00E7508B">
        <w:rPr>
          <w:rFonts w:eastAsia="Arial"/>
          <w:shd w:val="clear" w:color="auto" w:fill="FFFFFF"/>
        </w:rPr>
        <w:t>/год.</w:t>
      </w:r>
    </w:p>
    <w:p w:rsidR="00F51F1B" w:rsidRPr="00E7508B" w:rsidRDefault="00F51F1B" w:rsidP="00F51F1B">
      <w:pPr>
        <w:shd w:val="clear" w:color="auto" w:fill="FFFFFF"/>
        <w:autoSpaceDE w:val="0"/>
        <w:ind w:firstLine="567"/>
        <w:jc w:val="both"/>
        <w:rPr>
          <w:rFonts w:eastAsia="Arial"/>
          <w:shd w:val="clear" w:color="auto" w:fill="FFFFFF"/>
        </w:rPr>
      </w:pPr>
      <w:r w:rsidRPr="00E7508B">
        <w:rPr>
          <w:rFonts w:eastAsia="Arial"/>
          <w:shd w:val="clear" w:color="auto" w:fill="FFFFFF"/>
        </w:rPr>
        <w:t>Расчет велся с учетом 100% газификации природным газом существующего и планируемого жилого фонда. Обеспечение газом нового жилого района усадебной застройки, необходимо предусмотреть от проектируемого газопровода низкого давления подключаемого к существующим сетям.</w:t>
      </w:r>
    </w:p>
    <w:p w:rsidR="00F51F1B" w:rsidRPr="00E7508B" w:rsidRDefault="00F51F1B" w:rsidP="00F51F1B">
      <w:pPr>
        <w:shd w:val="clear" w:color="auto" w:fill="FFFFFF"/>
        <w:autoSpaceDE w:val="0"/>
        <w:ind w:firstLine="567"/>
        <w:jc w:val="both"/>
        <w:rPr>
          <w:rFonts w:eastAsia="Arial"/>
          <w:shd w:val="clear" w:color="auto" w:fill="FFFFFF"/>
        </w:rPr>
      </w:pPr>
      <w:r w:rsidRPr="00E7508B">
        <w:rPr>
          <w:rFonts w:eastAsia="Arial"/>
          <w:shd w:val="clear" w:color="auto" w:fill="FFFFFF"/>
        </w:rPr>
        <w:t>В систему основных мероприятий по дальнейшему развитию инфраструктуры газового хозяйства входят следующие мероприятия:</w:t>
      </w:r>
    </w:p>
    <w:p w:rsidR="00F51F1B" w:rsidRPr="00E7508B" w:rsidRDefault="00F51F1B" w:rsidP="005D226D">
      <w:pPr>
        <w:numPr>
          <w:ilvl w:val="0"/>
          <w:numId w:val="68"/>
        </w:numPr>
        <w:shd w:val="clear" w:color="auto" w:fill="FFFFFF"/>
        <w:tabs>
          <w:tab w:val="clear" w:pos="720"/>
        </w:tabs>
        <w:autoSpaceDE w:val="0"/>
        <w:ind w:left="0" w:firstLine="567"/>
        <w:jc w:val="both"/>
        <w:rPr>
          <w:rFonts w:eastAsia="Arial"/>
          <w:shd w:val="clear" w:color="auto" w:fill="FFFFFF"/>
        </w:rPr>
      </w:pPr>
      <w:r w:rsidRPr="00E7508B">
        <w:rPr>
          <w:rFonts w:eastAsia="Arial"/>
          <w:shd w:val="clear" w:color="auto" w:fill="FFFFFF"/>
        </w:rPr>
        <w:t>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F51F1B" w:rsidRPr="00E7508B" w:rsidRDefault="00F51F1B" w:rsidP="005D226D">
      <w:pPr>
        <w:numPr>
          <w:ilvl w:val="0"/>
          <w:numId w:val="68"/>
        </w:numPr>
        <w:shd w:val="clear" w:color="auto" w:fill="FFFFFF"/>
        <w:tabs>
          <w:tab w:val="clear" w:pos="720"/>
        </w:tabs>
        <w:autoSpaceDE w:val="0"/>
        <w:ind w:left="0" w:firstLine="567"/>
        <w:jc w:val="both"/>
        <w:rPr>
          <w:rFonts w:eastAsia="Arial"/>
          <w:shd w:val="clear" w:color="auto" w:fill="FFFFFF"/>
        </w:rPr>
      </w:pPr>
      <w:r w:rsidRPr="00E7508B">
        <w:rPr>
          <w:rFonts w:eastAsia="Arial"/>
          <w:shd w:val="clear" w:color="auto" w:fill="FFFFFF"/>
        </w:rPr>
        <w:t>поэтапная перекладка ветхих газопроводов с использованием для под</w:t>
      </w:r>
      <w:r w:rsidR="001001CA" w:rsidRPr="00E7508B">
        <w:rPr>
          <w:rFonts w:eastAsia="Arial"/>
          <w:shd w:val="clear" w:color="auto" w:fill="FFFFFF"/>
        </w:rPr>
        <w:t>земной прокладки</w:t>
      </w:r>
      <w:r w:rsidRPr="00E7508B">
        <w:rPr>
          <w:rFonts w:eastAsia="Arial"/>
          <w:shd w:val="clear" w:color="auto" w:fill="FFFFFF"/>
        </w:rPr>
        <w:t xml:space="preserve"> полиэтиленовых труб;</w:t>
      </w:r>
    </w:p>
    <w:p w:rsidR="00F51F1B" w:rsidRPr="00E7508B" w:rsidRDefault="00F51F1B" w:rsidP="005D226D">
      <w:pPr>
        <w:numPr>
          <w:ilvl w:val="0"/>
          <w:numId w:val="68"/>
        </w:numPr>
        <w:shd w:val="clear" w:color="auto" w:fill="FFFFFF"/>
        <w:tabs>
          <w:tab w:val="clear" w:pos="720"/>
        </w:tabs>
        <w:autoSpaceDE w:val="0"/>
        <w:ind w:left="0" w:firstLine="567"/>
        <w:jc w:val="both"/>
        <w:rPr>
          <w:rFonts w:eastAsia="Arial"/>
          <w:shd w:val="clear" w:color="auto" w:fill="FFFFFF"/>
        </w:rPr>
      </w:pPr>
      <w:r w:rsidRPr="00E7508B">
        <w:rPr>
          <w:rFonts w:eastAsia="Arial"/>
          <w:shd w:val="clear" w:color="auto" w:fill="FFFFFF"/>
        </w:rPr>
        <w:t>строительство ШРП для блочных газовых котельных.</w:t>
      </w:r>
    </w:p>
    <w:p w:rsidR="00F51F1B" w:rsidRPr="00E7508B" w:rsidRDefault="00F51F1B" w:rsidP="00F51F1B">
      <w:pPr>
        <w:shd w:val="clear" w:color="auto" w:fill="FFFFFF"/>
        <w:autoSpaceDE w:val="0"/>
        <w:ind w:firstLine="567"/>
        <w:jc w:val="both"/>
        <w:rPr>
          <w:rFonts w:eastAsia="Arial"/>
          <w:shd w:val="clear" w:color="auto" w:fill="FFFFFF"/>
        </w:rPr>
      </w:pPr>
      <w:r w:rsidRPr="00E7508B">
        <w:rPr>
          <w:rFonts w:eastAsia="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95BB8" w:rsidRPr="00E7508B" w:rsidRDefault="00595BB8" w:rsidP="00F51F1B">
      <w:pPr>
        <w:shd w:val="clear" w:color="auto" w:fill="FFFFFF"/>
        <w:autoSpaceDE w:val="0"/>
        <w:ind w:firstLine="567"/>
        <w:jc w:val="both"/>
        <w:rPr>
          <w:rFonts w:eastAsia="Arial"/>
          <w:shd w:val="clear" w:color="auto" w:fill="FFFFFF"/>
        </w:rPr>
      </w:pPr>
      <w:r w:rsidRPr="00E7508B">
        <w:t>На расчетный срок планируется строительство газопровода высокого давления до с. Варваровка.</w:t>
      </w:r>
    </w:p>
    <w:p w:rsidR="000324A3" w:rsidRPr="00E7508B" w:rsidRDefault="000324A3" w:rsidP="004307AE">
      <w:pPr>
        <w:pStyle w:val="110"/>
        <w:outlineLvl w:val="3"/>
      </w:pPr>
      <w:bookmarkStart w:id="74" w:name="_Toc129683218"/>
      <w:r w:rsidRPr="00E7508B">
        <w:t>Теплоснабжение.</w:t>
      </w:r>
      <w:bookmarkEnd w:id="74"/>
    </w:p>
    <w:p w:rsidR="00D8184C" w:rsidRPr="00E7508B" w:rsidRDefault="00D8184C" w:rsidP="00D8184C">
      <w:pPr>
        <w:ind w:firstLine="567"/>
        <w:jc w:val="both"/>
        <w:rPr>
          <w:shd w:val="clear" w:color="auto" w:fill="FFFFFF"/>
        </w:rPr>
      </w:pPr>
      <w:r w:rsidRPr="00E7508B">
        <w:rPr>
          <w:shd w:val="clear" w:color="auto" w:fill="FFFFFF"/>
        </w:rPr>
        <w:t>Для создания условий комфортного проживания жителей 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D8184C" w:rsidRPr="00E7508B" w:rsidRDefault="00D8184C" w:rsidP="005D226D">
      <w:pPr>
        <w:numPr>
          <w:ilvl w:val="4"/>
          <w:numId w:val="91"/>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проектирование котельных для новых объектов соцкультбыта;</w:t>
      </w:r>
    </w:p>
    <w:p w:rsidR="00D8184C" w:rsidRPr="00E7508B" w:rsidRDefault="00D8184C" w:rsidP="005D226D">
      <w:pPr>
        <w:numPr>
          <w:ilvl w:val="4"/>
          <w:numId w:val="91"/>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реконструкция изношенных сетей теплотрасс.</w:t>
      </w:r>
    </w:p>
    <w:p w:rsidR="00D8184C" w:rsidRPr="00E7508B" w:rsidRDefault="00D8184C" w:rsidP="00D8184C">
      <w:pPr>
        <w:shd w:val="clear" w:color="auto" w:fill="FFFFFF"/>
        <w:autoSpaceDE w:val="0"/>
        <w:ind w:firstLine="567"/>
        <w:jc w:val="both"/>
        <w:rPr>
          <w:shd w:val="clear" w:color="auto" w:fill="FFFFFF"/>
        </w:rPr>
      </w:pPr>
      <w:r w:rsidRPr="00E7508B">
        <w:rPr>
          <w:shd w:val="clear" w:color="auto" w:fill="FFFFFF"/>
        </w:rPr>
        <w:t xml:space="preserve">Обеспечение теплом объектов соцкультбыта предлагается от </w:t>
      </w:r>
      <w:r w:rsidR="00A93C68" w:rsidRPr="00E7508B">
        <w:rPr>
          <w:shd w:val="clear" w:color="auto" w:fill="FFFFFF"/>
        </w:rPr>
        <w:t xml:space="preserve">котельных блочных, встроенных и электрических </w:t>
      </w:r>
      <w:r w:rsidR="00323EDA" w:rsidRPr="00E7508B">
        <w:rPr>
          <w:shd w:val="clear" w:color="auto" w:fill="FFFFFF"/>
        </w:rPr>
        <w:t>теплогенераторов</w:t>
      </w:r>
      <w:r w:rsidRPr="00E7508B">
        <w:rPr>
          <w:shd w:val="clear" w:color="auto" w:fill="FFFFFF"/>
        </w:rPr>
        <w:t xml:space="preserve"> тепла.</w:t>
      </w:r>
    </w:p>
    <w:p w:rsidR="00D8184C" w:rsidRPr="00E7508B" w:rsidRDefault="00D8184C" w:rsidP="00D8184C">
      <w:pPr>
        <w:shd w:val="clear" w:color="auto" w:fill="FFFFFF"/>
        <w:autoSpaceDE w:val="0"/>
        <w:ind w:firstLine="567"/>
        <w:jc w:val="both"/>
        <w:rPr>
          <w:shd w:val="clear" w:color="auto" w:fill="FFFFFF"/>
        </w:rPr>
      </w:pPr>
      <w:r w:rsidRPr="00E7508B">
        <w:rPr>
          <w:shd w:val="clear" w:color="auto" w:fill="FFFFFF"/>
        </w:rPr>
        <w:t>Также необходимо предусмотреть оборудование малоэтажных жилых домов местными системами теплоснабжения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D8184C" w:rsidRPr="00E7508B" w:rsidRDefault="00D8184C" w:rsidP="00D8184C">
      <w:pPr>
        <w:ind w:firstLine="567"/>
        <w:jc w:val="both"/>
        <w:rPr>
          <w:shd w:val="clear" w:color="auto" w:fill="FFFFFF"/>
        </w:rPr>
      </w:pPr>
      <w:r w:rsidRPr="00E7508B">
        <w:rPr>
          <w:shd w:val="clear" w:color="auto" w:fill="FFFFFF"/>
        </w:rPr>
        <w:t xml:space="preserve">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D8184C" w:rsidRPr="00E7508B" w:rsidRDefault="00D8184C" w:rsidP="00D8184C">
      <w:pPr>
        <w:ind w:left="-15" w:firstLine="567"/>
        <w:jc w:val="both"/>
        <w:rPr>
          <w:shd w:val="clear" w:color="auto" w:fill="FFFFFF"/>
        </w:rPr>
      </w:pPr>
      <w:r w:rsidRPr="00E7508B">
        <w:rPr>
          <w:shd w:val="clear" w:color="auto" w:fill="FFFFFF"/>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D8184C" w:rsidRPr="00E7508B" w:rsidRDefault="00D8184C" w:rsidP="00D8184C">
      <w:pPr>
        <w:ind w:firstLine="567"/>
        <w:jc w:val="both"/>
        <w:rPr>
          <w:shd w:val="clear" w:color="auto" w:fill="FFFFFF"/>
        </w:rPr>
      </w:pPr>
      <w:r w:rsidRPr="00E7508B">
        <w:rPr>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D8184C" w:rsidRPr="00E7508B"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применение газа на всех источниках теплоснабжения (котельных, локальных системах отопления в малоэтажной застройке района), как более дешёвого и экологического вида топлива;</w:t>
      </w:r>
    </w:p>
    <w:p w:rsidR="00D8184C" w:rsidRPr="00E7508B"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строительство котельных для проектируемого соцкультбыта;</w:t>
      </w:r>
    </w:p>
    <w:p w:rsidR="00D8184C" w:rsidRPr="00E7508B"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реконструкция и переоборудование изношенных котельных и тепловых сетей социально значимых объектов;</w:t>
      </w:r>
    </w:p>
    <w:p w:rsidR="00D8184C" w:rsidRPr="00E7508B"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внедрение приборов и средств учёта и контроля расхода тепловой энергии и топлива;</w:t>
      </w:r>
    </w:p>
    <w:p w:rsidR="00D8184C" w:rsidRPr="00E7508B"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D8184C" w:rsidRPr="00E7508B" w:rsidRDefault="00D8184C" w:rsidP="005D226D">
      <w:pPr>
        <w:numPr>
          <w:ilvl w:val="0"/>
          <w:numId w:val="92"/>
        </w:numPr>
        <w:tabs>
          <w:tab w:val="left" w:pos="993"/>
        </w:tabs>
        <w:suppressAutoHyphens/>
        <w:autoSpaceDN/>
        <w:adjustRightInd/>
        <w:spacing w:line="240" w:lineRule="auto"/>
        <w:ind w:left="0" w:firstLine="567"/>
        <w:jc w:val="both"/>
        <w:rPr>
          <w:shd w:val="clear" w:color="auto" w:fill="FFFFFF"/>
        </w:rPr>
      </w:pPr>
      <w:r w:rsidRPr="00E7508B">
        <w:rPr>
          <w:shd w:val="clear" w:color="auto" w:fill="FFFFFF"/>
        </w:rPr>
        <w:t>использование для районов нового строительства блок-модульных котельных (БМК) полной заводской готовности, для индивидуальной застройки — автономных генераторов тепла, работающих на газе.</w:t>
      </w:r>
    </w:p>
    <w:p w:rsidR="00445219" w:rsidRPr="00E7508B" w:rsidRDefault="00445219" w:rsidP="002C0FB3">
      <w:pPr>
        <w:ind w:firstLine="567"/>
        <w:jc w:val="both"/>
        <w:rPr>
          <w:sz w:val="22"/>
          <w:szCs w:val="22"/>
        </w:rPr>
      </w:pPr>
    </w:p>
    <w:p w:rsidR="00445219" w:rsidRPr="00E7508B" w:rsidRDefault="009E6874" w:rsidP="002C0FB3">
      <w:pPr>
        <w:ind w:firstLine="567"/>
        <w:jc w:val="both"/>
        <w:rPr>
          <w:sz w:val="22"/>
          <w:szCs w:val="22"/>
        </w:rPr>
      </w:pPr>
      <w:r w:rsidRPr="00E7508B">
        <w:rPr>
          <w:sz w:val="22"/>
          <w:szCs w:val="22"/>
        </w:rPr>
        <w:t>Также необходимо с</w:t>
      </w:r>
      <w:r w:rsidR="00445219" w:rsidRPr="00E7508B">
        <w:rPr>
          <w:sz w:val="22"/>
          <w:szCs w:val="22"/>
        </w:rPr>
        <w:t>трои</w:t>
      </w:r>
      <w:r w:rsidRPr="00E7508B">
        <w:rPr>
          <w:sz w:val="22"/>
          <w:szCs w:val="22"/>
        </w:rPr>
        <w:t>тельство газовой котельной для СДК в п. Шкурлат 3-й.</w:t>
      </w:r>
    </w:p>
    <w:p w:rsidR="00846FEC" w:rsidRPr="00E7508B" w:rsidRDefault="00846FEC" w:rsidP="002C0FB3">
      <w:pPr>
        <w:ind w:firstLine="567"/>
        <w:jc w:val="both"/>
      </w:pPr>
    </w:p>
    <w:p w:rsidR="003D4C04" w:rsidRPr="00E7508B" w:rsidRDefault="003D4C04" w:rsidP="004307AE">
      <w:pPr>
        <w:pStyle w:val="110"/>
        <w:outlineLvl w:val="3"/>
      </w:pPr>
      <w:bookmarkStart w:id="75" w:name="_Toc129683219"/>
      <w:r w:rsidRPr="00E7508B">
        <w:t>Электроснабжение.</w:t>
      </w:r>
      <w:bookmarkEnd w:id="75"/>
    </w:p>
    <w:p w:rsidR="008F38ED" w:rsidRPr="00E7508B" w:rsidRDefault="008F38ED" w:rsidP="008F38ED">
      <w:pPr>
        <w:shd w:val="clear" w:color="auto" w:fill="FFFFFF"/>
        <w:autoSpaceDE w:val="0"/>
        <w:ind w:firstLine="567"/>
        <w:jc w:val="both"/>
        <w:rPr>
          <w:rFonts w:eastAsia="Arial"/>
          <w:shd w:val="clear" w:color="auto" w:fill="FFFFFF"/>
        </w:rPr>
      </w:pPr>
      <w:r w:rsidRPr="00E7508B">
        <w:rPr>
          <w:rFonts w:eastAsia="Arial"/>
          <w:shd w:val="clear" w:color="auto" w:fill="FFFFFF"/>
        </w:rPr>
        <w:t>Согласно Региональным нормативам градостроительного проектирования Воронежской области допустимый уровень электропотребления составляет 950 кВт.час в год на одного человека.</w:t>
      </w:r>
    </w:p>
    <w:p w:rsidR="007239A3" w:rsidRPr="00E7508B" w:rsidRDefault="007239A3" w:rsidP="00AC3393">
      <w:pPr>
        <w:spacing w:line="240" w:lineRule="auto"/>
        <w:ind w:firstLine="567"/>
        <w:jc w:val="both"/>
      </w:pPr>
      <w:r w:rsidRPr="00E7508B">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7239A3" w:rsidRPr="00E7508B" w:rsidRDefault="007239A3" w:rsidP="00AC3393">
      <w:pPr>
        <w:spacing w:line="240" w:lineRule="auto"/>
        <w:ind w:firstLine="567"/>
        <w:jc w:val="both"/>
      </w:pPr>
      <w:r w:rsidRPr="00E7508B">
        <w:t>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7239A3" w:rsidRPr="00E7508B" w:rsidRDefault="007239A3" w:rsidP="00AC3393">
      <w:pPr>
        <w:spacing w:line="240" w:lineRule="auto"/>
        <w:ind w:firstLine="567"/>
        <w:jc w:val="both"/>
      </w:pPr>
      <w:r w:rsidRPr="00E7508B">
        <w:t>Расчёт электрических нагрузок для разных типов застройки следует производить в соответствии с нормами РД 34.20.185-94.</w:t>
      </w:r>
    </w:p>
    <w:p w:rsidR="00A93C68" w:rsidRPr="00E7508B" w:rsidRDefault="00A93C68" w:rsidP="00A93C68">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8</w:t>
      </w:r>
      <w:r w:rsidR="00122CA3" w:rsidRPr="00E7508B">
        <w:rPr>
          <w:rFonts w:cs="Times New Roman"/>
          <w:noProof/>
        </w:rPr>
        <w:fldChar w:fldCharType="end"/>
      </w:r>
      <w:r w:rsidRPr="00E7508B">
        <w:rPr>
          <w:rFonts w:cs="Times New Roman"/>
        </w:rPr>
        <w:t xml:space="preserve"> Данные по годовому электропотреблению поселения на расчетный срок</w:t>
      </w:r>
    </w:p>
    <w:tbl>
      <w:tblPr>
        <w:tblW w:w="97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825"/>
        <w:gridCol w:w="2693"/>
        <w:gridCol w:w="3263"/>
      </w:tblGrid>
      <w:tr w:rsidR="00E7508B" w:rsidRPr="00E7508B" w:rsidTr="00C207DB">
        <w:trPr>
          <w:trHeight w:val="230"/>
          <w:jc w:val="center"/>
        </w:trPr>
        <w:tc>
          <w:tcPr>
            <w:tcW w:w="3825" w:type="dxa"/>
            <w:vMerge w:val="restart"/>
            <w:shd w:val="clear" w:color="auto" w:fill="DAEEF3" w:themeFill="accent5" w:themeFillTint="33"/>
            <w:vAlign w:val="center"/>
          </w:tcPr>
          <w:p w:rsidR="007239A3" w:rsidRPr="00E7508B" w:rsidRDefault="007239A3" w:rsidP="00E0047E">
            <w:pPr>
              <w:rPr>
                <w:b/>
                <w:sz w:val="20"/>
                <w:szCs w:val="20"/>
              </w:rPr>
            </w:pPr>
            <w:r w:rsidRPr="00E7508B">
              <w:rPr>
                <w:b/>
                <w:sz w:val="20"/>
                <w:szCs w:val="20"/>
              </w:rPr>
              <w:t>Наименование потребителей</w:t>
            </w:r>
          </w:p>
        </w:tc>
        <w:tc>
          <w:tcPr>
            <w:tcW w:w="2693" w:type="dxa"/>
            <w:vMerge w:val="restart"/>
            <w:shd w:val="clear" w:color="auto" w:fill="DAEEF3" w:themeFill="accent5" w:themeFillTint="33"/>
          </w:tcPr>
          <w:p w:rsidR="007239A3" w:rsidRPr="00E7508B" w:rsidRDefault="007239A3" w:rsidP="00E0047E">
            <w:pPr>
              <w:rPr>
                <w:b/>
                <w:sz w:val="20"/>
                <w:szCs w:val="20"/>
              </w:rPr>
            </w:pPr>
            <w:r w:rsidRPr="00E7508B">
              <w:rPr>
                <w:b/>
                <w:sz w:val="20"/>
                <w:szCs w:val="20"/>
              </w:rPr>
              <w:t>Численность населения, чел.</w:t>
            </w:r>
          </w:p>
        </w:tc>
        <w:tc>
          <w:tcPr>
            <w:tcW w:w="3263" w:type="dxa"/>
            <w:vMerge w:val="restart"/>
            <w:shd w:val="clear" w:color="auto" w:fill="DAEEF3" w:themeFill="accent5" w:themeFillTint="33"/>
            <w:vAlign w:val="center"/>
          </w:tcPr>
          <w:p w:rsidR="007239A3" w:rsidRPr="00E7508B" w:rsidRDefault="007239A3" w:rsidP="00E0047E">
            <w:pPr>
              <w:rPr>
                <w:b/>
                <w:sz w:val="20"/>
                <w:szCs w:val="20"/>
              </w:rPr>
            </w:pPr>
            <w:r w:rsidRPr="00E7508B">
              <w:rPr>
                <w:b/>
                <w:sz w:val="20"/>
                <w:szCs w:val="20"/>
              </w:rPr>
              <w:t>Годо</w:t>
            </w:r>
            <w:r w:rsidR="001001CA" w:rsidRPr="00E7508B">
              <w:rPr>
                <w:b/>
                <w:sz w:val="20"/>
                <w:szCs w:val="20"/>
              </w:rPr>
              <w:t>вое потребление электроэнергии</w:t>
            </w:r>
            <w:r w:rsidRPr="00E7508B">
              <w:rPr>
                <w:b/>
                <w:sz w:val="20"/>
                <w:szCs w:val="20"/>
              </w:rPr>
              <w:t xml:space="preserve"> (кВт. час/год на 1 чел.)</w:t>
            </w:r>
          </w:p>
          <w:p w:rsidR="007239A3" w:rsidRPr="00E7508B" w:rsidRDefault="007239A3" w:rsidP="00E0047E">
            <w:pPr>
              <w:rPr>
                <w:b/>
                <w:sz w:val="20"/>
                <w:szCs w:val="20"/>
              </w:rPr>
            </w:pPr>
          </w:p>
        </w:tc>
      </w:tr>
      <w:tr w:rsidR="00E7508B" w:rsidRPr="00E7508B" w:rsidTr="00C207DB">
        <w:trPr>
          <w:trHeight w:val="276"/>
          <w:jc w:val="center"/>
        </w:trPr>
        <w:tc>
          <w:tcPr>
            <w:tcW w:w="3825" w:type="dxa"/>
            <w:vMerge/>
          </w:tcPr>
          <w:p w:rsidR="007239A3" w:rsidRPr="00E7508B" w:rsidRDefault="007239A3" w:rsidP="00E0047E">
            <w:pPr>
              <w:snapToGrid w:val="0"/>
              <w:rPr>
                <w:highlight w:val="yellow"/>
                <w:shd w:val="clear" w:color="auto" w:fill="FFFFFF"/>
              </w:rPr>
            </w:pPr>
          </w:p>
        </w:tc>
        <w:tc>
          <w:tcPr>
            <w:tcW w:w="2693" w:type="dxa"/>
            <w:vMerge/>
          </w:tcPr>
          <w:p w:rsidR="007239A3" w:rsidRPr="00E7508B" w:rsidRDefault="007239A3" w:rsidP="00E0047E">
            <w:pPr>
              <w:snapToGrid w:val="0"/>
              <w:rPr>
                <w:highlight w:val="yellow"/>
                <w:shd w:val="clear" w:color="auto" w:fill="FFFFFF"/>
              </w:rPr>
            </w:pPr>
          </w:p>
        </w:tc>
        <w:tc>
          <w:tcPr>
            <w:tcW w:w="3263" w:type="dxa"/>
            <w:vMerge/>
          </w:tcPr>
          <w:p w:rsidR="007239A3" w:rsidRPr="00E7508B" w:rsidRDefault="007239A3" w:rsidP="00E0047E">
            <w:pPr>
              <w:snapToGrid w:val="0"/>
              <w:rPr>
                <w:highlight w:val="yellow"/>
                <w:shd w:val="clear" w:color="auto" w:fill="FFFFFF"/>
              </w:rPr>
            </w:pPr>
          </w:p>
        </w:tc>
      </w:tr>
      <w:tr w:rsidR="00E7508B" w:rsidRPr="00E7508B" w:rsidTr="00C207DB">
        <w:trPr>
          <w:jc w:val="center"/>
        </w:trPr>
        <w:tc>
          <w:tcPr>
            <w:tcW w:w="3825" w:type="dxa"/>
          </w:tcPr>
          <w:p w:rsidR="007239A3" w:rsidRPr="00E7508B" w:rsidRDefault="007239A3" w:rsidP="00E0047E">
            <w:pPr>
              <w:pStyle w:val="afa"/>
              <w:snapToGrid w:val="0"/>
              <w:rPr>
                <w:sz w:val="20"/>
                <w:szCs w:val="20"/>
                <w:shd w:val="clear" w:color="auto" w:fill="FFFFFF"/>
              </w:rPr>
            </w:pPr>
            <w:r w:rsidRPr="00E7508B">
              <w:rPr>
                <w:sz w:val="20"/>
                <w:szCs w:val="20"/>
                <w:shd w:val="clear" w:color="auto" w:fill="FFFFFF"/>
              </w:rPr>
              <w:t>Жилищно-коммунальный сектор</w:t>
            </w:r>
          </w:p>
        </w:tc>
        <w:tc>
          <w:tcPr>
            <w:tcW w:w="2693" w:type="dxa"/>
          </w:tcPr>
          <w:p w:rsidR="007239A3" w:rsidRPr="00E7508B" w:rsidRDefault="003D0C54" w:rsidP="00E0047E">
            <w:pPr>
              <w:pStyle w:val="afa"/>
              <w:jc w:val="center"/>
              <w:rPr>
                <w:b/>
                <w:sz w:val="20"/>
                <w:szCs w:val="20"/>
                <w:shd w:val="clear" w:color="auto" w:fill="FFFFFF"/>
              </w:rPr>
            </w:pPr>
            <w:r w:rsidRPr="00E7508B">
              <w:rPr>
                <w:snapToGrid w:val="0"/>
                <w:sz w:val="20"/>
                <w:szCs w:val="20"/>
              </w:rPr>
              <w:t>2120</w:t>
            </w:r>
          </w:p>
        </w:tc>
        <w:tc>
          <w:tcPr>
            <w:tcW w:w="3263" w:type="dxa"/>
          </w:tcPr>
          <w:p w:rsidR="003D0C54" w:rsidRPr="00E7508B" w:rsidRDefault="003D0C54" w:rsidP="00E0047E">
            <w:pPr>
              <w:pStyle w:val="afa"/>
              <w:jc w:val="center"/>
              <w:rPr>
                <w:sz w:val="20"/>
                <w:szCs w:val="20"/>
                <w:shd w:val="clear" w:color="auto" w:fill="FFFFFF"/>
              </w:rPr>
            </w:pPr>
            <w:r w:rsidRPr="00E7508B">
              <w:rPr>
                <w:sz w:val="20"/>
                <w:szCs w:val="20"/>
                <w:shd w:val="clear" w:color="auto" w:fill="FFFFFF"/>
              </w:rPr>
              <w:t>2014000</w:t>
            </w:r>
          </w:p>
        </w:tc>
      </w:tr>
      <w:tr w:rsidR="00E7508B" w:rsidRPr="00E7508B" w:rsidTr="00C207DB">
        <w:trPr>
          <w:trHeight w:val="654"/>
          <w:jc w:val="center"/>
        </w:trPr>
        <w:tc>
          <w:tcPr>
            <w:tcW w:w="3825" w:type="dxa"/>
          </w:tcPr>
          <w:p w:rsidR="007239A3" w:rsidRPr="00E7508B" w:rsidRDefault="007239A3" w:rsidP="00E0047E">
            <w:pPr>
              <w:pStyle w:val="afa"/>
              <w:snapToGrid w:val="0"/>
              <w:rPr>
                <w:sz w:val="20"/>
                <w:szCs w:val="20"/>
                <w:shd w:val="clear" w:color="auto" w:fill="FFFFFF"/>
              </w:rPr>
            </w:pPr>
            <w:r w:rsidRPr="00E7508B">
              <w:rPr>
                <w:sz w:val="20"/>
                <w:szCs w:val="20"/>
                <w:shd w:val="clear" w:color="auto" w:fill="FFFFFF"/>
              </w:rPr>
              <w:t>Неучтенные нагрузки, потери в сетях, собственные нужды подстанций (20%)</w:t>
            </w:r>
          </w:p>
        </w:tc>
        <w:tc>
          <w:tcPr>
            <w:tcW w:w="2693" w:type="dxa"/>
          </w:tcPr>
          <w:p w:rsidR="007239A3" w:rsidRPr="00E7508B" w:rsidRDefault="007239A3" w:rsidP="00E0047E">
            <w:pPr>
              <w:pStyle w:val="afa"/>
              <w:snapToGrid w:val="0"/>
              <w:jc w:val="center"/>
              <w:rPr>
                <w:sz w:val="20"/>
                <w:szCs w:val="20"/>
                <w:shd w:val="clear" w:color="auto" w:fill="FFFFFF"/>
              </w:rPr>
            </w:pPr>
          </w:p>
        </w:tc>
        <w:tc>
          <w:tcPr>
            <w:tcW w:w="3263" w:type="dxa"/>
            <w:vAlign w:val="center"/>
          </w:tcPr>
          <w:p w:rsidR="007239A3" w:rsidRPr="00E7508B" w:rsidRDefault="003D0C54" w:rsidP="00E0047E">
            <w:pPr>
              <w:pStyle w:val="afa"/>
              <w:snapToGrid w:val="0"/>
              <w:jc w:val="center"/>
              <w:rPr>
                <w:sz w:val="20"/>
                <w:szCs w:val="20"/>
                <w:shd w:val="clear" w:color="auto" w:fill="FFFFFF"/>
              </w:rPr>
            </w:pPr>
            <w:r w:rsidRPr="00E7508B">
              <w:rPr>
                <w:sz w:val="20"/>
                <w:szCs w:val="20"/>
                <w:shd w:val="clear" w:color="auto" w:fill="FFFFFF"/>
              </w:rPr>
              <w:t>402800</w:t>
            </w:r>
          </w:p>
        </w:tc>
      </w:tr>
      <w:tr w:rsidR="0045560D" w:rsidRPr="00E7508B" w:rsidTr="00C207DB">
        <w:trPr>
          <w:jc w:val="center"/>
        </w:trPr>
        <w:tc>
          <w:tcPr>
            <w:tcW w:w="3825" w:type="dxa"/>
          </w:tcPr>
          <w:p w:rsidR="007239A3" w:rsidRPr="00E7508B" w:rsidRDefault="007239A3" w:rsidP="00E0047E">
            <w:pPr>
              <w:pStyle w:val="afa"/>
              <w:snapToGrid w:val="0"/>
              <w:rPr>
                <w:b/>
                <w:sz w:val="20"/>
                <w:szCs w:val="20"/>
                <w:shd w:val="clear" w:color="auto" w:fill="FFFFFF"/>
              </w:rPr>
            </w:pPr>
            <w:r w:rsidRPr="00E7508B">
              <w:rPr>
                <w:b/>
                <w:sz w:val="20"/>
                <w:szCs w:val="20"/>
                <w:shd w:val="clear" w:color="auto" w:fill="FFFFFF"/>
              </w:rPr>
              <w:t>Всего по поселению:</w:t>
            </w:r>
          </w:p>
        </w:tc>
        <w:tc>
          <w:tcPr>
            <w:tcW w:w="2693" w:type="dxa"/>
          </w:tcPr>
          <w:p w:rsidR="007239A3" w:rsidRPr="00E7508B" w:rsidRDefault="007239A3" w:rsidP="00E0047E">
            <w:pPr>
              <w:pStyle w:val="afa"/>
              <w:snapToGrid w:val="0"/>
              <w:jc w:val="center"/>
              <w:rPr>
                <w:sz w:val="20"/>
                <w:szCs w:val="20"/>
                <w:shd w:val="clear" w:color="auto" w:fill="FFFFFF"/>
              </w:rPr>
            </w:pPr>
          </w:p>
        </w:tc>
        <w:tc>
          <w:tcPr>
            <w:tcW w:w="3263" w:type="dxa"/>
          </w:tcPr>
          <w:p w:rsidR="007239A3" w:rsidRPr="00E7508B" w:rsidRDefault="003D0C54" w:rsidP="00E0047E">
            <w:pPr>
              <w:pStyle w:val="afa"/>
              <w:snapToGrid w:val="0"/>
              <w:jc w:val="center"/>
              <w:rPr>
                <w:b/>
                <w:sz w:val="20"/>
                <w:szCs w:val="20"/>
                <w:shd w:val="clear" w:color="auto" w:fill="FFFFFF"/>
              </w:rPr>
            </w:pPr>
            <w:r w:rsidRPr="00E7508B">
              <w:rPr>
                <w:b/>
                <w:sz w:val="20"/>
                <w:szCs w:val="20"/>
                <w:shd w:val="clear" w:color="auto" w:fill="FFFFFF"/>
              </w:rPr>
              <w:t>2416800</w:t>
            </w:r>
          </w:p>
        </w:tc>
      </w:tr>
    </w:tbl>
    <w:p w:rsidR="007239A3" w:rsidRPr="00E7508B" w:rsidRDefault="007239A3" w:rsidP="007239A3">
      <w:pPr>
        <w:shd w:val="clear" w:color="auto" w:fill="FFFFFF"/>
        <w:autoSpaceDE w:val="0"/>
        <w:ind w:firstLine="567"/>
        <w:jc w:val="both"/>
        <w:rPr>
          <w:highlight w:val="yellow"/>
          <w:shd w:val="clear" w:color="auto" w:fill="FFFFFF"/>
        </w:rPr>
      </w:pPr>
    </w:p>
    <w:p w:rsidR="007239A3" w:rsidRPr="00E7508B" w:rsidRDefault="007239A3" w:rsidP="007239A3">
      <w:pPr>
        <w:shd w:val="clear" w:color="auto" w:fill="FFFFFF"/>
        <w:autoSpaceDE w:val="0"/>
        <w:ind w:firstLine="567"/>
        <w:jc w:val="both"/>
        <w:rPr>
          <w:shd w:val="clear" w:color="auto" w:fill="FFFFFF"/>
        </w:rPr>
      </w:pPr>
      <w:r w:rsidRPr="00E7508B">
        <w:rPr>
          <w:shd w:val="clear" w:color="auto" w:fill="FFFFFF"/>
        </w:rPr>
        <w:t xml:space="preserve">Годовое потребление электроэнергии </w:t>
      </w:r>
      <w:r w:rsidR="00AC3393" w:rsidRPr="00E7508B">
        <w:rPr>
          <w:shd w:val="clear" w:color="auto" w:fill="FFFFFF"/>
        </w:rPr>
        <w:t xml:space="preserve">населением </w:t>
      </w:r>
      <w:r w:rsidRPr="00E7508B">
        <w:rPr>
          <w:shd w:val="clear" w:color="auto" w:fill="FFFFFF"/>
        </w:rPr>
        <w:t xml:space="preserve">составит: </w:t>
      </w:r>
      <w:r w:rsidR="003D0C54" w:rsidRPr="00E7508B">
        <w:rPr>
          <w:shd w:val="clear" w:color="auto" w:fill="FFFFFF"/>
        </w:rPr>
        <w:t>2</w:t>
      </w:r>
      <w:r w:rsidRPr="00E7508B">
        <w:rPr>
          <w:shd w:val="clear" w:color="auto" w:fill="FFFFFF"/>
        </w:rPr>
        <w:t>,</w:t>
      </w:r>
      <w:r w:rsidR="003D0C54" w:rsidRPr="00E7508B">
        <w:rPr>
          <w:shd w:val="clear" w:color="auto" w:fill="FFFFFF"/>
        </w:rPr>
        <w:t>41</w:t>
      </w:r>
      <w:r w:rsidRPr="00E7508B">
        <w:rPr>
          <w:shd w:val="clear" w:color="auto" w:fill="FFFFFF"/>
        </w:rPr>
        <w:t xml:space="preserve"> млн. кВт. час.</w:t>
      </w:r>
    </w:p>
    <w:p w:rsidR="003D0C54" w:rsidRPr="00E7508B" w:rsidRDefault="003D0C54" w:rsidP="003D0C54">
      <w:pPr>
        <w:shd w:val="clear" w:color="auto" w:fill="FFFFFF"/>
        <w:autoSpaceDE w:val="0"/>
        <w:ind w:firstLine="567"/>
        <w:jc w:val="both"/>
        <w:rPr>
          <w:rFonts w:eastAsia="Arial"/>
          <w:shd w:val="clear" w:color="auto" w:fill="FFFFFF"/>
        </w:rPr>
      </w:pPr>
      <w:r w:rsidRPr="00E7508B">
        <w:rPr>
          <w:rFonts w:eastAsia="Arial"/>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3D0C54" w:rsidRPr="00E7508B" w:rsidRDefault="003D0C54" w:rsidP="003D0C54">
      <w:pPr>
        <w:shd w:val="clear" w:color="auto" w:fill="FFFFFF"/>
        <w:autoSpaceDE w:val="0"/>
        <w:ind w:firstLine="567"/>
        <w:jc w:val="both"/>
        <w:rPr>
          <w:rFonts w:eastAsia="Arial"/>
          <w:shd w:val="clear" w:color="auto" w:fill="FFFFFF"/>
        </w:rPr>
      </w:pPr>
      <w:r w:rsidRPr="00E7508B">
        <w:rPr>
          <w:rFonts w:eastAsia="Arial"/>
          <w:shd w:val="clear" w:color="auto" w:fill="FFFFFF"/>
        </w:rPr>
        <w:t xml:space="preserve">При возникновении прироста потребления электроэнергии </w:t>
      </w:r>
      <w:r w:rsidRPr="00E7508B">
        <w:rPr>
          <w:rFonts w:eastAsia="Arial"/>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Pr="00E7508B">
        <w:rPr>
          <w:rFonts w:eastAsia="Arial"/>
          <w:shd w:val="clear" w:color="auto" w:fill="FFFFFF"/>
        </w:rPr>
        <w:t xml:space="preserve"> в случаях:</w:t>
      </w:r>
    </w:p>
    <w:p w:rsidR="003D0C54" w:rsidRPr="00E7508B" w:rsidRDefault="003D0C54" w:rsidP="005D226D">
      <w:pPr>
        <w:pStyle w:val="af8"/>
        <w:numPr>
          <w:ilvl w:val="0"/>
          <w:numId w:val="111"/>
        </w:numPr>
        <w:ind w:left="0" w:firstLine="567"/>
        <w:jc w:val="both"/>
        <w:rPr>
          <w:rFonts w:eastAsia="Arial"/>
        </w:rPr>
      </w:pPr>
      <w:r w:rsidRPr="00E7508B">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3D0C54" w:rsidRPr="00E7508B" w:rsidRDefault="003D0C54" w:rsidP="005D226D">
      <w:pPr>
        <w:pStyle w:val="af8"/>
        <w:numPr>
          <w:ilvl w:val="0"/>
          <w:numId w:val="111"/>
        </w:numPr>
        <w:ind w:left="0" w:firstLine="567"/>
        <w:jc w:val="both"/>
        <w:rPr>
          <w:rFonts w:eastAsia="Arial"/>
        </w:rPr>
      </w:pPr>
      <w:r w:rsidRPr="00E7508B">
        <w:rPr>
          <w:rFonts w:eastAsia="Arial"/>
        </w:rPr>
        <w:t>переоборудования систем электроснабжения жилого фонда в связи с использованием более энергопотребляющей бытовой техники,</w:t>
      </w:r>
    </w:p>
    <w:p w:rsidR="003D0C54" w:rsidRPr="00E7508B" w:rsidRDefault="003D0C54" w:rsidP="005D226D">
      <w:pPr>
        <w:pStyle w:val="af8"/>
        <w:numPr>
          <w:ilvl w:val="0"/>
          <w:numId w:val="111"/>
        </w:numPr>
        <w:ind w:left="0" w:firstLine="567"/>
        <w:jc w:val="both"/>
        <w:rPr>
          <w:rFonts w:eastAsia="Arial"/>
        </w:rPr>
      </w:pPr>
      <w:r w:rsidRPr="00E7508B">
        <w:rPr>
          <w:rFonts w:eastAsia="Arial"/>
        </w:rPr>
        <w:t>для обеспечения надежного и бесперебойного электроснабжения.</w:t>
      </w:r>
    </w:p>
    <w:p w:rsidR="003D4C04" w:rsidRPr="00E7508B" w:rsidRDefault="003D4C04" w:rsidP="008F38ED">
      <w:pPr>
        <w:pStyle w:val="110"/>
        <w:outlineLvl w:val="3"/>
      </w:pPr>
      <w:bookmarkStart w:id="76" w:name="_Toc129683220"/>
      <w:r w:rsidRPr="00E7508B">
        <w:t>Системы связи.</w:t>
      </w:r>
      <w:bookmarkEnd w:id="76"/>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8A6286" w:rsidRPr="00E7508B"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телефонную связь общего пользования;</w:t>
      </w:r>
    </w:p>
    <w:p w:rsidR="008A6286" w:rsidRPr="00E7508B"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мобильную (сотовую) радиотелефонную связь;</w:t>
      </w:r>
    </w:p>
    <w:p w:rsidR="008A6286" w:rsidRPr="00E7508B"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цифровые телекоммуникационные информационные сети и системы передачи данных;</w:t>
      </w:r>
    </w:p>
    <w:p w:rsidR="008A6286" w:rsidRPr="00E7508B"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проводное вещание;</w:t>
      </w:r>
    </w:p>
    <w:p w:rsidR="008A6286" w:rsidRPr="00E7508B"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эфирное радиовещание;</w:t>
      </w:r>
    </w:p>
    <w:p w:rsidR="008A6286" w:rsidRPr="00E7508B" w:rsidRDefault="008A6286" w:rsidP="005D226D">
      <w:pPr>
        <w:numPr>
          <w:ilvl w:val="0"/>
          <w:numId w:val="70"/>
        </w:numPr>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телевизионное вещание.</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Основными направлениями развития сетей фиксированной связи являются:</w:t>
      </w:r>
    </w:p>
    <w:p w:rsidR="008A6286" w:rsidRPr="00E7508B" w:rsidRDefault="008A6286" w:rsidP="005D226D">
      <w:pPr>
        <w:numPr>
          <w:ilvl w:val="1"/>
          <w:numId w:val="71"/>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8A6286" w:rsidRPr="00E7508B" w:rsidRDefault="008A6286" w:rsidP="005D226D">
      <w:pPr>
        <w:numPr>
          <w:ilvl w:val="1"/>
          <w:numId w:val="71"/>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Основными направлениями развития телекоммуникационных сетей являются:</w:t>
      </w:r>
    </w:p>
    <w:p w:rsidR="008A6286" w:rsidRPr="00E7508B" w:rsidRDefault="008A6286" w:rsidP="009B01F1">
      <w:pPr>
        <w:numPr>
          <w:ilvl w:val="1"/>
          <w:numId w:val="23"/>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расширение сети «Интернет»;</w:t>
      </w:r>
    </w:p>
    <w:p w:rsidR="008A6286" w:rsidRPr="00E7508B" w:rsidRDefault="008A6286" w:rsidP="009B01F1">
      <w:pPr>
        <w:numPr>
          <w:ilvl w:val="1"/>
          <w:numId w:val="23"/>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8A6286" w:rsidRPr="00E7508B" w:rsidRDefault="008A6286" w:rsidP="009B01F1">
      <w:pPr>
        <w:numPr>
          <w:ilvl w:val="1"/>
          <w:numId w:val="23"/>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обеспечение доступа сельского населения к универсальным услугам связи.</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Главными направлениями развития сетей сотовой подвижной связи (СПС) являются:</w:t>
      </w:r>
    </w:p>
    <w:p w:rsidR="008A6286" w:rsidRPr="00E7508B" w:rsidRDefault="008A6286" w:rsidP="005D226D">
      <w:pPr>
        <w:numPr>
          <w:ilvl w:val="1"/>
          <w:numId w:val="72"/>
        </w:numPr>
        <w:tabs>
          <w:tab w:val="clear" w:pos="0"/>
        </w:tabs>
        <w:suppressAutoHyphens/>
        <w:autoSpaceDN/>
        <w:adjustRightInd/>
        <w:spacing w:line="240" w:lineRule="auto"/>
        <w:ind w:firstLine="567"/>
        <w:jc w:val="both"/>
        <w:rPr>
          <w:rStyle w:val="af7"/>
          <w:b w:val="0"/>
          <w:shd w:val="clear" w:color="auto" w:fill="FFFFFF"/>
        </w:rPr>
      </w:pPr>
      <w:r w:rsidRPr="00E7508B">
        <w:rPr>
          <w:rStyle w:val="af7"/>
          <w:b w:val="0"/>
          <w:shd w:val="clear" w:color="auto" w:fill="FFFFFF"/>
        </w:rPr>
        <w:t>постепенная замена аналоговых сетей цифровыми;</w:t>
      </w:r>
    </w:p>
    <w:p w:rsidR="008A6286" w:rsidRPr="00E7508B" w:rsidRDefault="008A6286" w:rsidP="005D226D">
      <w:pPr>
        <w:numPr>
          <w:ilvl w:val="1"/>
          <w:numId w:val="72"/>
        </w:numPr>
        <w:tabs>
          <w:tab w:val="clear" w:pos="0"/>
        </w:tabs>
        <w:suppressAutoHyphens/>
        <w:autoSpaceDN/>
        <w:adjustRightInd/>
        <w:spacing w:line="240" w:lineRule="auto"/>
        <w:ind w:firstLine="567"/>
        <w:jc w:val="both"/>
        <w:rPr>
          <w:rStyle w:val="af7"/>
          <w:b w:val="0"/>
          <w:shd w:val="clear" w:color="auto" w:fill="FFFFFF"/>
        </w:rPr>
      </w:pPr>
      <w:r w:rsidRPr="00E7508B">
        <w:rPr>
          <w:rStyle w:val="af7"/>
          <w:b w:val="0"/>
          <w:shd w:val="clear" w:color="auto" w:fill="FFFFFF"/>
        </w:rPr>
        <w:t>повышение степени проникновения сотовой подвижности;</w:t>
      </w:r>
    </w:p>
    <w:p w:rsidR="008A6286" w:rsidRPr="00E7508B" w:rsidRDefault="008A6286" w:rsidP="005D226D">
      <w:pPr>
        <w:numPr>
          <w:ilvl w:val="1"/>
          <w:numId w:val="72"/>
        </w:numPr>
        <w:tabs>
          <w:tab w:val="clear" w:pos="0"/>
        </w:tabs>
        <w:suppressAutoHyphens/>
        <w:autoSpaceDN/>
        <w:adjustRightInd/>
        <w:spacing w:line="240" w:lineRule="auto"/>
        <w:ind w:firstLine="567"/>
        <w:jc w:val="both"/>
        <w:rPr>
          <w:rStyle w:val="af7"/>
          <w:b w:val="0"/>
          <w:shd w:val="clear" w:color="auto" w:fill="FFFFFF"/>
        </w:rPr>
      </w:pPr>
      <w:r w:rsidRPr="00E7508B">
        <w:rPr>
          <w:rStyle w:val="af7"/>
          <w:b w:val="0"/>
          <w:shd w:val="clear" w:color="auto" w:fill="FFFFFF"/>
        </w:rPr>
        <w:t>рост числа абонентов.</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Основными направлениями развития систем телевидения, радиовещания и СКТ являются:</w:t>
      </w:r>
    </w:p>
    <w:p w:rsidR="008A6286" w:rsidRPr="00E7508B" w:rsidRDefault="008A6286" w:rsidP="005D226D">
      <w:pPr>
        <w:numPr>
          <w:ilvl w:val="1"/>
          <w:numId w:val="69"/>
        </w:numPr>
        <w:tabs>
          <w:tab w:val="clear" w:pos="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 xml:space="preserve">переход на цифровое телевидение стандарта </w:t>
      </w:r>
      <w:r w:rsidRPr="00E7508B">
        <w:rPr>
          <w:rStyle w:val="af7"/>
          <w:b w:val="0"/>
          <w:shd w:val="clear" w:color="auto" w:fill="FFFFFF"/>
          <w:lang w:val="en-US"/>
        </w:rPr>
        <w:t>DVB</w:t>
      </w:r>
      <w:r w:rsidRPr="00E7508B">
        <w:rPr>
          <w:rStyle w:val="af7"/>
          <w:b w:val="0"/>
          <w:shd w:val="clear" w:color="auto" w:fill="FFFFFF"/>
        </w:rPr>
        <w:t>;</w:t>
      </w:r>
    </w:p>
    <w:p w:rsidR="008A6286" w:rsidRPr="00E7508B" w:rsidRDefault="008A6286" w:rsidP="005D226D">
      <w:pPr>
        <w:numPr>
          <w:ilvl w:val="1"/>
          <w:numId w:val="69"/>
        </w:numPr>
        <w:tabs>
          <w:tab w:val="clear" w:pos="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 xml:space="preserve">реализация наземных радиовещательных сетей на базе стандарта цифрового телевизионного вещания </w:t>
      </w:r>
      <w:r w:rsidRPr="00E7508B">
        <w:rPr>
          <w:rStyle w:val="af7"/>
          <w:b w:val="0"/>
          <w:shd w:val="clear" w:color="auto" w:fill="FFFFFF"/>
          <w:lang w:val="en-US"/>
        </w:rPr>
        <w:t>DVD</w:t>
      </w:r>
      <w:r w:rsidRPr="00E7508B">
        <w:rPr>
          <w:rStyle w:val="af7"/>
          <w:b w:val="0"/>
          <w:shd w:val="clear" w:color="auto" w:fill="FFFFFF"/>
        </w:rPr>
        <w:t>;</w:t>
      </w:r>
    </w:p>
    <w:p w:rsidR="008A6286" w:rsidRPr="00E7508B" w:rsidRDefault="008A6286" w:rsidP="005D226D">
      <w:pPr>
        <w:numPr>
          <w:ilvl w:val="1"/>
          <w:numId w:val="69"/>
        </w:numPr>
        <w:tabs>
          <w:tab w:val="clear" w:pos="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объединение сетей кабельного телевидения в единую областную сеть с использованием волоконно-оптических линий.</w:t>
      </w:r>
    </w:p>
    <w:p w:rsidR="008A6286" w:rsidRPr="00E7508B" w:rsidRDefault="008A6286" w:rsidP="008A6286">
      <w:pPr>
        <w:ind w:firstLine="567"/>
        <w:jc w:val="both"/>
        <w:rPr>
          <w:rStyle w:val="af7"/>
          <w:b w:val="0"/>
          <w:shd w:val="clear" w:color="auto" w:fill="FFFFFF"/>
        </w:rPr>
      </w:pPr>
      <w:r w:rsidRPr="00E7508B">
        <w:rPr>
          <w:rStyle w:val="af7"/>
          <w:b w:val="0"/>
          <w:shd w:val="clear" w:color="auto" w:fill="FFFFFF"/>
        </w:rPr>
        <w:t>Главными направлениями развития почтовой связи являются:</w:t>
      </w:r>
    </w:p>
    <w:p w:rsidR="008A6286" w:rsidRPr="00E7508B" w:rsidRDefault="008A6286" w:rsidP="005D226D">
      <w:pPr>
        <w:numPr>
          <w:ilvl w:val="1"/>
          <w:numId w:val="73"/>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техническое перевооружение и внедрение информационных технологий почтовой связи;</w:t>
      </w:r>
    </w:p>
    <w:p w:rsidR="008A6286" w:rsidRPr="00E7508B" w:rsidRDefault="008A6286" w:rsidP="005D226D">
      <w:pPr>
        <w:numPr>
          <w:ilvl w:val="1"/>
          <w:numId w:val="73"/>
        </w:numPr>
        <w:tabs>
          <w:tab w:val="clear" w:pos="1080"/>
        </w:tabs>
        <w:suppressAutoHyphens/>
        <w:autoSpaceDN/>
        <w:adjustRightInd/>
        <w:spacing w:line="240" w:lineRule="auto"/>
        <w:ind w:left="0" w:firstLine="567"/>
        <w:jc w:val="both"/>
        <w:rPr>
          <w:rStyle w:val="af7"/>
          <w:b w:val="0"/>
          <w:shd w:val="clear" w:color="auto" w:fill="FFFFFF"/>
        </w:rPr>
      </w:pPr>
      <w:r w:rsidRPr="00E7508B">
        <w:rPr>
          <w:rStyle w:val="af7"/>
          <w:b w:val="0"/>
          <w:shd w:val="clear" w:color="auto" w:fill="FFFFFF"/>
        </w:rPr>
        <w:t>улучшение быстроты и качества обслуживания.</w:t>
      </w:r>
    </w:p>
    <w:p w:rsidR="008A6286" w:rsidRPr="00E7508B" w:rsidRDefault="008A6286" w:rsidP="008A6286">
      <w:pPr>
        <w:ind w:firstLine="567"/>
        <w:jc w:val="both"/>
        <w:rPr>
          <w:shd w:val="clear" w:color="auto" w:fill="FF00FF"/>
        </w:rPr>
      </w:pPr>
    </w:p>
    <w:p w:rsidR="008A6286" w:rsidRPr="00E7508B" w:rsidRDefault="008A6286" w:rsidP="008A6286">
      <w:pPr>
        <w:ind w:firstLine="567"/>
        <w:jc w:val="both"/>
        <w:rPr>
          <w:iCs/>
        </w:rPr>
      </w:pPr>
      <w:r w:rsidRPr="00E7508B">
        <w:t xml:space="preserve">Согласно ст. 14 </w:t>
      </w:r>
      <w:r w:rsidRPr="00E7508B">
        <w:rPr>
          <w:spacing w:val="-3"/>
        </w:rPr>
        <w:t xml:space="preserve">Федерального закона №131-ФЗ от 06.10.2003 г. </w:t>
      </w:r>
      <w:r w:rsidRPr="00E7508B">
        <w:t>к полномочиям органов местного самоуправления сельского</w:t>
      </w:r>
      <w:r w:rsidR="00D8184C" w:rsidRPr="00E7508B">
        <w:t xml:space="preserve"> </w:t>
      </w:r>
      <w:r w:rsidRPr="00E7508B">
        <w:t>поселения относится</w:t>
      </w:r>
      <w:r w:rsidRPr="00E7508B">
        <w:rPr>
          <w:iCs/>
        </w:rPr>
        <w:t xml:space="preserve"> организация в границах поселения электро-, тепло-, газо- и водоснабжения населения, водоотведения, снабжения населения топливом, создание условий для обеспечения жителей поселения услугами связи.</w:t>
      </w:r>
    </w:p>
    <w:p w:rsidR="005B3FF5" w:rsidRPr="00E7508B" w:rsidRDefault="005B3FF5" w:rsidP="005B3FF5">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9</w:t>
      </w:r>
      <w:r w:rsidR="00122CA3" w:rsidRPr="00E7508B">
        <w:rPr>
          <w:rFonts w:cs="Times New Roman"/>
          <w:noProof/>
        </w:rPr>
        <w:fldChar w:fldCharType="end"/>
      </w:r>
      <w:r w:rsidRPr="00E7508B">
        <w:rPr>
          <w:rFonts w:cs="Times New Roman"/>
        </w:rPr>
        <w:t xml:space="preserve"> Перечень мероприятий по обеспечению территории Русско-Буйловского сельского поселения объектами инженерной инфраструктуры</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776"/>
        <w:gridCol w:w="7281"/>
        <w:gridCol w:w="2014"/>
      </w:tblGrid>
      <w:tr w:rsidR="00E7508B" w:rsidRPr="00E7508B"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DAEEF3" w:themeFill="accent5" w:themeFillTint="33"/>
            <w:hideMark/>
          </w:tcPr>
          <w:p w:rsidR="003D4C04" w:rsidRPr="00E7508B" w:rsidRDefault="003D4C04" w:rsidP="00073DD0">
            <w:pPr>
              <w:widowControl/>
              <w:autoSpaceDN/>
              <w:adjustRightInd/>
              <w:spacing w:line="135" w:lineRule="atLeast"/>
              <w:jc w:val="center"/>
            </w:pPr>
            <w:r w:rsidRPr="00E7508B">
              <w:t xml:space="preserve">№ </w:t>
            </w:r>
            <w:r w:rsidRPr="00E7508B">
              <w:rPr>
                <w:bCs/>
              </w:rPr>
              <w:t>пп</w:t>
            </w:r>
          </w:p>
        </w:tc>
        <w:tc>
          <w:tcPr>
            <w:tcW w:w="3615" w:type="pct"/>
            <w:tcBorders>
              <w:top w:val="outset" w:sz="6" w:space="0" w:color="000000"/>
              <w:left w:val="outset" w:sz="6" w:space="0" w:color="000000"/>
              <w:bottom w:val="outset" w:sz="6" w:space="0" w:color="000000"/>
              <w:right w:val="outset" w:sz="6" w:space="0" w:color="000000"/>
            </w:tcBorders>
            <w:shd w:val="clear" w:color="auto" w:fill="DAEEF3" w:themeFill="accent5" w:themeFillTint="33"/>
            <w:hideMark/>
          </w:tcPr>
          <w:p w:rsidR="003D4C04" w:rsidRPr="00E7508B" w:rsidRDefault="003D4C04" w:rsidP="0048489E">
            <w:pPr>
              <w:widowControl/>
              <w:autoSpaceDN/>
              <w:adjustRightInd/>
              <w:spacing w:line="135" w:lineRule="atLeast"/>
              <w:jc w:val="center"/>
            </w:pPr>
            <w:r w:rsidRPr="00E7508B">
              <w:rPr>
                <w:bCs/>
              </w:rPr>
              <w:t>Наименование мероприятия</w:t>
            </w:r>
          </w:p>
        </w:tc>
        <w:tc>
          <w:tcPr>
            <w:tcW w:w="1000" w:type="pct"/>
            <w:tcBorders>
              <w:top w:val="outset" w:sz="6" w:space="0" w:color="000000"/>
              <w:left w:val="outset" w:sz="6" w:space="0" w:color="000000"/>
              <w:bottom w:val="outset" w:sz="6" w:space="0" w:color="000000"/>
            </w:tcBorders>
            <w:shd w:val="clear" w:color="auto" w:fill="DAEEF3" w:themeFill="accent5" w:themeFillTint="33"/>
            <w:hideMark/>
          </w:tcPr>
          <w:p w:rsidR="003D4C04" w:rsidRPr="00E7508B" w:rsidRDefault="003D4C04" w:rsidP="0048489E">
            <w:pPr>
              <w:widowControl/>
              <w:autoSpaceDN/>
              <w:adjustRightInd/>
              <w:spacing w:line="135" w:lineRule="atLeast"/>
              <w:jc w:val="center"/>
            </w:pPr>
            <w:r w:rsidRPr="00E7508B">
              <w:rPr>
                <w:bCs/>
              </w:rPr>
              <w:t>Сроки реализации</w:t>
            </w:r>
          </w:p>
        </w:tc>
      </w:tr>
      <w:tr w:rsidR="00E7508B" w:rsidRPr="00E7508B" w:rsidTr="001B41A2">
        <w:trPr>
          <w:trHeight w:val="135"/>
          <w:tblCellSpacing w:w="0" w:type="dxa"/>
          <w:jc w:val="center"/>
        </w:trPr>
        <w:tc>
          <w:tcPr>
            <w:tcW w:w="5000" w:type="pct"/>
            <w:gridSpan w:val="3"/>
            <w:tcBorders>
              <w:top w:val="outset" w:sz="6" w:space="0" w:color="000000"/>
              <w:bottom w:val="outset" w:sz="6" w:space="0" w:color="000000"/>
            </w:tcBorders>
            <w:shd w:val="clear" w:color="auto" w:fill="auto"/>
          </w:tcPr>
          <w:p w:rsidR="000B6EA4" w:rsidRPr="00E7508B" w:rsidRDefault="000B6EA4" w:rsidP="00073DD0">
            <w:pPr>
              <w:widowControl/>
              <w:autoSpaceDN/>
              <w:adjustRightInd/>
              <w:spacing w:line="135" w:lineRule="atLeast"/>
              <w:rPr>
                <w:bCs/>
              </w:rPr>
            </w:pPr>
            <w:r w:rsidRPr="00E7508B">
              <w:rPr>
                <w:b/>
                <w:bCs/>
              </w:rPr>
              <w:t>1. Электроснабжение</w:t>
            </w:r>
          </w:p>
        </w:tc>
      </w:tr>
      <w:tr w:rsidR="00E7508B" w:rsidRPr="00E7508B" w:rsidTr="001B41A2">
        <w:trPr>
          <w:trHeight w:val="135"/>
          <w:tblCellSpacing w:w="0" w:type="dxa"/>
          <w:jc w:val="center"/>
        </w:trPr>
        <w:tc>
          <w:tcPr>
            <w:tcW w:w="5000" w:type="pct"/>
            <w:gridSpan w:val="3"/>
            <w:tcBorders>
              <w:top w:val="outset" w:sz="6" w:space="0" w:color="000000"/>
              <w:bottom w:val="outset" w:sz="6" w:space="0" w:color="000000"/>
            </w:tcBorders>
            <w:shd w:val="clear" w:color="auto" w:fill="auto"/>
          </w:tcPr>
          <w:p w:rsidR="000B6EA4" w:rsidRPr="00E7508B" w:rsidRDefault="000B6EA4" w:rsidP="00073DD0">
            <w:pPr>
              <w:widowControl/>
              <w:autoSpaceDN/>
              <w:adjustRightInd/>
              <w:spacing w:line="135" w:lineRule="atLeast"/>
              <w:rPr>
                <w:bCs/>
              </w:rPr>
            </w:pPr>
            <w:r w:rsidRPr="00E7508B">
              <w:t>Для стабильности электроснабжения потребителей рекомендуется:</w:t>
            </w:r>
          </w:p>
        </w:tc>
      </w:tr>
      <w:tr w:rsidR="00E7508B" w:rsidRPr="00E7508B"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E7508B" w:rsidRDefault="000B6EA4" w:rsidP="005D226D">
            <w:pPr>
              <w:pStyle w:val="af8"/>
              <w:widowControl/>
              <w:numPr>
                <w:ilvl w:val="0"/>
                <w:numId w:val="129"/>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E7508B" w:rsidRDefault="000B6EA4" w:rsidP="00CE3508">
            <w:pPr>
              <w:shd w:val="clear" w:color="auto" w:fill="FFFFFF"/>
              <w:autoSpaceDE w:val="0"/>
              <w:snapToGrid w:val="0"/>
              <w:jc w:val="both"/>
              <w:rPr>
                <w:rFonts w:eastAsia="Arial"/>
                <w:shd w:val="clear" w:color="auto" w:fill="FFFFFF"/>
              </w:rPr>
            </w:pPr>
            <w:r w:rsidRPr="00E7508B">
              <w:rPr>
                <w:rFonts w:eastAsia="Arial"/>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1000" w:type="pct"/>
            <w:tcBorders>
              <w:top w:val="outset" w:sz="6" w:space="0" w:color="000000"/>
              <w:left w:val="outset" w:sz="6" w:space="0" w:color="000000"/>
              <w:bottom w:val="outset" w:sz="6" w:space="0" w:color="000000"/>
            </w:tcBorders>
            <w:shd w:val="clear" w:color="auto" w:fill="auto"/>
          </w:tcPr>
          <w:p w:rsidR="000B6EA4" w:rsidRPr="00E7508B" w:rsidRDefault="000B6EA4" w:rsidP="000B6EA4">
            <w:pPr>
              <w:pStyle w:val="afa"/>
              <w:snapToGrid w:val="0"/>
              <w:jc w:val="center"/>
              <w:rPr>
                <w:rFonts w:eastAsia="Times New Roman"/>
              </w:rPr>
            </w:pPr>
            <w:r w:rsidRPr="00E7508B">
              <w:rPr>
                <w:lang w:val="en-US"/>
              </w:rPr>
              <w:t>I</w:t>
            </w:r>
            <w:r w:rsidRPr="00E7508B">
              <w:rPr>
                <w:rFonts w:eastAsia="Times New Roman"/>
              </w:rPr>
              <w:t xml:space="preserve"> очередь</w:t>
            </w:r>
          </w:p>
        </w:tc>
      </w:tr>
      <w:tr w:rsidR="00E7508B" w:rsidRPr="00E7508B"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E7508B" w:rsidRDefault="000B6EA4" w:rsidP="005D226D">
            <w:pPr>
              <w:pStyle w:val="af8"/>
              <w:widowControl/>
              <w:numPr>
                <w:ilvl w:val="0"/>
                <w:numId w:val="129"/>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E7508B" w:rsidRDefault="000B6EA4" w:rsidP="00CE3508">
            <w:pPr>
              <w:shd w:val="clear" w:color="auto" w:fill="FFFFFF"/>
              <w:autoSpaceDE w:val="0"/>
              <w:snapToGrid w:val="0"/>
              <w:jc w:val="both"/>
              <w:rPr>
                <w:rFonts w:eastAsia="Arial"/>
                <w:shd w:val="clear" w:color="auto" w:fill="FFFFFF"/>
              </w:rPr>
            </w:pPr>
            <w:r w:rsidRPr="00E7508B">
              <w:rPr>
                <w:rFonts w:eastAsia="Arial"/>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1000" w:type="pct"/>
            <w:tcBorders>
              <w:top w:val="outset" w:sz="6" w:space="0" w:color="000000"/>
              <w:left w:val="outset" w:sz="6" w:space="0" w:color="000000"/>
              <w:bottom w:val="outset" w:sz="6" w:space="0" w:color="000000"/>
            </w:tcBorders>
            <w:shd w:val="clear" w:color="auto" w:fill="auto"/>
          </w:tcPr>
          <w:p w:rsidR="000B6EA4" w:rsidRPr="00E7508B" w:rsidRDefault="000B6EA4" w:rsidP="000B6EA4">
            <w:pPr>
              <w:pStyle w:val="afa"/>
              <w:snapToGrid w:val="0"/>
              <w:jc w:val="center"/>
              <w:rPr>
                <w:rFonts w:eastAsia="Times New Roman"/>
              </w:rPr>
            </w:pPr>
            <w:r w:rsidRPr="00E7508B">
              <w:rPr>
                <w:rFonts w:eastAsia="Times New Roman"/>
              </w:rPr>
              <w:t>Расчетный срок</w:t>
            </w:r>
          </w:p>
        </w:tc>
      </w:tr>
      <w:tr w:rsidR="00E7508B" w:rsidRPr="00E7508B" w:rsidTr="001B41A2">
        <w:trPr>
          <w:trHeight w:val="135"/>
          <w:tblCellSpacing w:w="0" w:type="dxa"/>
          <w:jc w:val="center"/>
        </w:trPr>
        <w:tc>
          <w:tcPr>
            <w:tcW w:w="385" w:type="pct"/>
            <w:tcBorders>
              <w:top w:val="outset" w:sz="6" w:space="0" w:color="000000"/>
              <w:bottom w:val="outset" w:sz="6" w:space="0" w:color="000000"/>
              <w:right w:val="outset" w:sz="6" w:space="0" w:color="000000"/>
            </w:tcBorders>
            <w:shd w:val="clear" w:color="auto" w:fill="auto"/>
          </w:tcPr>
          <w:p w:rsidR="000B6EA4" w:rsidRPr="00E7508B" w:rsidRDefault="000B6EA4" w:rsidP="005D226D">
            <w:pPr>
              <w:pStyle w:val="af8"/>
              <w:widowControl/>
              <w:numPr>
                <w:ilvl w:val="0"/>
                <w:numId w:val="129"/>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shd w:val="clear" w:color="auto" w:fill="auto"/>
          </w:tcPr>
          <w:p w:rsidR="000B6EA4" w:rsidRPr="00E7508B" w:rsidRDefault="000B6EA4" w:rsidP="00CE3508">
            <w:pPr>
              <w:shd w:val="clear" w:color="auto" w:fill="FFFFFF"/>
              <w:autoSpaceDE w:val="0"/>
              <w:snapToGrid w:val="0"/>
              <w:jc w:val="both"/>
              <w:rPr>
                <w:rFonts w:eastAsia="Arial"/>
                <w:shd w:val="clear" w:color="auto" w:fill="FFFFFF"/>
              </w:rPr>
            </w:pPr>
            <w:r w:rsidRPr="00E7508B">
              <w:rPr>
                <w:rFonts w:eastAsia="Arial"/>
                <w:shd w:val="clear" w:color="auto" w:fill="FFFFFF"/>
              </w:rPr>
              <w:t>Реконструкция уличного освещения и увеличение точек освещения.</w:t>
            </w:r>
          </w:p>
        </w:tc>
        <w:tc>
          <w:tcPr>
            <w:tcW w:w="1000" w:type="pct"/>
            <w:tcBorders>
              <w:top w:val="outset" w:sz="6" w:space="0" w:color="000000"/>
              <w:left w:val="outset" w:sz="6" w:space="0" w:color="000000"/>
              <w:bottom w:val="outset" w:sz="6" w:space="0" w:color="000000"/>
            </w:tcBorders>
            <w:shd w:val="clear" w:color="auto" w:fill="auto"/>
          </w:tcPr>
          <w:p w:rsidR="000B6EA4" w:rsidRPr="00E7508B" w:rsidRDefault="000B6EA4" w:rsidP="000B6EA4">
            <w:pPr>
              <w:pStyle w:val="afa"/>
              <w:snapToGrid w:val="0"/>
              <w:jc w:val="center"/>
              <w:rPr>
                <w:rFonts w:eastAsia="Times New Roman"/>
              </w:rPr>
            </w:pPr>
            <w:r w:rsidRPr="00E7508B">
              <w:rPr>
                <w:rFonts w:eastAsia="Times New Roman"/>
              </w:rPr>
              <w:t>Расчетный срок</w:t>
            </w:r>
          </w:p>
        </w:tc>
      </w:tr>
      <w:tr w:rsidR="00E7508B" w:rsidRPr="00E7508B"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E7508B" w:rsidRDefault="000B6EA4" w:rsidP="00CE3508">
            <w:pPr>
              <w:widowControl/>
              <w:autoSpaceDN/>
              <w:adjustRightInd/>
              <w:spacing w:line="150" w:lineRule="atLeast"/>
              <w:jc w:val="both"/>
            </w:pPr>
            <w:r w:rsidRPr="00E7508B">
              <w:rPr>
                <w:b/>
                <w:bCs/>
              </w:rPr>
              <w:t xml:space="preserve">2. Водоснабжение </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Применение сетей водопровода из стальных, чугунных труб из шаровидного графита, либо из пластмассовых труб;</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 — 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Оборудование всех объектов водоснабжения системами автоматического управления и регулирования;</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E7508B" w:rsidRDefault="000B6EA4" w:rsidP="00CE3508">
            <w:pPr>
              <w:widowControl/>
              <w:adjustRightInd/>
              <w:spacing w:line="240" w:lineRule="auto"/>
              <w:jc w:val="both"/>
              <w:rPr>
                <w:highlight w:val="yellow"/>
                <w:shd w:val="clear" w:color="auto" w:fill="FFFFFF"/>
              </w:rPr>
            </w:pPr>
            <w:r w:rsidRPr="00E7508B">
              <w:t>Строительство водопроводных сетей по улицам Комсомольская, Луговая, Сибирская, Славы и частично по улицам Лесная</w:t>
            </w:r>
            <w:r w:rsidR="001001CA" w:rsidRPr="00E7508B">
              <w:t>, Подгорная, Солнечная, Степная</w:t>
            </w:r>
            <w:r w:rsidRPr="00E7508B">
              <w:t xml:space="preserve"> в с. Русская Буйловка</w:t>
            </w:r>
          </w:p>
        </w:tc>
        <w:tc>
          <w:tcPr>
            <w:tcW w:w="1000" w:type="pct"/>
            <w:tcBorders>
              <w:top w:val="outset" w:sz="6" w:space="0" w:color="000000"/>
              <w:left w:val="outset" w:sz="6" w:space="0" w:color="000000"/>
              <w:bottom w:val="outset" w:sz="6" w:space="0" w:color="000000"/>
            </w:tcBorders>
          </w:tcPr>
          <w:p w:rsidR="000B6EA4" w:rsidRPr="00E7508B" w:rsidRDefault="000B6EA4" w:rsidP="0048489E">
            <w:pPr>
              <w:widowControl/>
              <w:autoSpaceDN/>
              <w:adjustRightInd/>
              <w:spacing w:line="150" w:lineRule="atLeast"/>
              <w:ind w:left="68"/>
              <w:jc w:val="center"/>
              <w:rPr>
                <w:highlight w:val="yellow"/>
              </w:rP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74"/>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E7508B" w:rsidRDefault="000B6EA4" w:rsidP="00CE3508">
            <w:pPr>
              <w:widowControl/>
              <w:adjustRightInd/>
              <w:spacing w:line="240" w:lineRule="auto"/>
              <w:jc w:val="both"/>
            </w:pPr>
            <w:r w:rsidRPr="00E7508B">
              <w:t>Строительство водопроводных сетей по улицам Лесная, Садовая, Стаханова, Центральная и частично по улице Гагарина в п. Шкурлат 3-й</w:t>
            </w:r>
          </w:p>
        </w:tc>
        <w:tc>
          <w:tcPr>
            <w:tcW w:w="1000" w:type="pct"/>
            <w:tcBorders>
              <w:top w:val="outset" w:sz="6" w:space="0" w:color="000000"/>
              <w:left w:val="outset" w:sz="6" w:space="0" w:color="000000"/>
              <w:bottom w:val="outset" w:sz="6" w:space="0" w:color="000000"/>
            </w:tcBorders>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E7508B" w:rsidRDefault="000B6EA4" w:rsidP="00CE3508">
            <w:pPr>
              <w:widowControl/>
              <w:autoSpaceDN/>
              <w:adjustRightInd/>
              <w:spacing w:line="150" w:lineRule="atLeast"/>
              <w:jc w:val="both"/>
            </w:pPr>
            <w:r w:rsidRPr="00E7508B">
              <w:rPr>
                <w:b/>
                <w:bCs/>
              </w:rPr>
              <w:t>3. Водоотведение</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Рекомендуется произвести изыскательские и проектные работы по размещению и строительству очистных сооружений канализации в с. Русская Буйловка</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E7508B" w:rsidRDefault="000B6EA4" w:rsidP="00CE3508">
            <w:pPr>
              <w:widowControl/>
              <w:autoSpaceDN/>
              <w:adjustRightInd/>
              <w:spacing w:line="150" w:lineRule="atLeast"/>
              <w:jc w:val="both"/>
            </w:pPr>
            <w:r w:rsidRPr="00E7508B">
              <w:t>Рекомендуется произвести изыскательские и проектные работы по размещению и строительству очистных сооружений канализации в п. Шкурлат 3-й.</w:t>
            </w:r>
          </w:p>
        </w:tc>
        <w:tc>
          <w:tcPr>
            <w:tcW w:w="1000" w:type="pct"/>
            <w:tcBorders>
              <w:top w:val="outset" w:sz="6" w:space="0" w:color="000000"/>
              <w:left w:val="outset" w:sz="6" w:space="0" w:color="000000"/>
              <w:bottom w:val="outset" w:sz="6" w:space="0" w:color="000000"/>
            </w:tcBorders>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E7508B" w:rsidRDefault="000B6EA4" w:rsidP="00CE3508">
            <w:pPr>
              <w:widowControl/>
              <w:autoSpaceDN/>
              <w:adjustRightInd/>
              <w:spacing w:line="150" w:lineRule="atLeast"/>
              <w:jc w:val="both"/>
            </w:pPr>
            <w:r w:rsidRPr="00E7508B">
              <w:t>Рекомендуется произвести изыскательские и проектные работы по размещению и строительству очистных сооружений канализации в с. Варваровка.</w:t>
            </w:r>
          </w:p>
        </w:tc>
        <w:tc>
          <w:tcPr>
            <w:tcW w:w="1000" w:type="pct"/>
            <w:tcBorders>
              <w:top w:val="outset" w:sz="6" w:space="0" w:color="000000"/>
              <w:left w:val="outset" w:sz="6" w:space="0" w:color="000000"/>
              <w:bottom w:val="outset" w:sz="6" w:space="0" w:color="000000"/>
            </w:tcBorders>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0"/>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240" w:lineRule="auto"/>
              <w:jc w:val="both"/>
            </w:pPr>
            <w:r w:rsidRPr="00E7508B">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 — расчетный срок</w:t>
            </w:r>
          </w:p>
        </w:tc>
      </w:tr>
      <w:tr w:rsidR="00E7508B" w:rsidRPr="00E7508B"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E7508B" w:rsidRDefault="00212EE5" w:rsidP="00CE3508">
            <w:pPr>
              <w:widowControl/>
              <w:autoSpaceDN/>
              <w:adjustRightInd/>
              <w:spacing w:line="150" w:lineRule="atLeast"/>
              <w:jc w:val="both"/>
            </w:pPr>
            <w:r w:rsidRPr="00E7508B">
              <w:rPr>
                <w:b/>
                <w:bCs/>
              </w:rPr>
              <w:t>4</w:t>
            </w:r>
            <w:r w:rsidR="000B6EA4" w:rsidRPr="00E7508B">
              <w:rPr>
                <w:b/>
                <w:bCs/>
              </w:rPr>
              <w:t xml:space="preserve">. Газоснабжение </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E7508B" w:rsidRDefault="000B6EA4" w:rsidP="00CE3508">
            <w:pPr>
              <w:shd w:val="clear" w:color="auto" w:fill="FFFFFF"/>
              <w:autoSpaceDE w:val="0"/>
              <w:snapToGrid w:val="0"/>
              <w:jc w:val="both"/>
              <w:rPr>
                <w:rFonts w:eastAsia="Arial"/>
                <w:shd w:val="clear" w:color="auto" w:fill="FFFFFF"/>
              </w:rPr>
            </w:pPr>
            <w:r w:rsidRPr="00E7508B">
              <w:rPr>
                <w:rFonts w:eastAsia="Arial"/>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000" w:type="pct"/>
            <w:tcBorders>
              <w:top w:val="outset" w:sz="6" w:space="0" w:color="000000"/>
              <w:left w:val="outset" w:sz="6" w:space="0" w:color="000000"/>
              <w:bottom w:val="outset" w:sz="6" w:space="0" w:color="000000"/>
            </w:tcBorders>
          </w:tcPr>
          <w:p w:rsidR="000B6EA4" w:rsidRPr="00E7508B" w:rsidRDefault="000B6EA4" w:rsidP="00990232">
            <w:pPr>
              <w:pStyle w:val="afa"/>
              <w:snapToGrid w:val="0"/>
              <w:jc w:val="center"/>
              <w:rPr>
                <w:rFonts w:eastAsia="Times New Roman"/>
              </w:rPr>
            </w:pPr>
            <w:r w:rsidRPr="00E7508B">
              <w:rPr>
                <w:lang w:val="en-US"/>
              </w:rPr>
              <w:t>I</w:t>
            </w:r>
            <w:r w:rsidRPr="00E7508B">
              <w:rPr>
                <w:rFonts w:eastAsia="Times New Roman"/>
              </w:rPr>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B6EA4" w:rsidRPr="00E7508B" w:rsidRDefault="000B6EA4" w:rsidP="00CE3508">
            <w:pPr>
              <w:shd w:val="clear" w:color="auto" w:fill="FFFFFF"/>
              <w:autoSpaceDE w:val="0"/>
              <w:snapToGrid w:val="0"/>
              <w:jc w:val="both"/>
              <w:rPr>
                <w:rFonts w:eastAsia="Arial"/>
                <w:shd w:val="clear" w:color="auto" w:fill="FFFFFF"/>
              </w:rPr>
            </w:pPr>
            <w:r w:rsidRPr="00E7508B">
              <w:rPr>
                <w:rFonts w:eastAsia="Arial"/>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1000" w:type="pct"/>
            <w:tcBorders>
              <w:top w:val="outset" w:sz="6" w:space="0" w:color="000000"/>
              <w:left w:val="outset" w:sz="6" w:space="0" w:color="000000"/>
              <w:bottom w:val="outset" w:sz="6" w:space="0" w:color="000000"/>
            </w:tcBorders>
          </w:tcPr>
          <w:p w:rsidR="000B6EA4" w:rsidRPr="00E7508B" w:rsidRDefault="000B6EA4" w:rsidP="00990232">
            <w:pPr>
              <w:pStyle w:val="afa"/>
              <w:snapToGrid w:val="0"/>
              <w:jc w:val="center"/>
              <w:rPr>
                <w:rFonts w:eastAsia="Times New Roman"/>
              </w:rPr>
            </w:pPr>
            <w:r w:rsidRPr="00E7508B">
              <w:rPr>
                <w:lang w:val="en-US"/>
              </w:rPr>
              <w:t>I</w:t>
            </w:r>
            <w:r w:rsidRPr="00E7508B">
              <w:rPr>
                <w:rFonts w:eastAsia="Times New Roman"/>
              </w:rPr>
              <w:t>очередь</w:t>
            </w:r>
            <w:r w:rsidRPr="00E7508B">
              <w:rPr>
                <w:rFonts w:eastAsia="Times New Roman"/>
                <w:lang w:val="en-US"/>
              </w:rPr>
              <w:t xml:space="preserve"> -</w:t>
            </w:r>
            <w:r w:rsidRPr="00E7508B">
              <w:rPr>
                <w:rFonts w:eastAsia="Times New Roman"/>
              </w:rPr>
              <w:t xml:space="preserve"> 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Поэтапная перекладка ветхих газопроводов с использованием для подземной прокладки полиэтиленовых труб</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 </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73DD0" w:rsidRPr="00E7508B" w:rsidRDefault="00073DD0" w:rsidP="005D226D">
            <w:pPr>
              <w:pStyle w:val="af8"/>
              <w:widowControl/>
              <w:numPr>
                <w:ilvl w:val="0"/>
                <w:numId w:val="131"/>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tcPr>
          <w:p w:rsidR="00073DD0" w:rsidRPr="00E7508B" w:rsidRDefault="00073DD0" w:rsidP="00CE3508">
            <w:pPr>
              <w:widowControl/>
              <w:autoSpaceDN/>
              <w:adjustRightInd/>
              <w:spacing w:line="150" w:lineRule="atLeast"/>
              <w:jc w:val="both"/>
            </w:pPr>
            <w:r w:rsidRPr="00E7508B">
              <w:t>Строительство газопровода высокого давления до с. Варваровка</w:t>
            </w:r>
          </w:p>
        </w:tc>
        <w:tc>
          <w:tcPr>
            <w:tcW w:w="1000" w:type="pct"/>
            <w:tcBorders>
              <w:top w:val="outset" w:sz="6" w:space="0" w:color="000000"/>
              <w:left w:val="outset" w:sz="6" w:space="0" w:color="000000"/>
              <w:bottom w:val="outset" w:sz="6" w:space="0" w:color="000000"/>
            </w:tcBorders>
          </w:tcPr>
          <w:p w:rsidR="00073DD0" w:rsidRPr="00E7508B" w:rsidRDefault="00073DD0" w:rsidP="009837CD">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E7508B" w:rsidRDefault="00212EE5" w:rsidP="00CE3508">
            <w:pPr>
              <w:widowControl/>
              <w:autoSpaceDN/>
              <w:adjustRightInd/>
              <w:spacing w:line="150" w:lineRule="atLeast"/>
              <w:jc w:val="both"/>
            </w:pPr>
            <w:r w:rsidRPr="00E7508B">
              <w:rPr>
                <w:b/>
                <w:bCs/>
              </w:rPr>
              <w:t>5</w:t>
            </w:r>
            <w:r w:rsidR="000B6EA4" w:rsidRPr="00E7508B">
              <w:rPr>
                <w:b/>
                <w:bCs/>
              </w:rPr>
              <w:t>. Теплоснабжение</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Реконструкция и переоборудование изношенных котельных и тепловых сетей социально значимых объектов;</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Внедрение приборов и средств учёта и контроля расхода тепловой энергии и топлива;</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 — 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tcPr>
          <w:p w:rsidR="000B6EA4" w:rsidRPr="00E7508B" w:rsidRDefault="000B6EA4" w:rsidP="005D226D">
            <w:pPr>
              <w:pStyle w:val="af8"/>
              <w:widowControl/>
              <w:numPr>
                <w:ilvl w:val="0"/>
                <w:numId w:val="132"/>
              </w:numPr>
              <w:spacing w:line="150" w:lineRule="atLeast"/>
              <w:ind w:left="0" w:firstLine="0"/>
              <w:jc w:val="center"/>
            </w:pP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5000" w:type="pct"/>
            <w:gridSpan w:val="3"/>
            <w:tcBorders>
              <w:top w:val="outset" w:sz="6" w:space="0" w:color="000000"/>
              <w:bottom w:val="outset" w:sz="6" w:space="0" w:color="000000"/>
            </w:tcBorders>
            <w:hideMark/>
          </w:tcPr>
          <w:p w:rsidR="000B6EA4" w:rsidRPr="00E7508B" w:rsidRDefault="000B6EA4" w:rsidP="00CE3508">
            <w:pPr>
              <w:widowControl/>
              <w:autoSpaceDN/>
              <w:adjustRightInd/>
              <w:spacing w:line="150" w:lineRule="atLeast"/>
              <w:jc w:val="both"/>
            </w:pPr>
            <w:r w:rsidRPr="00E7508B">
              <w:rPr>
                <w:b/>
                <w:bCs/>
              </w:rPr>
              <w:t xml:space="preserve">6. Связь </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6.1.</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Переход от существующих сетей с технологией коммуникации каналов к мультисервисным сетям с технологией коммуникации пакетов;</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6.2.</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6.3.</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Расширение сети «Интернет»;</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6.4.</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Строительство широкополосных интерактивных телевизионных кабельных сетей и сетей подачи данных с использованием новых технологий;</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6.5.</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Обеспечение доступа сельского населения к универсальным услугам связи;</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6.6.</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Постепенная замена аналоговых сетей цифровыми;</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6.7.</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Повышение степени проникновения сотовой подвижности;</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6.8.</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Рост числа абонентов;</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6.9.</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 xml:space="preserve">Переход на цифровое телевидение стандарта </w:t>
            </w:r>
            <w:r w:rsidRPr="00E7508B">
              <w:rPr>
                <w:lang w:val="en-US"/>
              </w:rPr>
              <w:t>DVB</w:t>
            </w:r>
            <w:r w:rsidRPr="00E7508B">
              <w:t>;</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6.10.</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 xml:space="preserve">Реализация наземных радиовещательных сетей на базе стандарта цифрового телевизионного вещания </w:t>
            </w:r>
            <w:r w:rsidRPr="00E7508B">
              <w:rPr>
                <w:lang w:val="en-US"/>
              </w:rPr>
              <w:t>DVD</w:t>
            </w:r>
            <w:r w:rsidRPr="00E7508B">
              <w:t>;</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rPr>
                <w:lang w:val="en-US"/>
              </w:rPr>
              <w:t>I</w:t>
            </w:r>
            <w:r w:rsidRPr="00E7508B">
              <w:t xml:space="preserve"> очередь</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6.11.</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Объединение сетей кабельного телевидения в единую областную сеть с использованием волоконно-оптических линий;</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t>Расчетный срок</w:t>
            </w:r>
          </w:p>
        </w:tc>
      </w:tr>
      <w:tr w:rsidR="00E7508B" w:rsidRPr="00E7508B" w:rsidTr="001B41A2">
        <w:trPr>
          <w:trHeight w:val="150"/>
          <w:tblCellSpacing w:w="0" w:type="dxa"/>
          <w:jc w:val="center"/>
        </w:trPr>
        <w:tc>
          <w:tcPr>
            <w:tcW w:w="385" w:type="pct"/>
            <w:tcBorders>
              <w:top w:val="outset" w:sz="6" w:space="0" w:color="000000"/>
              <w:bottom w:val="outset" w:sz="6" w:space="0" w:color="000000"/>
              <w:right w:val="outset" w:sz="6" w:space="0" w:color="000000"/>
            </w:tcBorders>
            <w:hideMark/>
          </w:tcPr>
          <w:p w:rsidR="000B6EA4" w:rsidRPr="00E7508B" w:rsidRDefault="000B6EA4" w:rsidP="00073DD0">
            <w:pPr>
              <w:widowControl/>
              <w:autoSpaceDN/>
              <w:adjustRightInd/>
              <w:spacing w:line="150" w:lineRule="atLeast"/>
              <w:jc w:val="center"/>
            </w:pPr>
            <w:r w:rsidRPr="00E7508B">
              <w:t>6.12.</w:t>
            </w:r>
          </w:p>
        </w:tc>
        <w:tc>
          <w:tcPr>
            <w:tcW w:w="3615" w:type="pct"/>
            <w:tcBorders>
              <w:top w:val="outset" w:sz="6" w:space="0" w:color="000000"/>
              <w:left w:val="outset" w:sz="6" w:space="0" w:color="000000"/>
              <w:bottom w:val="outset" w:sz="6" w:space="0" w:color="000000"/>
              <w:right w:val="outset" w:sz="6" w:space="0" w:color="000000"/>
            </w:tcBorders>
            <w:hideMark/>
          </w:tcPr>
          <w:p w:rsidR="000B6EA4" w:rsidRPr="00E7508B" w:rsidRDefault="000B6EA4" w:rsidP="00CE3508">
            <w:pPr>
              <w:widowControl/>
              <w:autoSpaceDN/>
              <w:adjustRightInd/>
              <w:spacing w:line="150" w:lineRule="atLeast"/>
              <w:jc w:val="both"/>
            </w:pPr>
            <w:r w:rsidRPr="00E7508B">
              <w:t>Техническое перевооружение и внедрение информационных технологий почтовой связи;</w:t>
            </w:r>
          </w:p>
        </w:tc>
        <w:tc>
          <w:tcPr>
            <w:tcW w:w="1000" w:type="pct"/>
            <w:tcBorders>
              <w:top w:val="outset" w:sz="6" w:space="0" w:color="000000"/>
              <w:left w:val="outset" w:sz="6" w:space="0" w:color="000000"/>
              <w:bottom w:val="outset" w:sz="6" w:space="0" w:color="000000"/>
            </w:tcBorders>
            <w:hideMark/>
          </w:tcPr>
          <w:p w:rsidR="000B6EA4" w:rsidRPr="00E7508B" w:rsidRDefault="000B6EA4" w:rsidP="0048489E">
            <w:pPr>
              <w:widowControl/>
              <w:autoSpaceDN/>
              <w:adjustRightInd/>
              <w:spacing w:line="150" w:lineRule="atLeast"/>
              <w:ind w:left="68"/>
              <w:jc w:val="center"/>
            </w:pPr>
            <w:r w:rsidRPr="00E7508B">
              <w:t>Расчетный срок</w:t>
            </w:r>
          </w:p>
        </w:tc>
      </w:tr>
    </w:tbl>
    <w:p w:rsidR="000324A3" w:rsidRPr="00E7508B" w:rsidRDefault="000324A3" w:rsidP="00C03998">
      <w:pPr>
        <w:ind w:firstLine="567"/>
        <w:jc w:val="both"/>
        <w:rPr>
          <w:snapToGrid w:val="0"/>
        </w:rPr>
      </w:pPr>
      <w:r w:rsidRPr="00E7508B">
        <w:rPr>
          <w:snapToGrid w:val="0"/>
        </w:rPr>
        <w:t xml:space="preserve">При возникновении необходимости строительства или реконструкции иных объектов инженерной инфраструктуры местного значения в </w:t>
      </w:r>
      <w:r w:rsidR="008009A7" w:rsidRPr="00E7508B">
        <w:rPr>
          <w:snapToGrid w:val="0"/>
        </w:rPr>
        <w:t>г</w:t>
      </w:r>
      <w:r w:rsidRPr="00E7508B">
        <w:rPr>
          <w:snapToGrid w:val="0"/>
        </w:rPr>
        <w:t>енеральный план вносятся дополнения и изменения в установленном порядке.</w:t>
      </w:r>
    </w:p>
    <w:p w:rsidR="000324A3" w:rsidRPr="00E7508B" w:rsidRDefault="000324A3" w:rsidP="00073DD0">
      <w:pPr>
        <w:pStyle w:val="100"/>
        <w:outlineLvl w:val="2"/>
        <w:rPr>
          <w:snapToGrid w:val="0"/>
        </w:rPr>
      </w:pPr>
      <w:bookmarkStart w:id="77" w:name="_Toc129683221"/>
      <w:r w:rsidRPr="00E7508B">
        <w:rPr>
          <w:snapToGrid w:val="0"/>
        </w:rPr>
        <w:t xml:space="preserve">Предложения по обеспечению территории </w:t>
      </w:r>
      <w:r w:rsidR="006B1177" w:rsidRPr="00E7508B">
        <w:rPr>
          <w:snapToGrid w:val="0"/>
        </w:rPr>
        <w:t>сельского</w:t>
      </w:r>
      <w:r w:rsidRPr="00E7508B">
        <w:rPr>
          <w:snapToGrid w:val="0"/>
        </w:rPr>
        <w:t xml:space="preserve"> поселения объектами транспортной инфраструктуры</w:t>
      </w:r>
      <w:bookmarkEnd w:id="77"/>
    </w:p>
    <w:p w:rsidR="006600D1" w:rsidRPr="00E7508B" w:rsidRDefault="006600D1" w:rsidP="00E27C2C">
      <w:pPr>
        <w:ind w:firstLine="567"/>
        <w:jc w:val="both"/>
      </w:pPr>
      <w:r w:rsidRPr="00E7508B">
        <w:t xml:space="preserve">Согласно ст. 14 Федерального закона №131-ФЗ от 06.10.2003г. к полномочиям администрации </w:t>
      </w:r>
      <w:r w:rsidR="00583CF8" w:rsidRPr="00E7508B">
        <w:t xml:space="preserve">сельского </w:t>
      </w:r>
      <w:r w:rsidRPr="00E7508B">
        <w:t xml:space="preserve">поселения относятся предложения: </w:t>
      </w:r>
    </w:p>
    <w:p w:rsidR="006600D1" w:rsidRPr="00E7508B" w:rsidRDefault="006600D1" w:rsidP="005D226D">
      <w:pPr>
        <w:pStyle w:val="af8"/>
        <w:numPr>
          <w:ilvl w:val="0"/>
          <w:numId w:val="38"/>
        </w:numPr>
        <w:jc w:val="both"/>
        <w:rPr>
          <w:rFonts w:eastAsia="Arial Unicode MS"/>
          <w:bCs/>
          <w:iCs/>
          <w:snapToGrid w:val="0"/>
        </w:rPr>
      </w:pPr>
      <w:r w:rsidRPr="00E7508B">
        <w:t xml:space="preserve">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4" w:history="1">
        <w:r w:rsidRPr="00E7508B">
          <w:t>законодательством</w:t>
        </w:r>
      </w:hyperlink>
      <w:r w:rsidRPr="00E7508B">
        <w:t xml:space="preserve"> Российской Федерации;</w:t>
      </w:r>
    </w:p>
    <w:p w:rsidR="006600D1" w:rsidRPr="00E7508B" w:rsidRDefault="006600D1" w:rsidP="005D226D">
      <w:pPr>
        <w:numPr>
          <w:ilvl w:val="0"/>
          <w:numId w:val="38"/>
        </w:numPr>
        <w:jc w:val="both"/>
      </w:pPr>
      <w:r w:rsidRPr="00E7508B">
        <w:t>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1B0C4E" w:rsidRPr="00E7508B" w:rsidRDefault="001B0C4E" w:rsidP="006600D1">
      <w:pPr>
        <w:ind w:firstLine="567"/>
        <w:jc w:val="both"/>
        <w:rPr>
          <w:snapToGrid w:val="0"/>
        </w:rPr>
      </w:pPr>
      <w:r w:rsidRPr="00E7508B">
        <w:rPr>
          <w:snapToGrid w:val="0"/>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1B0C4E" w:rsidRPr="00E7508B" w:rsidRDefault="001B0C4E" w:rsidP="00E27C2C">
      <w:pPr>
        <w:ind w:firstLine="567"/>
        <w:jc w:val="both"/>
        <w:rPr>
          <w:snapToGrid w:val="0"/>
        </w:rPr>
      </w:pPr>
      <w:r w:rsidRPr="00E7508B">
        <w:rPr>
          <w:snapToGrid w:val="0"/>
        </w:rPr>
        <w:t xml:space="preserve">Улицы населенных пунктов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Проектом генерального плана предусматривается асфальтовое покрытие на всех улицах. </w:t>
      </w:r>
    </w:p>
    <w:p w:rsidR="001B0C4E" w:rsidRPr="00E7508B" w:rsidRDefault="001B0C4E" w:rsidP="00E27C2C">
      <w:pPr>
        <w:ind w:firstLine="567"/>
        <w:jc w:val="both"/>
        <w:rPr>
          <w:snapToGrid w:val="0"/>
        </w:rPr>
      </w:pPr>
      <w:r w:rsidRPr="00E7508B">
        <w:rPr>
          <w:snapToGrid w:val="0"/>
        </w:rPr>
        <w:t xml:space="preserve">Кроме того, необходимо приведение всех автодорог </w:t>
      </w:r>
      <w:r w:rsidR="00583CF8" w:rsidRPr="00E7508B">
        <w:rPr>
          <w:snapToGrid w:val="0"/>
        </w:rPr>
        <w:t xml:space="preserve">сельского </w:t>
      </w:r>
      <w:r w:rsidRPr="00E7508B">
        <w:rPr>
          <w:snapToGrid w:val="0"/>
        </w:rPr>
        <w:t>поселения в нормативное транспортно-эксплуатационное состояние.</w:t>
      </w:r>
    </w:p>
    <w:p w:rsidR="00F53E8B" w:rsidRPr="00E7508B" w:rsidRDefault="00F53E8B" w:rsidP="00E27C2C">
      <w:pPr>
        <w:ind w:firstLine="567"/>
        <w:jc w:val="both"/>
        <w:rPr>
          <w:snapToGrid w:val="0"/>
        </w:rPr>
      </w:pPr>
    </w:p>
    <w:p w:rsidR="00C540DC" w:rsidRPr="00E7508B" w:rsidRDefault="00C540DC" w:rsidP="00C540DC">
      <w:pPr>
        <w:pStyle w:val="aa"/>
        <w:keepNext/>
        <w:jc w:val="both"/>
        <w:rPr>
          <w:rFonts w:cs="Times New Roman"/>
        </w:rPr>
      </w:pPr>
      <w:r w:rsidRPr="00E7508B">
        <w:rPr>
          <w:rFonts w:cs="Times New Roman"/>
        </w:rPr>
        <w:t xml:space="preserve">Таблица 2. </w:t>
      </w:r>
      <w:r w:rsidR="00122CA3" w:rsidRPr="00E7508B">
        <w:rPr>
          <w:rFonts w:cs="Times New Roman"/>
        </w:rPr>
        <w:fldChar w:fldCharType="begin"/>
      </w:r>
      <w:r w:rsidR="00525F44" w:rsidRPr="00E7508B">
        <w:rPr>
          <w:rFonts w:cs="Times New Roman"/>
        </w:rPr>
        <w:instrText xml:space="preserve"> SEQ Таблица_2. \* ARABIC </w:instrText>
      </w:r>
      <w:r w:rsidR="00122CA3" w:rsidRPr="00E7508B">
        <w:rPr>
          <w:rFonts w:cs="Times New Roman"/>
        </w:rPr>
        <w:fldChar w:fldCharType="separate"/>
      </w:r>
      <w:r w:rsidR="00E73609" w:rsidRPr="00E7508B">
        <w:rPr>
          <w:rFonts w:cs="Times New Roman"/>
          <w:noProof/>
        </w:rPr>
        <w:t>29</w:t>
      </w:r>
      <w:r w:rsidR="00122CA3" w:rsidRPr="00E7508B">
        <w:rPr>
          <w:rFonts w:cs="Times New Roman"/>
          <w:noProof/>
        </w:rPr>
        <w:fldChar w:fldCharType="end"/>
      </w:r>
      <w:r w:rsidR="00946CF2" w:rsidRPr="00E7508B">
        <w:rPr>
          <w:rFonts w:cs="Times New Roman"/>
          <w:noProof/>
        </w:rPr>
        <w:t xml:space="preserve"> </w:t>
      </w:r>
      <w:r w:rsidRPr="00E7508B">
        <w:rPr>
          <w:rFonts w:cs="Times New Roman"/>
        </w:rPr>
        <w:t xml:space="preserve">Перечень мероприятий по обеспечению территории </w:t>
      </w:r>
      <w:r w:rsidR="00A86DED" w:rsidRPr="00E7508B">
        <w:rPr>
          <w:rFonts w:cs="Times New Roman"/>
        </w:rPr>
        <w:t>Русско-Буйловского</w:t>
      </w:r>
      <w:r w:rsidR="00583CF8" w:rsidRPr="00E7508B">
        <w:rPr>
          <w:rFonts w:cs="Times New Roman"/>
        </w:rPr>
        <w:t xml:space="preserve"> сельского</w:t>
      </w:r>
      <w:r w:rsidRPr="00E7508B">
        <w:rPr>
          <w:rFonts w:cs="Times New Roman"/>
        </w:rPr>
        <w:t xml:space="preserve"> поселения объектами транспортной инфраструктуры</w:t>
      </w:r>
    </w:p>
    <w:tbl>
      <w:tblPr>
        <w:tblW w:w="5000" w:type="pct"/>
        <w:jc w:val="right"/>
        <w:tblCellMar>
          <w:top w:w="55" w:type="dxa"/>
          <w:left w:w="55" w:type="dxa"/>
          <w:bottom w:w="55" w:type="dxa"/>
          <w:right w:w="55" w:type="dxa"/>
        </w:tblCellMar>
        <w:tblLook w:val="0000"/>
      </w:tblPr>
      <w:tblGrid>
        <w:gridCol w:w="618"/>
        <w:gridCol w:w="7407"/>
        <w:gridCol w:w="2006"/>
      </w:tblGrid>
      <w:tr w:rsidR="00E7508B" w:rsidRPr="00E7508B" w:rsidTr="001B41A2">
        <w:trPr>
          <w:jc w:val="right"/>
        </w:trPr>
        <w:tc>
          <w:tcPr>
            <w:tcW w:w="308"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34E27" w:rsidRPr="00E7508B" w:rsidRDefault="00C34E27" w:rsidP="00C05FEB">
            <w:pPr>
              <w:pStyle w:val="TableContents"/>
              <w:jc w:val="center"/>
              <w:rPr>
                <w:bCs/>
                <w:smallCaps/>
                <w:snapToGrid w:val="0"/>
              </w:rPr>
            </w:pPr>
            <w:r w:rsidRPr="00E7508B">
              <w:rPr>
                <w:bCs/>
                <w:smallCaps/>
                <w:snapToGrid w:val="0"/>
              </w:rPr>
              <w:t xml:space="preserve">№ </w:t>
            </w:r>
            <w:r w:rsidR="00C05FEB" w:rsidRPr="00E7508B">
              <w:t>пп</w:t>
            </w:r>
          </w:p>
        </w:tc>
        <w:tc>
          <w:tcPr>
            <w:tcW w:w="3692"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34E27" w:rsidRPr="00E7508B" w:rsidRDefault="00C34E27" w:rsidP="00A514EC">
            <w:pPr>
              <w:jc w:val="center"/>
            </w:pPr>
            <w:r w:rsidRPr="00E7508B">
              <w:t>Наименование ме</w:t>
            </w:r>
            <w:r w:rsidR="00A514EC" w:rsidRPr="00E7508B">
              <w:t>роприятия</w:t>
            </w:r>
          </w:p>
        </w:tc>
        <w:tc>
          <w:tcPr>
            <w:tcW w:w="100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34E27" w:rsidRPr="00E7508B" w:rsidRDefault="00A514EC" w:rsidP="00354546">
            <w:pPr>
              <w:jc w:val="center"/>
              <w:rPr>
                <w:snapToGrid w:val="0"/>
              </w:rPr>
            </w:pPr>
            <w:r w:rsidRPr="00E7508B">
              <w:rPr>
                <w:bCs/>
                <w:snapToGrid w:val="0"/>
              </w:rPr>
              <w:t>Сроки реализации</w:t>
            </w:r>
          </w:p>
        </w:tc>
      </w:tr>
      <w:tr w:rsidR="00E7508B" w:rsidRPr="00E7508B" w:rsidTr="001B41A2">
        <w:trPr>
          <w:jc w:val="right"/>
        </w:trPr>
        <w:tc>
          <w:tcPr>
            <w:tcW w:w="308" w:type="pct"/>
            <w:tcBorders>
              <w:top w:val="single" w:sz="4" w:space="0" w:color="auto"/>
              <w:left w:val="single" w:sz="2" w:space="0" w:color="000000"/>
              <w:bottom w:val="single" w:sz="2" w:space="0" w:color="000000"/>
              <w:right w:val="nil"/>
            </w:tcBorders>
          </w:tcPr>
          <w:p w:rsidR="009E59BB" w:rsidRPr="00E7508B" w:rsidRDefault="009E59BB" w:rsidP="005D226D">
            <w:pPr>
              <w:pStyle w:val="TableContents"/>
              <w:numPr>
                <w:ilvl w:val="0"/>
                <w:numId w:val="83"/>
              </w:numPr>
              <w:jc w:val="center"/>
              <w:rPr>
                <w:bCs/>
                <w:smallCaps/>
                <w:snapToGrid w:val="0"/>
              </w:rPr>
            </w:pPr>
          </w:p>
        </w:tc>
        <w:tc>
          <w:tcPr>
            <w:tcW w:w="3692" w:type="pct"/>
            <w:tcBorders>
              <w:top w:val="single" w:sz="4" w:space="0" w:color="auto"/>
              <w:left w:val="single" w:sz="2" w:space="0" w:color="000000"/>
              <w:bottom w:val="single" w:sz="2" w:space="0" w:color="000000"/>
              <w:right w:val="nil"/>
            </w:tcBorders>
          </w:tcPr>
          <w:p w:rsidR="009E59BB" w:rsidRPr="00E7508B" w:rsidRDefault="0024639C" w:rsidP="00CE3508">
            <w:pPr>
              <w:jc w:val="both"/>
            </w:pPr>
            <w:r w:rsidRPr="00E7508B">
              <w:t>Устройство автомобильных дорог с асфальтовым покрытием на улицах с</w:t>
            </w:r>
            <w:r w:rsidR="00703D10" w:rsidRPr="00E7508B">
              <w:t>.</w:t>
            </w:r>
            <w:r w:rsidRPr="00E7508B">
              <w:t xml:space="preserve"> </w:t>
            </w:r>
            <w:r w:rsidR="00703D10" w:rsidRPr="00E7508B">
              <w:t>Русская Буйловка</w:t>
            </w:r>
            <w:r w:rsidRPr="00E7508B">
              <w:t xml:space="preserve">, </w:t>
            </w:r>
            <w:r w:rsidR="00703D10" w:rsidRPr="00E7508B">
              <w:t>п. Шкурлат 3-й и с. Варваровка, не имеющих твердого покрытия</w:t>
            </w:r>
            <w:r w:rsidRPr="00E7508B">
              <w:t>.</w:t>
            </w:r>
          </w:p>
        </w:tc>
        <w:tc>
          <w:tcPr>
            <w:tcW w:w="1000" w:type="pct"/>
            <w:tcBorders>
              <w:top w:val="single" w:sz="4" w:space="0" w:color="auto"/>
              <w:left w:val="single" w:sz="2" w:space="0" w:color="000000"/>
              <w:bottom w:val="single" w:sz="2" w:space="0" w:color="000000"/>
              <w:right w:val="single" w:sz="2" w:space="0" w:color="000000"/>
            </w:tcBorders>
            <w:vAlign w:val="center"/>
          </w:tcPr>
          <w:p w:rsidR="009E59BB" w:rsidRPr="00E7508B" w:rsidRDefault="009E59BB" w:rsidP="00354546">
            <w:pPr>
              <w:jc w:val="center"/>
              <w:rPr>
                <w:b/>
                <w:snapToGrid w:val="0"/>
              </w:rPr>
            </w:pPr>
            <w:r w:rsidRPr="00E7508B">
              <w:rPr>
                <w:lang w:val="en-US"/>
              </w:rPr>
              <w:t>I</w:t>
            </w:r>
            <w:r w:rsidRPr="00E7508B">
              <w:rPr>
                <w:snapToGrid w:val="0"/>
              </w:rPr>
              <w:t xml:space="preserve"> очередь — расчетный срок</w:t>
            </w:r>
          </w:p>
        </w:tc>
      </w:tr>
      <w:tr w:rsidR="00E7508B" w:rsidRPr="00E7508B" w:rsidTr="001B41A2">
        <w:trPr>
          <w:jc w:val="right"/>
        </w:trPr>
        <w:tc>
          <w:tcPr>
            <w:tcW w:w="308" w:type="pct"/>
            <w:tcBorders>
              <w:top w:val="nil"/>
              <w:left w:val="single" w:sz="2" w:space="0" w:color="000000"/>
              <w:bottom w:val="single" w:sz="2" w:space="0" w:color="000000"/>
              <w:right w:val="nil"/>
            </w:tcBorders>
          </w:tcPr>
          <w:p w:rsidR="009E59BB" w:rsidRPr="00E7508B" w:rsidRDefault="009E59BB" w:rsidP="005D226D">
            <w:pPr>
              <w:pStyle w:val="TableContents"/>
              <w:numPr>
                <w:ilvl w:val="0"/>
                <w:numId w:val="83"/>
              </w:numPr>
              <w:jc w:val="center"/>
              <w:rPr>
                <w:bCs/>
                <w:smallCaps/>
                <w:snapToGrid w:val="0"/>
              </w:rPr>
            </w:pPr>
          </w:p>
        </w:tc>
        <w:tc>
          <w:tcPr>
            <w:tcW w:w="3692" w:type="pct"/>
            <w:tcBorders>
              <w:top w:val="nil"/>
              <w:left w:val="single" w:sz="2" w:space="0" w:color="000000"/>
              <w:bottom w:val="single" w:sz="2" w:space="0" w:color="000000"/>
              <w:right w:val="nil"/>
            </w:tcBorders>
          </w:tcPr>
          <w:p w:rsidR="009E59BB" w:rsidRPr="00E7508B" w:rsidRDefault="009E59BB" w:rsidP="00CE3508">
            <w:pPr>
              <w:jc w:val="both"/>
            </w:pPr>
            <w:r w:rsidRPr="00E7508B">
              <w:t>Реконструкция и капи</w:t>
            </w:r>
            <w:r w:rsidR="00555D97" w:rsidRPr="00E7508B">
              <w:t xml:space="preserve">тальный ремонт улично-дорожной </w:t>
            </w:r>
            <w:r w:rsidRPr="00E7508B">
              <w:t xml:space="preserve">сети на территории </w:t>
            </w:r>
            <w:r w:rsidR="00583CF8" w:rsidRPr="00E7508B">
              <w:t xml:space="preserve">сельского </w:t>
            </w:r>
            <w:r w:rsidRPr="00E7508B">
              <w:t xml:space="preserve">поселения, усовершенствование ее параметров (ширины, плотности) с целью увеличения пропускной способности. </w:t>
            </w:r>
          </w:p>
        </w:tc>
        <w:tc>
          <w:tcPr>
            <w:tcW w:w="1000" w:type="pct"/>
            <w:tcBorders>
              <w:top w:val="nil"/>
              <w:left w:val="single" w:sz="2" w:space="0" w:color="000000"/>
              <w:bottom w:val="single" w:sz="2" w:space="0" w:color="000000"/>
              <w:right w:val="single" w:sz="2" w:space="0" w:color="000000"/>
            </w:tcBorders>
            <w:vAlign w:val="center"/>
          </w:tcPr>
          <w:p w:rsidR="009E59BB" w:rsidRPr="00E7508B" w:rsidRDefault="009E59BB" w:rsidP="00354546">
            <w:pPr>
              <w:jc w:val="center"/>
              <w:rPr>
                <w:b/>
                <w:snapToGrid w:val="0"/>
              </w:rPr>
            </w:pPr>
            <w:r w:rsidRPr="00E7508B">
              <w:rPr>
                <w:lang w:val="en-US"/>
              </w:rPr>
              <w:t>I</w:t>
            </w:r>
            <w:r w:rsidRPr="00E7508B">
              <w:rPr>
                <w:snapToGrid w:val="0"/>
              </w:rPr>
              <w:t xml:space="preserve"> очередь — расчетный срок</w:t>
            </w:r>
          </w:p>
        </w:tc>
      </w:tr>
      <w:tr w:rsidR="00E7508B" w:rsidRPr="00E7508B" w:rsidTr="001B41A2">
        <w:trPr>
          <w:jc w:val="right"/>
        </w:trPr>
        <w:tc>
          <w:tcPr>
            <w:tcW w:w="308" w:type="pct"/>
            <w:tcBorders>
              <w:top w:val="nil"/>
              <w:left w:val="single" w:sz="2" w:space="0" w:color="000000"/>
              <w:bottom w:val="single" w:sz="2" w:space="0" w:color="000000"/>
              <w:right w:val="nil"/>
            </w:tcBorders>
          </w:tcPr>
          <w:p w:rsidR="009E59BB" w:rsidRPr="00E7508B" w:rsidRDefault="009E59BB" w:rsidP="005D226D">
            <w:pPr>
              <w:pStyle w:val="TableContents"/>
              <w:numPr>
                <w:ilvl w:val="0"/>
                <w:numId w:val="83"/>
              </w:numPr>
              <w:jc w:val="center"/>
              <w:rPr>
                <w:bCs/>
                <w:smallCaps/>
                <w:snapToGrid w:val="0"/>
                <w:lang w:val="en-US"/>
              </w:rPr>
            </w:pPr>
          </w:p>
        </w:tc>
        <w:tc>
          <w:tcPr>
            <w:tcW w:w="3692" w:type="pct"/>
            <w:tcBorders>
              <w:top w:val="nil"/>
              <w:left w:val="single" w:sz="2" w:space="0" w:color="000000"/>
              <w:bottom w:val="single" w:sz="2" w:space="0" w:color="000000"/>
              <w:right w:val="nil"/>
            </w:tcBorders>
          </w:tcPr>
          <w:p w:rsidR="009E59BB" w:rsidRPr="00E7508B" w:rsidRDefault="009E59BB" w:rsidP="00CE3508">
            <w:pPr>
              <w:jc w:val="both"/>
            </w:pPr>
            <w:r w:rsidRPr="00E7508B">
              <w:t xml:space="preserve">Необходимо устройство парковок и автостоянок в общественных зонах </w:t>
            </w:r>
            <w:r w:rsidR="0024639C" w:rsidRPr="00E7508B">
              <w:t xml:space="preserve">с. </w:t>
            </w:r>
            <w:r w:rsidR="00AD4ACA" w:rsidRPr="00E7508B">
              <w:t>Русская Буйловка</w:t>
            </w:r>
            <w:r w:rsidR="0024639C" w:rsidRPr="00E7508B">
              <w:t>.</w:t>
            </w:r>
          </w:p>
        </w:tc>
        <w:tc>
          <w:tcPr>
            <w:tcW w:w="1000" w:type="pct"/>
            <w:tcBorders>
              <w:top w:val="nil"/>
              <w:left w:val="single" w:sz="2" w:space="0" w:color="000000"/>
              <w:bottom w:val="single" w:sz="2" w:space="0" w:color="000000"/>
              <w:right w:val="single" w:sz="2" w:space="0" w:color="000000"/>
            </w:tcBorders>
            <w:vAlign w:val="center"/>
          </w:tcPr>
          <w:p w:rsidR="009E59BB" w:rsidRPr="00E7508B" w:rsidRDefault="009E59BB" w:rsidP="00354546">
            <w:pPr>
              <w:jc w:val="center"/>
              <w:rPr>
                <w:bCs/>
                <w:i/>
                <w:smallCaps/>
                <w:snapToGrid w:val="0"/>
              </w:rPr>
            </w:pPr>
            <w:r w:rsidRPr="00E7508B">
              <w:rPr>
                <w:lang w:val="en-US"/>
              </w:rPr>
              <w:t>I</w:t>
            </w:r>
            <w:r w:rsidRPr="00E7508B">
              <w:rPr>
                <w:snapToGrid w:val="0"/>
              </w:rPr>
              <w:t xml:space="preserve"> очередь</w:t>
            </w:r>
          </w:p>
        </w:tc>
      </w:tr>
      <w:tr w:rsidR="00E7508B" w:rsidRPr="00E7508B"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8208A7" w:rsidRPr="00E7508B" w:rsidRDefault="008208A7" w:rsidP="005D226D">
            <w:pPr>
              <w:pStyle w:val="TableContents"/>
              <w:numPr>
                <w:ilvl w:val="0"/>
                <w:numId w:val="83"/>
              </w:numPr>
              <w:jc w:val="center"/>
              <w:rPr>
                <w:bCs/>
                <w:smallCaps/>
                <w:snapToGrid w:val="0"/>
              </w:rPr>
            </w:pPr>
          </w:p>
        </w:tc>
        <w:tc>
          <w:tcPr>
            <w:tcW w:w="3692" w:type="pct"/>
            <w:tcBorders>
              <w:top w:val="single" w:sz="4" w:space="0" w:color="auto"/>
              <w:left w:val="single" w:sz="4" w:space="0" w:color="auto"/>
              <w:bottom w:val="single" w:sz="4" w:space="0" w:color="auto"/>
              <w:right w:val="single" w:sz="4" w:space="0" w:color="auto"/>
            </w:tcBorders>
          </w:tcPr>
          <w:p w:rsidR="008208A7" w:rsidRPr="00E7508B" w:rsidRDefault="008208A7" w:rsidP="00CE3508">
            <w:pPr>
              <w:jc w:val="both"/>
              <w:rPr>
                <w:highlight w:val="yellow"/>
              </w:rPr>
            </w:pPr>
            <w:r w:rsidRPr="00E7508B">
              <w:t>Строительство автомобильной дороги общего пользования местного значения длиной 1,75455 км (</w:t>
            </w:r>
            <w:r w:rsidRPr="00E7508B">
              <w:rPr>
                <w:rFonts w:eastAsia="TimesNewRoman"/>
              </w:rPr>
              <w:t>ОАО «ВБ-Девелопмент-Черноземье»</w:t>
            </w:r>
            <w:r w:rsidRPr="00E7508B">
              <w:t>), соединяющей дорогу федерального значения М4» Дон» с проектируемыми карьером и заводом «Дон-Гранит» (Казинское сельское поселение)</w:t>
            </w:r>
          </w:p>
        </w:tc>
        <w:tc>
          <w:tcPr>
            <w:tcW w:w="1000" w:type="pct"/>
            <w:tcBorders>
              <w:top w:val="single" w:sz="4" w:space="0" w:color="auto"/>
              <w:left w:val="single" w:sz="4" w:space="0" w:color="auto"/>
              <w:bottom w:val="single" w:sz="4" w:space="0" w:color="auto"/>
              <w:right w:val="single" w:sz="4" w:space="0" w:color="auto"/>
            </w:tcBorders>
          </w:tcPr>
          <w:p w:rsidR="008208A7" w:rsidRPr="00E7508B" w:rsidRDefault="004E08AA" w:rsidP="004E08AA">
            <w:pPr>
              <w:spacing w:line="240" w:lineRule="auto"/>
              <w:jc w:val="center"/>
              <w:rPr>
                <w:highlight w:val="yellow"/>
              </w:rPr>
            </w:pPr>
            <w:r w:rsidRPr="00E7508B">
              <w:rPr>
                <w:lang w:val="en-US"/>
              </w:rPr>
              <w:t>I</w:t>
            </w:r>
            <w:r w:rsidRPr="00E7508B">
              <w:rPr>
                <w:snapToGrid w:val="0"/>
              </w:rPr>
              <w:t xml:space="preserve"> очередь — расчетный срок</w:t>
            </w:r>
          </w:p>
        </w:tc>
      </w:tr>
      <w:tr w:rsidR="00E7508B" w:rsidRPr="00E7508B" w:rsidTr="001B41A2">
        <w:trPr>
          <w:jc w:val="right"/>
        </w:trPr>
        <w:tc>
          <w:tcPr>
            <w:tcW w:w="5000" w:type="pct"/>
            <w:gridSpan w:val="3"/>
            <w:tcBorders>
              <w:top w:val="single" w:sz="4" w:space="0" w:color="auto"/>
              <w:left w:val="single" w:sz="4" w:space="0" w:color="auto"/>
              <w:bottom w:val="single" w:sz="4" w:space="0" w:color="auto"/>
              <w:right w:val="single" w:sz="4" w:space="0" w:color="auto"/>
            </w:tcBorders>
            <w:vAlign w:val="center"/>
          </w:tcPr>
          <w:p w:rsidR="00D50CFC" w:rsidRPr="00E7508B" w:rsidRDefault="00D50CFC" w:rsidP="00D50CFC">
            <w:pPr>
              <w:spacing w:line="240" w:lineRule="auto"/>
              <w:jc w:val="center"/>
            </w:pPr>
            <w:r w:rsidRPr="00E7508B">
              <w:rPr>
                <w:b/>
                <w:i/>
              </w:rPr>
              <w:t>Мероприятия, находящиеся в ведении правительства РФ</w:t>
            </w:r>
          </w:p>
        </w:tc>
      </w:tr>
      <w:tr w:rsidR="00E7508B" w:rsidRPr="00E7508B"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D50CFC" w:rsidRPr="00E7508B" w:rsidRDefault="00D50CFC" w:rsidP="005D226D">
            <w:pPr>
              <w:pStyle w:val="TableContents"/>
              <w:numPr>
                <w:ilvl w:val="0"/>
                <w:numId w:val="83"/>
              </w:numPr>
              <w:jc w:val="center"/>
              <w:rPr>
                <w:bCs/>
                <w:smallCaps/>
                <w:snapToGrid w:val="0"/>
              </w:rPr>
            </w:pPr>
          </w:p>
        </w:tc>
        <w:tc>
          <w:tcPr>
            <w:tcW w:w="3692" w:type="pct"/>
            <w:tcBorders>
              <w:top w:val="single" w:sz="4" w:space="0" w:color="auto"/>
              <w:left w:val="single" w:sz="4" w:space="0" w:color="auto"/>
              <w:bottom w:val="single" w:sz="4" w:space="0" w:color="auto"/>
              <w:right w:val="single" w:sz="4" w:space="0" w:color="auto"/>
            </w:tcBorders>
          </w:tcPr>
          <w:p w:rsidR="00D50CFC" w:rsidRPr="00E7508B" w:rsidRDefault="00D50CFC" w:rsidP="00CE3508">
            <w:pPr>
              <w:jc w:val="both"/>
            </w:pPr>
            <w:r w:rsidRPr="00E7508B">
              <w:rPr>
                <w:spacing w:val="-10"/>
              </w:rPr>
              <w:t>Строительство с последующей эксплуатацией на платной основе автомобильной дороги федерального значения М 4 «Дон» на участке км 633 – км 715 (обход с. Лосево и г. Павловск)</w:t>
            </w:r>
          </w:p>
        </w:tc>
        <w:tc>
          <w:tcPr>
            <w:tcW w:w="1000" w:type="pct"/>
            <w:tcBorders>
              <w:top w:val="single" w:sz="4" w:space="0" w:color="auto"/>
              <w:left w:val="single" w:sz="4" w:space="0" w:color="auto"/>
              <w:bottom w:val="single" w:sz="4" w:space="0" w:color="auto"/>
              <w:right w:val="single" w:sz="4" w:space="0" w:color="auto"/>
            </w:tcBorders>
            <w:vAlign w:val="center"/>
          </w:tcPr>
          <w:p w:rsidR="00D50CFC" w:rsidRPr="00E7508B" w:rsidRDefault="00D50CFC" w:rsidP="00D50CFC">
            <w:pPr>
              <w:jc w:val="center"/>
            </w:pPr>
            <w:r w:rsidRPr="00E7508B">
              <w:rPr>
                <w:lang w:val="en-US"/>
              </w:rPr>
              <w:t>I</w:t>
            </w:r>
            <w:r w:rsidRPr="00E7508B">
              <w:rPr>
                <w:snapToGrid w:val="0"/>
              </w:rPr>
              <w:t xml:space="preserve"> очередь</w:t>
            </w:r>
          </w:p>
        </w:tc>
      </w:tr>
      <w:tr w:rsidR="00D50CFC" w:rsidRPr="00E7508B" w:rsidTr="001B41A2">
        <w:trPr>
          <w:jc w:val="right"/>
        </w:trPr>
        <w:tc>
          <w:tcPr>
            <w:tcW w:w="308" w:type="pct"/>
            <w:tcBorders>
              <w:top w:val="single" w:sz="4" w:space="0" w:color="auto"/>
              <w:left w:val="single" w:sz="4" w:space="0" w:color="auto"/>
              <w:bottom w:val="single" w:sz="4" w:space="0" w:color="auto"/>
              <w:right w:val="single" w:sz="4" w:space="0" w:color="auto"/>
            </w:tcBorders>
            <w:vAlign w:val="center"/>
          </w:tcPr>
          <w:p w:rsidR="00D50CFC" w:rsidRPr="00E7508B" w:rsidRDefault="00D50CFC" w:rsidP="005D226D">
            <w:pPr>
              <w:pStyle w:val="TableContents"/>
              <w:numPr>
                <w:ilvl w:val="0"/>
                <w:numId w:val="83"/>
              </w:numPr>
              <w:jc w:val="center"/>
              <w:rPr>
                <w:bCs/>
                <w:smallCaps/>
                <w:snapToGrid w:val="0"/>
              </w:rPr>
            </w:pPr>
          </w:p>
        </w:tc>
        <w:tc>
          <w:tcPr>
            <w:tcW w:w="3692" w:type="pct"/>
            <w:tcBorders>
              <w:top w:val="single" w:sz="4" w:space="0" w:color="auto"/>
              <w:left w:val="single" w:sz="4" w:space="0" w:color="auto"/>
              <w:bottom w:val="single" w:sz="4" w:space="0" w:color="auto"/>
              <w:right w:val="single" w:sz="4" w:space="0" w:color="auto"/>
            </w:tcBorders>
          </w:tcPr>
          <w:p w:rsidR="00D50CFC" w:rsidRPr="00E7508B" w:rsidRDefault="00D50CFC" w:rsidP="00CE3508">
            <w:pPr>
              <w:jc w:val="both"/>
              <w:rPr>
                <w:spacing w:val="-10"/>
              </w:rPr>
            </w:pPr>
            <w:r w:rsidRPr="00E7508B">
              <w:rPr>
                <w:spacing w:val="-10"/>
              </w:rPr>
              <w:t>Строительство мостовых сооружений на км 693+130, км 692+439, км 689+834, км 684+800, км 678+635, км 676+960, км 675+032 на платном участке дороги М 4 «Дон» (обход с. Лосево и г. Павловск)</w:t>
            </w:r>
          </w:p>
        </w:tc>
        <w:tc>
          <w:tcPr>
            <w:tcW w:w="1000" w:type="pct"/>
            <w:tcBorders>
              <w:top w:val="single" w:sz="4" w:space="0" w:color="auto"/>
              <w:left w:val="single" w:sz="4" w:space="0" w:color="auto"/>
              <w:bottom w:val="single" w:sz="4" w:space="0" w:color="auto"/>
              <w:right w:val="single" w:sz="4" w:space="0" w:color="auto"/>
            </w:tcBorders>
            <w:vAlign w:val="center"/>
          </w:tcPr>
          <w:p w:rsidR="00D50CFC" w:rsidRPr="00E7508B" w:rsidRDefault="00D50CFC" w:rsidP="00D50CFC">
            <w:pPr>
              <w:jc w:val="center"/>
            </w:pPr>
            <w:r w:rsidRPr="00E7508B">
              <w:rPr>
                <w:lang w:val="en-US"/>
              </w:rPr>
              <w:t>I</w:t>
            </w:r>
            <w:r w:rsidRPr="00E7508B">
              <w:rPr>
                <w:snapToGrid w:val="0"/>
              </w:rPr>
              <w:t xml:space="preserve"> очередь</w:t>
            </w:r>
          </w:p>
        </w:tc>
      </w:tr>
    </w:tbl>
    <w:p w:rsidR="008208A7" w:rsidRPr="00E7508B" w:rsidRDefault="008208A7" w:rsidP="004663A8">
      <w:pPr>
        <w:ind w:firstLine="567"/>
        <w:jc w:val="both"/>
        <w:rPr>
          <w:i/>
          <w:snapToGrid w:val="0"/>
        </w:rPr>
      </w:pPr>
    </w:p>
    <w:p w:rsidR="003D4C04" w:rsidRPr="00E7508B" w:rsidRDefault="003D4C04" w:rsidP="004307AE">
      <w:pPr>
        <w:pStyle w:val="100"/>
        <w:outlineLvl w:val="2"/>
      </w:pPr>
      <w:bookmarkStart w:id="78" w:name="_Toc129683222"/>
      <w:r w:rsidRPr="00E7508B">
        <w:t>Строительство и модернизация жилищного фонда, создание условий для жилищного строительства</w:t>
      </w:r>
      <w:bookmarkEnd w:id="78"/>
    </w:p>
    <w:p w:rsidR="001B0C4E" w:rsidRPr="00E7508B" w:rsidRDefault="001B0C4E" w:rsidP="00921CAC">
      <w:pPr>
        <w:widowControl/>
        <w:autoSpaceDN/>
        <w:adjustRightInd/>
        <w:spacing w:line="240" w:lineRule="auto"/>
        <w:ind w:firstLine="567"/>
        <w:jc w:val="both"/>
      </w:pPr>
      <w:r w:rsidRPr="00E7508B">
        <w:t xml:space="preserve">Согласно ст. 14 Федерального закона №131-ФЗ от 06.10.2003г. к полномочиям администрации </w:t>
      </w:r>
      <w:r w:rsidR="00583CF8" w:rsidRPr="00E7508B">
        <w:t xml:space="preserve">сельского </w:t>
      </w:r>
      <w:r w:rsidRPr="00E7508B">
        <w:t>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1B0C4E" w:rsidRPr="00E7508B" w:rsidRDefault="001B0C4E" w:rsidP="00921CAC">
      <w:pPr>
        <w:widowControl/>
        <w:autoSpaceDN/>
        <w:adjustRightInd/>
        <w:spacing w:line="240" w:lineRule="auto"/>
        <w:ind w:firstLine="567"/>
        <w:jc w:val="both"/>
      </w:pPr>
      <w:r w:rsidRPr="00E7508B">
        <w:t>К основным задачам в области жилищного строительства относятся:</w:t>
      </w:r>
    </w:p>
    <w:p w:rsidR="001B0C4E" w:rsidRPr="00E7508B" w:rsidRDefault="001B0C4E" w:rsidP="00921CAC">
      <w:pPr>
        <w:widowControl/>
        <w:autoSpaceDN/>
        <w:adjustRightInd/>
        <w:spacing w:line="240" w:lineRule="auto"/>
        <w:ind w:firstLine="567"/>
        <w:jc w:val="both"/>
      </w:pPr>
      <w:r w:rsidRPr="00E7508B">
        <w:t xml:space="preserve">- Максимальное обеспечение условий для увеличения объемов и повышения качества жилищного фонда </w:t>
      </w:r>
      <w:r w:rsidR="00583CF8" w:rsidRPr="00E7508B">
        <w:t xml:space="preserve">сельского </w:t>
      </w:r>
      <w:r w:rsidRPr="00E7508B">
        <w:t>поселения при обязате</w:t>
      </w:r>
      <w:r w:rsidR="001001CA" w:rsidRPr="00E7508B">
        <w:t xml:space="preserve">льном выполнении экологических, </w:t>
      </w:r>
      <w:r w:rsidRPr="00E7508B">
        <w:t xml:space="preserve">санитарно-гигиенических и градостроительных требований, с учетом сложившегося архитектурно-планировочного облика </w:t>
      </w:r>
      <w:r w:rsidR="00583CF8" w:rsidRPr="00E7508B">
        <w:t xml:space="preserve">сельского </w:t>
      </w:r>
      <w:r w:rsidRPr="00E7508B">
        <w:t>поселения.</w:t>
      </w:r>
    </w:p>
    <w:p w:rsidR="001B0C4E" w:rsidRPr="00E7508B" w:rsidRDefault="001B0C4E" w:rsidP="00CE3508">
      <w:pPr>
        <w:widowControl/>
        <w:autoSpaceDN/>
        <w:adjustRightInd/>
        <w:spacing w:line="240" w:lineRule="auto"/>
        <w:ind w:firstLine="567"/>
        <w:jc w:val="both"/>
      </w:pPr>
      <w:r w:rsidRPr="00E7508B">
        <w:t>- Развитие новых типов жилья, включая развитие малоэтажного жилищного строительства (таун-хаузы и коттеджи).</w:t>
      </w:r>
    </w:p>
    <w:p w:rsidR="001B0C4E" w:rsidRPr="00E7508B" w:rsidRDefault="001B0C4E" w:rsidP="00CE3508">
      <w:pPr>
        <w:widowControl/>
        <w:autoSpaceDN/>
        <w:adjustRightInd/>
        <w:spacing w:line="240" w:lineRule="auto"/>
        <w:ind w:firstLine="567"/>
        <w:jc w:val="both"/>
      </w:pPr>
      <w:r w:rsidRPr="00E7508B">
        <w:t>- Комплексное благоустройство жилых кварталов.</w:t>
      </w:r>
    </w:p>
    <w:p w:rsidR="001B0C4E" w:rsidRPr="00E7508B" w:rsidRDefault="001B0C4E" w:rsidP="00CE3508">
      <w:pPr>
        <w:widowControl/>
        <w:autoSpaceDN/>
        <w:adjustRightInd/>
        <w:spacing w:line="240" w:lineRule="auto"/>
        <w:ind w:firstLine="567"/>
        <w:jc w:val="both"/>
      </w:pPr>
      <w:r w:rsidRPr="00E7508B">
        <w:t>Кроме того, предусматриваются следующие мероприятия:</w:t>
      </w:r>
    </w:p>
    <w:p w:rsidR="001B0C4E" w:rsidRPr="00E7508B" w:rsidRDefault="001B0C4E" w:rsidP="00CE3508">
      <w:pPr>
        <w:widowControl/>
        <w:numPr>
          <w:ilvl w:val="0"/>
          <w:numId w:val="17"/>
        </w:numPr>
        <w:autoSpaceDN/>
        <w:adjustRightInd/>
        <w:spacing w:line="240" w:lineRule="auto"/>
        <w:jc w:val="both"/>
      </w:pPr>
      <w:r w:rsidRPr="00E7508B">
        <w:t>Строительство усадебных домов по программе «доступное жилье», предназначенных для молодых специалистов, молодых семей;</w:t>
      </w:r>
    </w:p>
    <w:p w:rsidR="001B0C4E" w:rsidRPr="00E7508B" w:rsidRDefault="001B0C4E" w:rsidP="00CE3508">
      <w:pPr>
        <w:widowControl/>
        <w:numPr>
          <w:ilvl w:val="0"/>
          <w:numId w:val="17"/>
        </w:numPr>
        <w:autoSpaceDN/>
        <w:adjustRightInd/>
        <w:spacing w:line="240" w:lineRule="auto"/>
        <w:jc w:val="both"/>
      </w:pPr>
      <w:r w:rsidRPr="00E7508B">
        <w:t xml:space="preserve">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 </w:t>
      </w:r>
    </w:p>
    <w:p w:rsidR="001B0C4E" w:rsidRPr="00E7508B" w:rsidRDefault="001B0C4E" w:rsidP="00CE3508">
      <w:pPr>
        <w:widowControl/>
        <w:numPr>
          <w:ilvl w:val="0"/>
          <w:numId w:val="17"/>
        </w:numPr>
        <w:autoSpaceDN/>
        <w:adjustRightInd/>
        <w:spacing w:line="240" w:lineRule="auto"/>
        <w:jc w:val="both"/>
      </w:pPr>
      <w:r w:rsidRPr="00E7508B">
        <w:t>Строительство нового жилищного фонда на экологически безопасных территориях с учетом системы нормативных планировочных ограничений;</w:t>
      </w:r>
    </w:p>
    <w:p w:rsidR="001B0C4E" w:rsidRPr="00E7508B" w:rsidRDefault="001B0C4E" w:rsidP="00CE3508">
      <w:pPr>
        <w:widowControl/>
        <w:numPr>
          <w:ilvl w:val="0"/>
          <w:numId w:val="17"/>
        </w:numPr>
        <w:autoSpaceDN/>
        <w:adjustRightInd/>
        <w:spacing w:line="240" w:lineRule="auto"/>
        <w:jc w:val="both"/>
        <w:rPr>
          <w:b/>
          <w:bCs/>
          <w:i/>
          <w:iCs/>
          <w:snapToGrid w:val="0"/>
        </w:rPr>
      </w:pPr>
      <w:r w:rsidRPr="00E7508B">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r w:rsidRPr="00E7508B">
        <w:rPr>
          <w:b/>
          <w:bCs/>
          <w:i/>
          <w:iCs/>
          <w:snapToGrid w:val="0"/>
        </w:rPr>
        <w:tab/>
      </w:r>
    </w:p>
    <w:p w:rsidR="003B3A7F" w:rsidRPr="00E7508B" w:rsidRDefault="003B3A7F" w:rsidP="003B3A7F">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10</w:t>
      </w:r>
      <w:r w:rsidR="00122CA3" w:rsidRPr="00E7508B">
        <w:rPr>
          <w:rFonts w:cs="Times New Roman"/>
          <w:noProof/>
        </w:rPr>
        <w:fldChar w:fldCharType="end"/>
      </w:r>
      <w:r w:rsidR="001001CA" w:rsidRPr="00E7508B">
        <w:rPr>
          <w:rFonts w:cs="Times New Roman"/>
        </w:rPr>
        <w:t xml:space="preserve"> Перечень мероприятий </w:t>
      </w:r>
      <w:r w:rsidRPr="00E7508B">
        <w:rPr>
          <w:rFonts w:cs="Times New Roman"/>
        </w:rPr>
        <w:t>по территориальному планированию по обеспечению территор</w:t>
      </w:r>
      <w:r w:rsidR="001001CA" w:rsidRPr="00E7508B">
        <w:rPr>
          <w:rFonts w:cs="Times New Roman"/>
        </w:rPr>
        <w:t xml:space="preserve">ии Русско-Буйловского сельского поселения объектами жилой </w:t>
      </w:r>
      <w:r w:rsidRPr="00E7508B">
        <w:rPr>
          <w:rFonts w:cs="Times New Roman"/>
        </w:rPr>
        <w:t>инфраструктуры</w:t>
      </w:r>
    </w:p>
    <w:tbl>
      <w:tblPr>
        <w:tblW w:w="5000" w:type="pct"/>
        <w:jc w:val="center"/>
        <w:tblLook w:val="0000"/>
      </w:tblPr>
      <w:tblGrid>
        <w:gridCol w:w="621"/>
        <w:gridCol w:w="7730"/>
        <w:gridCol w:w="1786"/>
      </w:tblGrid>
      <w:tr w:rsidR="00E7508B" w:rsidRPr="00E7508B" w:rsidTr="001B41A2">
        <w:trPr>
          <w:trHeight w:val="253"/>
          <w:jc w:val="center"/>
        </w:trPr>
        <w:tc>
          <w:tcPr>
            <w:tcW w:w="306" w:type="pct"/>
            <w:tcBorders>
              <w:top w:val="single" w:sz="4" w:space="0" w:color="000000"/>
              <w:left w:val="single" w:sz="4" w:space="0" w:color="000000"/>
              <w:bottom w:val="single" w:sz="4" w:space="0" w:color="000000"/>
              <w:right w:val="nil"/>
            </w:tcBorders>
            <w:shd w:val="clear" w:color="auto" w:fill="DAEEF3" w:themeFill="accent5" w:themeFillTint="33"/>
          </w:tcPr>
          <w:p w:rsidR="00584817" w:rsidRPr="00E7508B" w:rsidRDefault="00584817" w:rsidP="00354546">
            <w:pPr>
              <w:jc w:val="center"/>
              <w:rPr>
                <w:b/>
                <w:bCs/>
                <w:snapToGrid w:val="0"/>
              </w:rPr>
            </w:pPr>
            <w:r w:rsidRPr="00E7508B">
              <w:rPr>
                <w:b/>
                <w:bCs/>
                <w:snapToGrid w:val="0"/>
              </w:rPr>
              <w:t xml:space="preserve">№ пп </w:t>
            </w:r>
          </w:p>
        </w:tc>
        <w:tc>
          <w:tcPr>
            <w:tcW w:w="3813" w:type="pct"/>
            <w:tcBorders>
              <w:top w:val="single" w:sz="4" w:space="0" w:color="000000"/>
              <w:left w:val="single" w:sz="4" w:space="0" w:color="000000"/>
              <w:bottom w:val="single" w:sz="4" w:space="0" w:color="000000"/>
              <w:right w:val="nil"/>
            </w:tcBorders>
            <w:shd w:val="clear" w:color="auto" w:fill="DAEEF3" w:themeFill="accent5" w:themeFillTint="33"/>
          </w:tcPr>
          <w:p w:rsidR="00584817" w:rsidRPr="00E7508B" w:rsidRDefault="00584817" w:rsidP="00354546">
            <w:pPr>
              <w:jc w:val="center"/>
              <w:rPr>
                <w:b/>
                <w:bCs/>
                <w:snapToGrid w:val="0"/>
              </w:rPr>
            </w:pPr>
            <w:r w:rsidRPr="00E7508B">
              <w:rPr>
                <w:b/>
                <w:bCs/>
                <w:snapToGrid w:val="0"/>
              </w:rPr>
              <w:t xml:space="preserve">Наименование мероприятия </w:t>
            </w:r>
          </w:p>
        </w:tc>
        <w:tc>
          <w:tcPr>
            <w:tcW w:w="881"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584817" w:rsidRPr="00E7508B" w:rsidRDefault="00584817" w:rsidP="00354546">
            <w:pPr>
              <w:pStyle w:val="TableContents"/>
              <w:jc w:val="center"/>
              <w:rPr>
                <w:b/>
                <w:bCs/>
                <w:snapToGrid w:val="0"/>
              </w:rPr>
            </w:pPr>
            <w:r w:rsidRPr="00E7508B">
              <w:rPr>
                <w:b/>
                <w:bCs/>
                <w:snapToGrid w:val="0"/>
              </w:rPr>
              <w:t>Сроки реализации</w:t>
            </w:r>
          </w:p>
        </w:tc>
      </w:tr>
      <w:tr w:rsidR="00E7508B" w:rsidRPr="00E7508B" w:rsidTr="001B41A2">
        <w:tblPrEx>
          <w:tblCellMar>
            <w:top w:w="55" w:type="dxa"/>
            <w:left w:w="55" w:type="dxa"/>
            <w:bottom w:w="55" w:type="dxa"/>
            <w:right w:w="55" w:type="dxa"/>
          </w:tblCellMar>
        </w:tblPrEx>
        <w:trPr>
          <w:trHeight w:val="253"/>
          <w:jc w:val="center"/>
        </w:trPr>
        <w:tc>
          <w:tcPr>
            <w:tcW w:w="306" w:type="pct"/>
            <w:tcBorders>
              <w:top w:val="single" w:sz="4" w:space="0" w:color="000000"/>
              <w:left w:val="single" w:sz="4" w:space="0" w:color="000000"/>
              <w:bottom w:val="single" w:sz="4" w:space="0" w:color="000000"/>
              <w:right w:val="nil"/>
            </w:tcBorders>
          </w:tcPr>
          <w:p w:rsidR="00584817" w:rsidRPr="00E7508B" w:rsidRDefault="00584817" w:rsidP="005D226D">
            <w:pPr>
              <w:pStyle w:val="af8"/>
              <w:numPr>
                <w:ilvl w:val="0"/>
                <w:numId w:val="76"/>
              </w:numPr>
            </w:pPr>
          </w:p>
        </w:tc>
        <w:tc>
          <w:tcPr>
            <w:tcW w:w="3813" w:type="pct"/>
            <w:tcBorders>
              <w:top w:val="single" w:sz="4" w:space="0" w:color="000000"/>
              <w:left w:val="single" w:sz="4" w:space="0" w:color="000000"/>
              <w:bottom w:val="single" w:sz="4" w:space="0" w:color="000000"/>
              <w:right w:val="nil"/>
            </w:tcBorders>
            <w:vAlign w:val="center"/>
          </w:tcPr>
          <w:p w:rsidR="00584817" w:rsidRPr="00E7508B" w:rsidRDefault="00584817" w:rsidP="00CE3508">
            <w:pPr>
              <w:jc w:val="both"/>
            </w:pPr>
            <w:r w:rsidRPr="00E7508B">
              <w:t xml:space="preserve">Обеспечение условий для увеличения объемов и повышения качества жилищного фонда </w:t>
            </w:r>
            <w:r w:rsidR="001001CA" w:rsidRPr="00E7508B">
              <w:t>сельского</w:t>
            </w:r>
            <w:r w:rsidRPr="00E7508B">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583CF8" w:rsidRPr="00E7508B">
              <w:t xml:space="preserve">сельского </w:t>
            </w:r>
            <w:r w:rsidRPr="00E7508B">
              <w:t>поселения.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584817" w:rsidRPr="00E7508B" w:rsidRDefault="004460F2" w:rsidP="00354546">
            <w:r w:rsidRPr="00E7508B">
              <w:rPr>
                <w:lang w:val="en-US"/>
              </w:rPr>
              <w:t>I</w:t>
            </w:r>
            <w:r w:rsidR="000B215A" w:rsidRPr="00E7508B">
              <w:t xml:space="preserve"> </w:t>
            </w:r>
            <w:r w:rsidR="00584817" w:rsidRPr="00E7508B">
              <w:t>очередь — расчетный срок</w:t>
            </w:r>
          </w:p>
        </w:tc>
      </w:tr>
      <w:tr w:rsidR="00E7508B" w:rsidRPr="00E7508B"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E7508B"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E7508B" w:rsidRDefault="00584817" w:rsidP="00CE3508">
            <w:pPr>
              <w:jc w:val="both"/>
            </w:pPr>
            <w:r w:rsidRPr="00E7508B">
              <w:t>Реконструкция, модернизация и капитальный ремонт муниципального жилого фонда.</w:t>
            </w:r>
          </w:p>
        </w:tc>
        <w:tc>
          <w:tcPr>
            <w:tcW w:w="881" w:type="pct"/>
            <w:tcBorders>
              <w:top w:val="nil"/>
              <w:left w:val="single" w:sz="4" w:space="0" w:color="000000"/>
              <w:bottom w:val="single" w:sz="4" w:space="0" w:color="000000"/>
              <w:right w:val="single" w:sz="4" w:space="0" w:color="000000"/>
            </w:tcBorders>
            <w:vAlign w:val="center"/>
          </w:tcPr>
          <w:p w:rsidR="00584817" w:rsidRPr="00E7508B" w:rsidRDefault="004460F2" w:rsidP="00354546">
            <w:r w:rsidRPr="00E7508B">
              <w:rPr>
                <w:lang w:val="en-US"/>
              </w:rPr>
              <w:t>I</w:t>
            </w:r>
            <w:r w:rsidR="000B215A" w:rsidRPr="00E7508B">
              <w:t xml:space="preserve"> </w:t>
            </w:r>
            <w:r w:rsidR="00584817" w:rsidRPr="00E7508B">
              <w:t>очередь — расчетный срок</w:t>
            </w:r>
          </w:p>
        </w:tc>
      </w:tr>
      <w:tr w:rsidR="00E7508B" w:rsidRPr="00E7508B"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E7508B"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E7508B" w:rsidRDefault="00584817" w:rsidP="00CE3508">
            <w:pPr>
              <w:jc w:val="both"/>
            </w:pPr>
            <w:r w:rsidRPr="00E7508B">
              <w:t>Комплексное благоустройство жилых кварталов.</w:t>
            </w:r>
          </w:p>
        </w:tc>
        <w:tc>
          <w:tcPr>
            <w:tcW w:w="881" w:type="pct"/>
            <w:tcBorders>
              <w:top w:val="nil"/>
              <w:left w:val="single" w:sz="4" w:space="0" w:color="000000"/>
              <w:bottom w:val="single" w:sz="4" w:space="0" w:color="000000"/>
              <w:right w:val="single" w:sz="4" w:space="0" w:color="000000"/>
            </w:tcBorders>
            <w:vAlign w:val="center"/>
          </w:tcPr>
          <w:p w:rsidR="00584817" w:rsidRPr="00E7508B" w:rsidRDefault="004460F2" w:rsidP="00354546">
            <w:r w:rsidRPr="00E7508B">
              <w:rPr>
                <w:lang w:val="en-US"/>
              </w:rPr>
              <w:t>I</w:t>
            </w:r>
            <w:r w:rsidR="000B215A" w:rsidRPr="00E7508B">
              <w:t xml:space="preserve"> </w:t>
            </w:r>
            <w:r w:rsidR="00584817" w:rsidRPr="00E7508B">
              <w:t>очередь — расчетный срок</w:t>
            </w:r>
          </w:p>
        </w:tc>
      </w:tr>
      <w:tr w:rsidR="00E7508B" w:rsidRPr="00E7508B" w:rsidTr="001B41A2">
        <w:tblPrEx>
          <w:tblCellMar>
            <w:top w:w="55" w:type="dxa"/>
            <w:left w:w="55" w:type="dxa"/>
            <w:bottom w:w="55" w:type="dxa"/>
            <w:right w:w="55" w:type="dxa"/>
          </w:tblCellMar>
        </w:tblPrEx>
        <w:trPr>
          <w:trHeight w:val="253"/>
          <w:jc w:val="center"/>
        </w:trPr>
        <w:tc>
          <w:tcPr>
            <w:tcW w:w="306" w:type="pct"/>
            <w:tcBorders>
              <w:top w:val="nil"/>
              <w:left w:val="single" w:sz="4" w:space="0" w:color="000000"/>
              <w:bottom w:val="single" w:sz="4" w:space="0" w:color="000000"/>
              <w:right w:val="nil"/>
            </w:tcBorders>
            <w:vAlign w:val="center"/>
          </w:tcPr>
          <w:p w:rsidR="00584817" w:rsidRPr="00E7508B"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E7508B" w:rsidRDefault="00584817" w:rsidP="00CE3508">
            <w:pPr>
              <w:jc w:val="both"/>
            </w:pPr>
            <w:r w:rsidRPr="00E7508B">
              <w:t>Снос ветхого жилого фонда с последующим возведением индивидуальной жилой застройки на освободившихся территориях.</w:t>
            </w:r>
          </w:p>
        </w:tc>
        <w:tc>
          <w:tcPr>
            <w:tcW w:w="881" w:type="pct"/>
            <w:tcBorders>
              <w:top w:val="nil"/>
              <w:left w:val="single" w:sz="4" w:space="0" w:color="000000"/>
              <w:bottom w:val="single" w:sz="4" w:space="0" w:color="000000"/>
              <w:right w:val="single" w:sz="4" w:space="0" w:color="000000"/>
            </w:tcBorders>
            <w:vAlign w:val="center"/>
          </w:tcPr>
          <w:p w:rsidR="00584817" w:rsidRPr="00E7508B" w:rsidRDefault="007F03E3" w:rsidP="00354546">
            <w:r w:rsidRPr="00E7508B">
              <w:rPr>
                <w:lang w:val="en-US"/>
              </w:rPr>
              <w:t>I</w:t>
            </w:r>
            <w:r w:rsidRPr="00E7508B">
              <w:t xml:space="preserve"> очередь — </w:t>
            </w:r>
            <w:r w:rsidR="00584817" w:rsidRPr="00E7508B">
              <w:t>Расчетный срок</w:t>
            </w:r>
          </w:p>
        </w:tc>
      </w:tr>
      <w:tr w:rsidR="00E7508B" w:rsidRPr="00E7508B" w:rsidTr="001B41A2">
        <w:trPr>
          <w:trHeight w:val="253"/>
          <w:jc w:val="center"/>
        </w:trPr>
        <w:tc>
          <w:tcPr>
            <w:tcW w:w="306" w:type="pct"/>
            <w:tcBorders>
              <w:top w:val="single" w:sz="4" w:space="0" w:color="000000"/>
              <w:left w:val="single" w:sz="4" w:space="0" w:color="000000"/>
              <w:bottom w:val="single" w:sz="4" w:space="0" w:color="000000"/>
              <w:right w:val="nil"/>
            </w:tcBorders>
            <w:vAlign w:val="center"/>
          </w:tcPr>
          <w:p w:rsidR="00584817" w:rsidRPr="00E7508B" w:rsidRDefault="00584817" w:rsidP="005D226D">
            <w:pPr>
              <w:pStyle w:val="af8"/>
              <w:numPr>
                <w:ilvl w:val="0"/>
                <w:numId w:val="76"/>
              </w:numPr>
            </w:pPr>
          </w:p>
        </w:tc>
        <w:tc>
          <w:tcPr>
            <w:tcW w:w="3813" w:type="pct"/>
            <w:tcBorders>
              <w:top w:val="single" w:sz="4" w:space="0" w:color="000000"/>
              <w:left w:val="single" w:sz="4" w:space="0" w:color="000000"/>
              <w:bottom w:val="single" w:sz="4" w:space="0" w:color="000000"/>
              <w:right w:val="nil"/>
            </w:tcBorders>
            <w:vAlign w:val="center"/>
          </w:tcPr>
          <w:p w:rsidR="00584817" w:rsidRPr="00E7508B" w:rsidRDefault="00584817" w:rsidP="00CE3508">
            <w:pPr>
              <w:jc w:val="both"/>
            </w:pPr>
            <w:r w:rsidRPr="00E7508B">
              <w:t>Переселение граждан из ветхого и аварийного жилого фонда.</w:t>
            </w:r>
          </w:p>
        </w:tc>
        <w:tc>
          <w:tcPr>
            <w:tcW w:w="881" w:type="pct"/>
            <w:tcBorders>
              <w:top w:val="single" w:sz="4" w:space="0" w:color="000000"/>
              <w:left w:val="single" w:sz="4" w:space="0" w:color="000000"/>
              <w:bottom w:val="single" w:sz="4" w:space="0" w:color="000000"/>
              <w:right w:val="single" w:sz="4" w:space="0" w:color="000000"/>
            </w:tcBorders>
            <w:vAlign w:val="center"/>
          </w:tcPr>
          <w:p w:rsidR="00584817" w:rsidRPr="00E7508B" w:rsidRDefault="007F03E3" w:rsidP="00354546">
            <w:r w:rsidRPr="00E7508B">
              <w:rPr>
                <w:lang w:val="en-US"/>
              </w:rPr>
              <w:t>I</w:t>
            </w:r>
            <w:r w:rsidRPr="00E7508B">
              <w:t xml:space="preserve"> очередь — </w:t>
            </w:r>
            <w:r w:rsidR="00584817" w:rsidRPr="00E7508B">
              <w:t>Расчетный срок</w:t>
            </w:r>
          </w:p>
        </w:tc>
      </w:tr>
      <w:tr w:rsidR="00E7508B" w:rsidRPr="00E7508B" w:rsidTr="001B41A2">
        <w:trPr>
          <w:trHeight w:val="253"/>
          <w:jc w:val="center"/>
        </w:trPr>
        <w:tc>
          <w:tcPr>
            <w:tcW w:w="306" w:type="pct"/>
            <w:tcBorders>
              <w:top w:val="nil"/>
              <w:left w:val="single" w:sz="4" w:space="0" w:color="000000"/>
              <w:bottom w:val="single" w:sz="4" w:space="0" w:color="000000"/>
              <w:right w:val="nil"/>
            </w:tcBorders>
            <w:vAlign w:val="center"/>
          </w:tcPr>
          <w:p w:rsidR="00584817" w:rsidRPr="00E7508B"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E7508B" w:rsidRDefault="00613C0B" w:rsidP="00CE3508">
            <w:pPr>
              <w:jc w:val="both"/>
            </w:pPr>
            <w:r w:rsidRPr="00E7508B">
              <w:t>Развитие новых типов жилья, включая малоэтажное (таунхаусы и коттеджи).</w:t>
            </w:r>
          </w:p>
        </w:tc>
        <w:tc>
          <w:tcPr>
            <w:tcW w:w="881" w:type="pct"/>
            <w:tcBorders>
              <w:top w:val="nil"/>
              <w:left w:val="single" w:sz="4" w:space="0" w:color="000000"/>
              <w:bottom w:val="single" w:sz="4" w:space="0" w:color="000000"/>
              <w:right w:val="single" w:sz="4" w:space="0" w:color="000000"/>
            </w:tcBorders>
            <w:vAlign w:val="center"/>
          </w:tcPr>
          <w:p w:rsidR="00584817" w:rsidRPr="00E7508B" w:rsidRDefault="004460F2" w:rsidP="00354546">
            <w:r w:rsidRPr="00E7508B">
              <w:rPr>
                <w:lang w:val="en-US"/>
              </w:rPr>
              <w:t>I</w:t>
            </w:r>
            <w:r w:rsidR="000B215A" w:rsidRPr="00E7508B">
              <w:t xml:space="preserve"> </w:t>
            </w:r>
            <w:r w:rsidR="00584817" w:rsidRPr="00E7508B">
              <w:t>очередь</w:t>
            </w:r>
          </w:p>
        </w:tc>
      </w:tr>
      <w:tr w:rsidR="00E7508B" w:rsidRPr="00E7508B" w:rsidTr="001B41A2">
        <w:trPr>
          <w:trHeight w:val="253"/>
          <w:jc w:val="center"/>
        </w:trPr>
        <w:tc>
          <w:tcPr>
            <w:tcW w:w="306" w:type="pct"/>
            <w:tcBorders>
              <w:top w:val="nil"/>
              <w:left w:val="single" w:sz="4" w:space="0" w:color="000000"/>
              <w:bottom w:val="single" w:sz="4" w:space="0" w:color="000000"/>
              <w:right w:val="nil"/>
            </w:tcBorders>
            <w:vAlign w:val="center"/>
          </w:tcPr>
          <w:p w:rsidR="00584817" w:rsidRPr="00E7508B" w:rsidRDefault="00584817" w:rsidP="005D226D">
            <w:pPr>
              <w:pStyle w:val="af8"/>
              <w:numPr>
                <w:ilvl w:val="0"/>
                <w:numId w:val="76"/>
              </w:numPr>
            </w:pPr>
          </w:p>
        </w:tc>
        <w:tc>
          <w:tcPr>
            <w:tcW w:w="3813" w:type="pct"/>
            <w:tcBorders>
              <w:top w:val="nil"/>
              <w:left w:val="single" w:sz="4" w:space="0" w:color="000000"/>
              <w:bottom w:val="single" w:sz="4" w:space="0" w:color="000000"/>
              <w:right w:val="nil"/>
            </w:tcBorders>
            <w:vAlign w:val="center"/>
          </w:tcPr>
          <w:p w:rsidR="00584817" w:rsidRPr="00E7508B" w:rsidRDefault="00584817" w:rsidP="00CE3508">
            <w:pPr>
              <w:jc w:val="both"/>
            </w:pPr>
            <w:r w:rsidRPr="00E7508B">
              <w:t>Повышение архитектурно-художественных качеств жилой застройки.</w:t>
            </w:r>
          </w:p>
        </w:tc>
        <w:tc>
          <w:tcPr>
            <w:tcW w:w="881" w:type="pct"/>
            <w:tcBorders>
              <w:top w:val="nil"/>
              <w:left w:val="single" w:sz="4" w:space="0" w:color="000000"/>
              <w:bottom w:val="single" w:sz="4" w:space="0" w:color="000000"/>
              <w:right w:val="single" w:sz="4" w:space="0" w:color="000000"/>
            </w:tcBorders>
            <w:vAlign w:val="center"/>
          </w:tcPr>
          <w:p w:rsidR="00584817" w:rsidRPr="00E7508B" w:rsidRDefault="004460F2" w:rsidP="00354546">
            <w:r w:rsidRPr="00E7508B">
              <w:rPr>
                <w:lang w:val="en-US"/>
              </w:rPr>
              <w:t>I</w:t>
            </w:r>
            <w:r w:rsidR="000B215A" w:rsidRPr="00E7508B">
              <w:t xml:space="preserve"> </w:t>
            </w:r>
            <w:r w:rsidR="00584817" w:rsidRPr="00E7508B">
              <w:t>очередь — расчетный срок</w:t>
            </w:r>
          </w:p>
        </w:tc>
      </w:tr>
      <w:tr w:rsidR="00E7508B" w:rsidRPr="00E7508B"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921CAC" w:rsidRPr="00E7508B" w:rsidRDefault="00921CAC"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921CAC" w:rsidRPr="00E7508B" w:rsidRDefault="00921CAC" w:rsidP="00CE3508">
            <w:pPr>
              <w:jc w:val="both"/>
            </w:pPr>
            <w:r w:rsidRPr="00E7508B">
              <w:t>Обязательное проведение историко-культурной экспертизы в отношении земельных участков, подлежащих хозяйственному освоению</w:t>
            </w:r>
          </w:p>
        </w:tc>
        <w:tc>
          <w:tcPr>
            <w:tcW w:w="881" w:type="pct"/>
            <w:tcBorders>
              <w:top w:val="single" w:sz="4" w:space="0" w:color="auto"/>
              <w:left w:val="single" w:sz="4" w:space="0" w:color="auto"/>
              <w:bottom w:val="single" w:sz="4" w:space="0" w:color="auto"/>
              <w:right w:val="single" w:sz="4" w:space="0" w:color="auto"/>
            </w:tcBorders>
            <w:vAlign w:val="center"/>
          </w:tcPr>
          <w:p w:rsidR="00921CAC" w:rsidRPr="00E7508B" w:rsidRDefault="004460F2" w:rsidP="00354546">
            <w:r w:rsidRPr="00E7508B">
              <w:rPr>
                <w:lang w:val="en-US"/>
              </w:rPr>
              <w:t>I</w:t>
            </w:r>
            <w:r w:rsidR="000B215A" w:rsidRPr="00E7508B">
              <w:t xml:space="preserve"> </w:t>
            </w:r>
            <w:r w:rsidR="00921CAC" w:rsidRPr="00E7508B">
              <w:t>очередь</w:t>
            </w:r>
          </w:p>
        </w:tc>
      </w:tr>
      <w:tr w:rsidR="00E7508B" w:rsidRPr="00E7508B"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C14686" w:rsidRPr="00E7508B" w:rsidRDefault="00C14686"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C14686" w:rsidRPr="00E7508B" w:rsidRDefault="00C14686" w:rsidP="00CE3508">
            <w:pPr>
              <w:jc w:val="both"/>
            </w:pPr>
            <w:r w:rsidRPr="00E7508B">
              <w:t>Комплексное освоение земельн</w:t>
            </w:r>
            <w:r w:rsidR="00543FCB" w:rsidRPr="00E7508B">
              <w:t>ого</w:t>
            </w:r>
            <w:r w:rsidRPr="00E7508B">
              <w:t xml:space="preserve"> участк</w:t>
            </w:r>
            <w:r w:rsidR="00543FCB" w:rsidRPr="00E7508B">
              <w:t xml:space="preserve">а общей площадью 12 га в с. Русская Буйловка под жилищное строительство </w:t>
            </w:r>
          </w:p>
        </w:tc>
        <w:tc>
          <w:tcPr>
            <w:tcW w:w="881" w:type="pct"/>
            <w:tcBorders>
              <w:top w:val="single" w:sz="4" w:space="0" w:color="auto"/>
              <w:left w:val="single" w:sz="4" w:space="0" w:color="auto"/>
              <w:bottom w:val="single" w:sz="4" w:space="0" w:color="auto"/>
              <w:right w:val="single" w:sz="4" w:space="0" w:color="auto"/>
            </w:tcBorders>
            <w:vAlign w:val="center"/>
          </w:tcPr>
          <w:p w:rsidR="00C14686" w:rsidRPr="00E7508B" w:rsidRDefault="00543FCB" w:rsidP="00354546">
            <w:r w:rsidRPr="00E7508B">
              <w:rPr>
                <w:lang w:val="en-US"/>
              </w:rPr>
              <w:t>I</w:t>
            </w:r>
            <w:r w:rsidRPr="00E7508B">
              <w:t xml:space="preserve"> очередь — расчетный срок</w:t>
            </w:r>
          </w:p>
        </w:tc>
      </w:tr>
      <w:tr w:rsidR="00E7508B" w:rsidRPr="00E7508B"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543FCB" w:rsidRPr="00E7508B" w:rsidRDefault="00543FCB"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543FCB" w:rsidRPr="00E7508B" w:rsidRDefault="00547F2A" w:rsidP="00CE3508">
            <w:pPr>
              <w:jc w:val="both"/>
            </w:pPr>
            <w:r w:rsidRPr="00E7508B">
              <w:t>Утратил силу*</w:t>
            </w:r>
          </w:p>
        </w:tc>
        <w:tc>
          <w:tcPr>
            <w:tcW w:w="881" w:type="pct"/>
            <w:tcBorders>
              <w:top w:val="single" w:sz="4" w:space="0" w:color="auto"/>
              <w:left w:val="single" w:sz="4" w:space="0" w:color="auto"/>
              <w:bottom w:val="single" w:sz="4" w:space="0" w:color="auto"/>
              <w:right w:val="single" w:sz="4" w:space="0" w:color="auto"/>
            </w:tcBorders>
            <w:vAlign w:val="center"/>
          </w:tcPr>
          <w:p w:rsidR="00543FCB" w:rsidRPr="00E7508B" w:rsidRDefault="00543FCB" w:rsidP="00354546"/>
        </w:tc>
      </w:tr>
      <w:tr w:rsidR="00E7508B" w:rsidRPr="00E7508B" w:rsidTr="001B41A2">
        <w:trPr>
          <w:trHeight w:val="253"/>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4460F2" w:rsidRPr="00E7508B" w:rsidRDefault="004460F2" w:rsidP="00D50CFC">
            <w:r w:rsidRPr="00E7508B">
              <w:rPr>
                <w:b/>
                <w:i/>
              </w:rPr>
              <w:t>Мероприяти</w:t>
            </w:r>
            <w:r w:rsidR="00D50CFC" w:rsidRPr="00E7508B">
              <w:rPr>
                <w:b/>
                <w:i/>
              </w:rPr>
              <w:t>я,</w:t>
            </w:r>
            <w:r w:rsidRPr="00E7508B">
              <w:rPr>
                <w:b/>
                <w:i/>
              </w:rPr>
              <w:t xml:space="preserve"> наход</w:t>
            </w:r>
            <w:r w:rsidR="00D50CFC" w:rsidRPr="00E7508B">
              <w:rPr>
                <w:b/>
                <w:i/>
              </w:rPr>
              <w:t>ящие</w:t>
            </w:r>
            <w:r w:rsidRPr="00E7508B">
              <w:rPr>
                <w:b/>
                <w:i/>
              </w:rPr>
              <w:t>ся в ведении правительства РФ, правительства области</w:t>
            </w:r>
          </w:p>
        </w:tc>
      </w:tr>
      <w:tr w:rsidR="00E7508B" w:rsidRPr="00E7508B" w:rsidTr="001B41A2">
        <w:trPr>
          <w:trHeight w:val="253"/>
          <w:jc w:val="center"/>
        </w:trPr>
        <w:tc>
          <w:tcPr>
            <w:tcW w:w="306" w:type="pct"/>
            <w:tcBorders>
              <w:top w:val="single" w:sz="4" w:space="0" w:color="auto"/>
              <w:left w:val="single" w:sz="4" w:space="0" w:color="auto"/>
              <w:bottom w:val="single" w:sz="4" w:space="0" w:color="auto"/>
              <w:right w:val="single" w:sz="4" w:space="0" w:color="auto"/>
            </w:tcBorders>
            <w:vAlign w:val="center"/>
          </w:tcPr>
          <w:p w:rsidR="00FD4B15" w:rsidRPr="00E7508B" w:rsidRDefault="00FD4B15" w:rsidP="005D226D">
            <w:pPr>
              <w:pStyle w:val="af8"/>
              <w:numPr>
                <w:ilvl w:val="0"/>
                <w:numId w:val="76"/>
              </w:numPr>
            </w:pPr>
          </w:p>
        </w:tc>
        <w:tc>
          <w:tcPr>
            <w:tcW w:w="3813" w:type="pct"/>
            <w:tcBorders>
              <w:top w:val="single" w:sz="4" w:space="0" w:color="auto"/>
              <w:left w:val="single" w:sz="4" w:space="0" w:color="auto"/>
              <w:bottom w:val="single" w:sz="4" w:space="0" w:color="auto"/>
              <w:right w:val="single" w:sz="4" w:space="0" w:color="auto"/>
            </w:tcBorders>
          </w:tcPr>
          <w:p w:rsidR="00FD4B15" w:rsidRPr="00E7508B" w:rsidRDefault="004E5848" w:rsidP="00550159">
            <w:pPr>
              <w:jc w:val="both"/>
            </w:pPr>
            <w:r w:rsidRPr="00E7508B">
              <w:t>Резервирование территории для жилищного строительства, в том числе для предоставления многодетным семья, гражданам, относящихся к категориям ветеранов Великой Отечественной войны, ветеранов боевых действий, ветеранов военной службы, государственной службы и труда, а также членов семей погибших (умерших) инвалидов войны, участников Великой Отечественной войны и ветеранов боевых действий и иным категориям граждан в соответствии с Законом Воронежской области от 13.05.2008 г. № 25-ОЗ «О регулировании земельных отношений на территории Воронежской области».</w:t>
            </w:r>
          </w:p>
        </w:tc>
        <w:tc>
          <w:tcPr>
            <w:tcW w:w="881" w:type="pct"/>
            <w:tcBorders>
              <w:top w:val="single" w:sz="4" w:space="0" w:color="auto"/>
              <w:left w:val="single" w:sz="4" w:space="0" w:color="auto"/>
              <w:bottom w:val="single" w:sz="4" w:space="0" w:color="auto"/>
              <w:right w:val="single" w:sz="4" w:space="0" w:color="auto"/>
            </w:tcBorders>
            <w:vAlign w:val="center"/>
          </w:tcPr>
          <w:p w:rsidR="00FD4B15" w:rsidRPr="00E7508B" w:rsidRDefault="004460F2" w:rsidP="00354546">
            <w:r w:rsidRPr="00E7508B">
              <w:rPr>
                <w:lang w:val="en-US"/>
              </w:rPr>
              <w:t xml:space="preserve">I </w:t>
            </w:r>
            <w:r w:rsidRPr="00E7508B">
              <w:t>очередь — расчетный срок</w:t>
            </w:r>
          </w:p>
        </w:tc>
      </w:tr>
    </w:tbl>
    <w:p w:rsidR="00547F2A" w:rsidRPr="00E7508B" w:rsidRDefault="00547F2A" w:rsidP="00547F2A">
      <w:pPr>
        <w:pStyle w:val="100"/>
        <w:numPr>
          <w:ilvl w:val="0"/>
          <w:numId w:val="0"/>
        </w:numPr>
        <w:spacing w:before="0" w:beforeAutospacing="0" w:after="0"/>
        <w:outlineLvl w:val="2"/>
      </w:pPr>
      <w:bookmarkStart w:id="79" w:name="_Toc129683223"/>
      <w:r w:rsidRPr="00E7508B">
        <w:rPr>
          <w:b w:val="0"/>
        </w:rPr>
        <w:t>*Мероприятие по комплексному освоению земельного участка общей площадью 37 га в с. Варваровка под жилищное строительство в настоящее время утратило актуальность и исключено из предложений генерального плана</w:t>
      </w:r>
    </w:p>
    <w:p w:rsidR="003D4C04" w:rsidRPr="00E7508B" w:rsidRDefault="003D4C04" w:rsidP="004307AE">
      <w:pPr>
        <w:pStyle w:val="100"/>
        <w:outlineLvl w:val="2"/>
      </w:pPr>
      <w:r w:rsidRPr="00E7508B">
        <w:t xml:space="preserve">Предложения по обеспечению территории </w:t>
      </w:r>
      <w:r w:rsidR="006B1177" w:rsidRPr="00E7508B">
        <w:t>сельского</w:t>
      </w:r>
      <w:r w:rsidRPr="00E7508B">
        <w:t xml:space="preserve"> поселения объектами социальной инфраструктуры</w:t>
      </w:r>
      <w:bookmarkEnd w:id="79"/>
    </w:p>
    <w:p w:rsidR="001B0C4E" w:rsidRPr="00E7508B" w:rsidRDefault="001B0C4E" w:rsidP="00D769F6">
      <w:pPr>
        <w:widowControl/>
        <w:autoSpaceDN/>
        <w:adjustRightInd/>
        <w:spacing w:before="100" w:beforeAutospacing="1" w:after="119" w:line="240" w:lineRule="auto"/>
        <w:ind w:firstLine="567"/>
        <w:jc w:val="both"/>
      </w:pPr>
      <w:r w:rsidRPr="00E7508B">
        <w:t xml:space="preserve">Согласно ст. 14 Федерального закона №131-ФЗ от 06.10.2003г. к полномочиям органов местного самоуправления </w:t>
      </w:r>
      <w:r w:rsidR="00583CF8" w:rsidRPr="00E7508B">
        <w:t xml:space="preserve">сельского </w:t>
      </w:r>
      <w:r w:rsidRPr="00E7508B">
        <w:t>поселения относятся:</w:t>
      </w:r>
    </w:p>
    <w:p w:rsidR="001B0C4E" w:rsidRPr="00E7508B" w:rsidRDefault="001B0C4E" w:rsidP="00D879FB">
      <w:pPr>
        <w:widowControl/>
        <w:numPr>
          <w:ilvl w:val="0"/>
          <w:numId w:val="18"/>
        </w:numPr>
        <w:autoSpaceDN/>
        <w:adjustRightInd/>
        <w:spacing w:line="240" w:lineRule="auto"/>
        <w:jc w:val="both"/>
      </w:pPr>
      <w:r w:rsidRPr="00E7508B">
        <w:rPr>
          <w:iCs/>
        </w:rPr>
        <w:t>предложения по библиотечному обслуживанию населения;</w:t>
      </w:r>
    </w:p>
    <w:p w:rsidR="001B0C4E" w:rsidRPr="00E7508B" w:rsidRDefault="001B0C4E" w:rsidP="00D879FB">
      <w:pPr>
        <w:widowControl/>
        <w:numPr>
          <w:ilvl w:val="0"/>
          <w:numId w:val="18"/>
        </w:numPr>
        <w:autoSpaceDN/>
        <w:adjustRightInd/>
        <w:spacing w:line="240" w:lineRule="auto"/>
        <w:jc w:val="both"/>
      </w:pPr>
      <w:r w:rsidRPr="00E7508B">
        <w:rPr>
          <w:iCs/>
        </w:rPr>
        <w:t>создание условий для организации досуга и обеспечения жителей поселения услугами</w:t>
      </w:r>
      <w:r w:rsidR="006A4BE3" w:rsidRPr="00E7508B">
        <w:rPr>
          <w:iCs/>
        </w:rPr>
        <w:t xml:space="preserve"> </w:t>
      </w:r>
      <w:r w:rsidRPr="00E7508B">
        <w:rPr>
          <w:iCs/>
        </w:rPr>
        <w:t>организаций культуры;</w:t>
      </w:r>
    </w:p>
    <w:p w:rsidR="001B0C4E" w:rsidRPr="00E7508B" w:rsidRDefault="001B0C4E" w:rsidP="00D879FB">
      <w:pPr>
        <w:widowControl/>
        <w:numPr>
          <w:ilvl w:val="0"/>
          <w:numId w:val="18"/>
        </w:numPr>
        <w:autoSpaceDN/>
        <w:adjustRightInd/>
        <w:spacing w:line="240" w:lineRule="auto"/>
        <w:jc w:val="both"/>
      </w:pPr>
      <w:r w:rsidRPr="00E7508B">
        <w:rPr>
          <w:iCs/>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1B0C4E" w:rsidRPr="00E7508B" w:rsidRDefault="001B0C4E" w:rsidP="00D879FB">
      <w:pPr>
        <w:widowControl/>
        <w:numPr>
          <w:ilvl w:val="0"/>
          <w:numId w:val="18"/>
        </w:numPr>
        <w:autoSpaceDN/>
        <w:adjustRightInd/>
        <w:spacing w:line="240" w:lineRule="auto"/>
        <w:jc w:val="both"/>
      </w:pPr>
      <w:r w:rsidRPr="00E7508B">
        <w:rPr>
          <w:iC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1B0C4E" w:rsidRPr="00E7508B" w:rsidRDefault="001B0C4E" w:rsidP="00D879FB">
      <w:pPr>
        <w:widowControl/>
        <w:numPr>
          <w:ilvl w:val="0"/>
          <w:numId w:val="18"/>
        </w:numPr>
        <w:autoSpaceDN/>
        <w:adjustRightInd/>
        <w:spacing w:line="240" w:lineRule="auto"/>
        <w:jc w:val="both"/>
      </w:pPr>
      <w:r w:rsidRPr="00E7508B">
        <w:rPr>
          <w:iCs/>
        </w:rPr>
        <w:t>обеспечение условий для развития на территории поселения физической культуры и массового спорта;</w:t>
      </w:r>
    </w:p>
    <w:p w:rsidR="001B0C4E" w:rsidRPr="00E7508B" w:rsidRDefault="001B0C4E" w:rsidP="00D879FB">
      <w:pPr>
        <w:widowControl/>
        <w:numPr>
          <w:ilvl w:val="0"/>
          <w:numId w:val="18"/>
        </w:numPr>
        <w:autoSpaceDN/>
        <w:adjustRightInd/>
        <w:spacing w:line="240" w:lineRule="auto"/>
        <w:jc w:val="both"/>
      </w:pPr>
      <w:r w:rsidRPr="00E7508B">
        <w:rPr>
          <w:iCs/>
        </w:rPr>
        <w:t>создание условий для обеспечения жителей поселения услугами связи, общественного питания, торговли и бытового обслуживания.</w:t>
      </w:r>
    </w:p>
    <w:p w:rsidR="001B0C4E" w:rsidRPr="00E7508B" w:rsidRDefault="001B0C4E" w:rsidP="001B0C4E">
      <w:pPr>
        <w:jc w:val="both"/>
        <w:rPr>
          <w:snapToGrid w:val="0"/>
        </w:rPr>
      </w:pPr>
      <w:r w:rsidRPr="00E7508B">
        <w:rPr>
          <w:snapToGrid w:val="0"/>
        </w:rPr>
        <w:tab/>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1B0C4E" w:rsidRPr="00E7508B" w:rsidRDefault="001B0C4E" w:rsidP="00F101CD">
      <w:pPr>
        <w:ind w:firstLine="567"/>
        <w:jc w:val="both"/>
        <w:rPr>
          <w:snapToGrid w:val="0"/>
        </w:rPr>
      </w:pPr>
      <w:r w:rsidRPr="00E7508B">
        <w:rPr>
          <w:snapToGrid w:val="0"/>
        </w:rPr>
        <w:t>Ре</w:t>
      </w:r>
      <w:r w:rsidR="006B1177" w:rsidRPr="00E7508B">
        <w:rPr>
          <w:snapToGrid w:val="0"/>
        </w:rPr>
        <w:t xml:space="preserve">шение этих задач лежит на пути </w:t>
      </w:r>
      <w:r w:rsidRPr="00E7508B">
        <w:rPr>
          <w:snapToGrid w:val="0"/>
        </w:rPr>
        <w:t>опт</w:t>
      </w:r>
      <w:r w:rsidR="006B1177" w:rsidRPr="00E7508B">
        <w:rPr>
          <w:snapToGrid w:val="0"/>
        </w:rPr>
        <w:t>имизации системы услуг при изменении</w:t>
      </w:r>
      <w:r w:rsidRPr="00E7508B">
        <w:rPr>
          <w:snapToGrid w:val="0"/>
        </w:rPr>
        <w:t xml:space="preserve"> </w:t>
      </w:r>
      <w:r w:rsidR="006B1177" w:rsidRPr="00E7508B">
        <w:rPr>
          <w:snapToGrid w:val="0"/>
          <w:u w:val="single"/>
        </w:rPr>
        <w:t xml:space="preserve">функциональной и </w:t>
      </w:r>
      <w:r w:rsidRPr="00E7508B">
        <w:rPr>
          <w:snapToGrid w:val="0"/>
          <w:u w:val="single"/>
        </w:rPr>
        <w:t>территориальной</w:t>
      </w:r>
      <w:r w:rsidRPr="00E7508B">
        <w:rPr>
          <w:snapToGrid w:val="0"/>
        </w:rPr>
        <w:t xml:space="preserve"> организации.</w:t>
      </w:r>
    </w:p>
    <w:p w:rsidR="001B0C4E" w:rsidRPr="00E7508B" w:rsidRDefault="001B0C4E" w:rsidP="00F101CD">
      <w:pPr>
        <w:ind w:firstLine="567"/>
        <w:jc w:val="both"/>
      </w:pPr>
      <w:r w:rsidRPr="00E7508B">
        <w:rPr>
          <w:u w:val="single"/>
        </w:rPr>
        <w:t xml:space="preserve">Функциональная организация </w:t>
      </w:r>
      <w:r w:rsidR="006B1177" w:rsidRPr="00E7508B">
        <w:t xml:space="preserve">связана с дифференциацией сферы обслуживания на социальную и </w:t>
      </w:r>
      <w:r w:rsidRPr="00E7508B">
        <w:t>коммерческую.</w:t>
      </w:r>
    </w:p>
    <w:p w:rsidR="001B0C4E" w:rsidRPr="00E7508B" w:rsidRDefault="001B0C4E" w:rsidP="00F101CD">
      <w:pPr>
        <w:ind w:firstLine="567"/>
        <w:jc w:val="both"/>
      </w:pPr>
      <w:r w:rsidRPr="00E7508B">
        <w:rPr>
          <w:u w:val="single"/>
        </w:rPr>
        <w:t>Социальна</w:t>
      </w:r>
      <w:proofErr w:type="gramStart"/>
      <w:r w:rsidRPr="00E7508B">
        <w:rPr>
          <w:u w:val="single"/>
        </w:rPr>
        <w:t>я</w:t>
      </w:r>
      <w:r w:rsidRPr="00E7508B">
        <w:t>-</w:t>
      </w:r>
      <w:proofErr w:type="gramEnd"/>
      <w:r w:rsidRPr="00E7508B">
        <w:t xml:space="preserve">  фина</w:t>
      </w:r>
      <w:r w:rsidR="006B1177" w:rsidRPr="00E7508B">
        <w:t xml:space="preserve">нсируется из бюджетных средств </w:t>
      </w:r>
      <w:r w:rsidRPr="00E7508B">
        <w:t>различного уро</w:t>
      </w:r>
      <w:r w:rsidR="006B1177" w:rsidRPr="00E7508B">
        <w:t>вня, средств</w:t>
      </w:r>
      <w:r w:rsidRPr="00E7508B">
        <w:t xml:space="preserve"> благотворительных фондов и организаций. </w:t>
      </w:r>
      <w:r w:rsidR="006B1177" w:rsidRPr="00E7508B">
        <w:t>Ориентируется на всё население, в</w:t>
      </w:r>
      <w:r w:rsidRPr="00E7508B">
        <w:t xml:space="preserve"> первую очередь н</w:t>
      </w:r>
      <w:r w:rsidR="006B1177" w:rsidRPr="00E7508B">
        <w:t>а   малообеспеченное, и должна обеспечивать гарантированный социальный</w:t>
      </w:r>
      <w:r w:rsidRPr="00E7508B">
        <w:t xml:space="preserve"> минимум услуг.</w:t>
      </w:r>
    </w:p>
    <w:p w:rsidR="001B0C4E" w:rsidRPr="00E7508B" w:rsidRDefault="006B1177" w:rsidP="00F101CD">
      <w:pPr>
        <w:ind w:firstLine="567"/>
        <w:jc w:val="both"/>
      </w:pPr>
      <w:r w:rsidRPr="00E7508B">
        <w:t>Социальная сфера поддается нормированию, основанному на</w:t>
      </w:r>
      <w:r w:rsidR="001B0C4E" w:rsidRPr="00E7508B">
        <w:t xml:space="preserve"> с</w:t>
      </w:r>
      <w:r w:rsidRPr="00E7508B">
        <w:t xml:space="preserve">оциальной </w:t>
      </w:r>
      <w:r w:rsidR="001B0C4E" w:rsidRPr="00E7508B">
        <w:t>стат</w:t>
      </w:r>
      <w:r w:rsidRPr="00E7508B">
        <w:t xml:space="preserve">истике (учет численности детей </w:t>
      </w:r>
      <w:r w:rsidR="001B0C4E" w:rsidRPr="00E7508B">
        <w:t>дошкольного и школьного возраста, частота посещения   медицинских учреждений и т.д.).</w:t>
      </w:r>
    </w:p>
    <w:p w:rsidR="001B0C4E" w:rsidRPr="00E7508B" w:rsidRDefault="001B0C4E" w:rsidP="00F101CD">
      <w:pPr>
        <w:ind w:firstLine="567"/>
        <w:jc w:val="both"/>
        <w:rPr>
          <w:snapToGrid w:val="0"/>
        </w:rPr>
      </w:pPr>
      <w:r w:rsidRPr="00E7508B">
        <w:rPr>
          <w:snapToGrid w:val="0"/>
          <w:u w:val="single"/>
        </w:rPr>
        <w:t>Коммерческая</w:t>
      </w:r>
      <w:r w:rsidR="006B1177" w:rsidRPr="00E7508B">
        <w:rPr>
          <w:snapToGrid w:val="0"/>
        </w:rPr>
        <w:t xml:space="preserve"> сфера не </w:t>
      </w:r>
      <w:r w:rsidRPr="00E7508B">
        <w:rPr>
          <w:snapToGrid w:val="0"/>
        </w:rPr>
        <w:t>подда</w:t>
      </w:r>
      <w:r w:rsidR="006B1177" w:rsidRPr="00E7508B">
        <w:rPr>
          <w:snapToGrid w:val="0"/>
        </w:rPr>
        <w:t xml:space="preserve">ется   нормированию, поскольку </w:t>
      </w:r>
      <w:r w:rsidRPr="00E7508B">
        <w:rPr>
          <w:snapToGrid w:val="0"/>
        </w:rPr>
        <w:t>развивается на основе</w:t>
      </w:r>
      <w:r w:rsidR="006B1177" w:rsidRPr="00E7508B">
        <w:rPr>
          <w:snapToGrid w:val="0"/>
        </w:rPr>
        <w:t xml:space="preserve"> конкуренции и в соответствии с</w:t>
      </w:r>
      <w:r w:rsidRPr="00E7508B">
        <w:rPr>
          <w:snapToGrid w:val="0"/>
        </w:rPr>
        <w:t xml:space="preserve"> законами рынка.</w:t>
      </w:r>
    </w:p>
    <w:p w:rsidR="00F101CD" w:rsidRPr="00E7508B" w:rsidRDefault="006B1177" w:rsidP="00F101CD">
      <w:pPr>
        <w:ind w:firstLine="567"/>
        <w:jc w:val="both"/>
      </w:pPr>
      <w:r w:rsidRPr="00E7508B">
        <w:t xml:space="preserve">Изменения в </w:t>
      </w:r>
      <w:r w:rsidR="001B0C4E" w:rsidRPr="00E7508B">
        <w:rPr>
          <w:u w:val="single"/>
        </w:rPr>
        <w:t>территориальной</w:t>
      </w:r>
      <w:r w:rsidRPr="00E7508B">
        <w:t xml:space="preserve">   организации обусловлены</w:t>
      </w:r>
      <w:r w:rsidR="001B0C4E" w:rsidRPr="00E7508B">
        <w:t xml:space="preserve"> необходимостью </w:t>
      </w:r>
      <w:r w:rsidRPr="00E7508B">
        <w:t xml:space="preserve">повышения комфортности среды </w:t>
      </w:r>
      <w:r w:rsidR="001B0C4E" w:rsidRPr="00E7508B">
        <w:t>пр</w:t>
      </w:r>
      <w:r w:rsidR="00673D78" w:rsidRPr="00E7508B">
        <w:t xml:space="preserve">оживания в части </w:t>
      </w:r>
      <w:r w:rsidR="00555D97" w:rsidRPr="00E7508B">
        <w:t xml:space="preserve">обеспечения </w:t>
      </w:r>
      <w:r w:rsidR="001B0C4E" w:rsidRPr="00E7508B">
        <w:t>населения достаточным объемом разнообразных услуг при  минимальных затр</w:t>
      </w:r>
      <w:r w:rsidR="00F101CD" w:rsidRPr="00E7508B">
        <w:t>атах  времени на их  получение.</w:t>
      </w:r>
    </w:p>
    <w:p w:rsidR="001B0C4E" w:rsidRPr="00E7508B" w:rsidRDefault="001B0C4E" w:rsidP="00F101CD">
      <w:pPr>
        <w:ind w:firstLine="567"/>
        <w:jc w:val="both"/>
      </w:pPr>
      <w:r w:rsidRPr="00E7508B">
        <w:t>Проектом предлагается формирование в структуре населенного пункта двух подсистем обслуживания социально-гарантированного уровня:</w:t>
      </w:r>
    </w:p>
    <w:p w:rsidR="001B0C4E" w:rsidRPr="00E7508B" w:rsidRDefault="001B0C4E" w:rsidP="00D879FB">
      <w:pPr>
        <w:widowControl/>
        <w:numPr>
          <w:ilvl w:val="0"/>
          <w:numId w:val="19"/>
        </w:numPr>
        <w:autoSpaceDN/>
        <w:adjustRightInd/>
        <w:spacing w:line="240" w:lineRule="auto"/>
        <w:jc w:val="both"/>
      </w:pPr>
      <w:r w:rsidRPr="00E7508B">
        <w:t>вблизи жилья – для предоставления населению социально-гарантированных услуг массового повседневного и периодического спроса;</w:t>
      </w:r>
    </w:p>
    <w:p w:rsidR="001B0C4E" w:rsidRPr="00E7508B" w:rsidRDefault="001B0C4E" w:rsidP="00D879FB">
      <w:pPr>
        <w:widowControl/>
        <w:numPr>
          <w:ilvl w:val="0"/>
          <w:numId w:val="19"/>
        </w:numPr>
        <w:autoSpaceDN/>
        <w:adjustRightInd/>
        <w:spacing w:line="240" w:lineRule="auto"/>
        <w:jc w:val="both"/>
      </w:pPr>
      <w:r w:rsidRPr="00E7508B">
        <w:t>и в системе общественного центра – для предоставления услуг эпизодического спроса.</w:t>
      </w:r>
    </w:p>
    <w:p w:rsidR="001B0C4E" w:rsidRPr="00E7508B" w:rsidRDefault="001B0C4E" w:rsidP="00F101CD">
      <w:pPr>
        <w:widowControl/>
        <w:autoSpaceDN/>
        <w:adjustRightInd/>
        <w:spacing w:line="240" w:lineRule="auto"/>
        <w:ind w:firstLine="567"/>
        <w:jc w:val="both"/>
      </w:pPr>
      <w:r w:rsidRPr="00E7508B">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1B0C4E" w:rsidRPr="00E7508B" w:rsidRDefault="001B0C4E" w:rsidP="00F101CD">
      <w:pPr>
        <w:widowControl/>
        <w:autoSpaceDN/>
        <w:adjustRightInd/>
        <w:spacing w:line="240" w:lineRule="auto"/>
        <w:ind w:firstLine="567"/>
        <w:jc w:val="both"/>
        <w:rPr>
          <w:b/>
          <w:bCs/>
          <w:i/>
          <w:iCs/>
          <w:snapToGrid w:val="0"/>
        </w:rPr>
      </w:pPr>
      <w:r w:rsidRPr="00E7508B">
        <w:t xml:space="preserve">Ориентировочный (контрольный) расчет потребности в остальных объектах обслуживания приводится в пункте </w:t>
      </w:r>
      <w:r w:rsidR="00D50CFC" w:rsidRPr="00E7508B">
        <w:t>2</w:t>
      </w:r>
      <w:r w:rsidRPr="00E7508B">
        <w:t>.</w:t>
      </w:r>
      <w:r w:rsidR="00D50CFC" w:rsidRPr="00E7508B">
        <w:t>6</w:t>
      </w:r>
      <w:r w:rsidRPr="00E7508B">
        <w:t>.4 настоящего тома.</w:t>
      </w:r>
      <w:r w:rsidRPr="00E7508B">
        <w:rPr>
          <w:b/>
          <w:bCs/>
          <w:i/>
          <w:iCs/>
          <w:snapToGrid w:val="0"/>
        </w:rPr>
        <w:tab/>
      </w:r>
    </w:p>
    <w:p w:rsidR="00D50CFC" w:rsidRPr="00E7508B" w:rsidRDefault="00D50CFC" w:rsidP="00D50CFC">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11</w:t>
      </w:r>
      <w:r w:rsidR="00122CA3" w:rsidRPr="00E7508B">
        <w:rPr>
          <w:rFonts w:cs="Times New Roman"/>
          <w:noProof/>
        </w:rPr>
        <w:fldChar w:fldCharType="end"/>
      </w:r>
      <w:r w:rsidRPr="00E7508B">
        <w:rPr>
          <w:rFonts w:cs="Times New Roman"/>
        </w:rPr>
        <w:t xml:space="preserve"> Мероприятия по обеспечению территории Русско-Буйловского сельского поселения объектами социальной инфраструктуры</w:t>
      </w:r>
    </w:p>
    <w:tbl>
      <w:tblPr>
        <w:tblW w:w="9923" w:type="dxa"/>
        <w:tblInd w:w="55" w:type="dxa"/>
        <w:tblLayout w:type="fixed"/>
        <w:tblCellMar>
          <w:top w:w="55" w:type="dxa"/>
          <w:left w:w="55" w:type="dxa"/>
          <w:bottom w:w="55" w:type="dxa"/>
          <w:right w:w="55" w:type="dxa"/>
        </w:tblCellMar>
        <w:tblLook w:val="0000"/>
      </w:tblPr>
      <w:tblGrid>
        <w:gridCol w:w="634"/>
        <w:gridCol w:w="7446"/>
        <w:gridCol w:w="1843"/>
      </w:tblGrid>
      <w:tr w:rsidR="00E7508B" w:rsidRPr="00E7508B" w:rsidTr="00902A1F">
        <w:tc>
          <w:tcPr>
            <w:tcW w:w="634" w:type="dxa"/>
            <w:tcBorders>
              <w:top w:val="single" w:sz="2" w:space="0" w:color="000000"/>
              <w:left w:val="single" w:sz="2" w:space="0" w:color="000000"/>
              <w:bottom w:val="single" w:sz="2" w:space="0" w:color="000000"/>
              <w:right w:val="nil"/>
            </w:tcBorders>
            <w:shd w:val="clear" w:color="auto" w:fill="DAEEF3" w:themeFill="accent5" w:themeFillTint="33"/>
          </w:tcPr>
          <w:p w:rsidR="00584817" w:rsidRPr="00E7508B" w:rsidRDefault="00584817" w:rsidP="00354546">
            <w:pPr>
              <w:jc w:val="center"/>
              <w:rPr>
                <w:b/>
                <w:bCs/>
                <w:snapToGrid w:val="0"/>
              </w:rPr>
            </w:pPr>
            <w:r w:rsidRPr="00E7508B">
              <w:rPr>
                <w:b/>
                <w:bCs/>
                <w:snapToGrid w:val="0"/>
              </w:rPr>
              <w:t xml:space="preserve">№ пп </w:t>
            </w:r>
          </w:p>
        </w:tc>
        <w:tc>
          <w:tcPr>
            <w:tcW w:w="7446" w:type="dxa"/>
            <w:tcBorders>
              <w:top w:val="single" w:sz="2" w:space="0" w:color="000000"/>
              <w:left w:val="single" w:sz="2" w:space="0" w:color="000000"/>
              <w:bottom w:val="single" w:sz="2" w:space="0" w:color="000000"/>
              <w:right w:val="nil"/>
            </w:tcBorders>
            <w:shd w:val="clear" w:color="auto" w:fill="DAEEF3" w:themeFill="accent5" w:themeFillTint="33"/>
          </w:tcPr>
          <w:p w:rsidR="00584817" w:rsidRPr="00E7508B" w:rsidRDefault="00584817" w:rsidP="00354546">
            <w:pPr>
              <w:jc w:val="center"/>
              <w:rPr>
                <w:b/>
                <w:bCs/>
                <w:snapToGrid w:val="0"/>
              </w:rPr>
            </w:pPr>
            <w:r w:rsidRPr="00E7508B">
              <w:rPr>
                <w:b/>
                <w:bCs/>
                <w:snapToGrid w:val="0"/>
              </w:rPr>
              <w:t xml:space="preserve">Наименование мероприятия </w:t>
            </w:r>
          </w:p>
        </w:tc>
        <w:tc>
          <w:tcPr>
            <w:tcW w:w="1843"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584817" w:rsidRPr="00E7508B" w:rsidRDefault="00584817" w:rsidP="00354546">
            <w:pPr>
              <w:pStyle w:val="TableContents"/>
              <w:jc w:val="center"/>
              <w:rPr>
                <w:b/>
                <w:bCs/>
                <w:snapToGrid w:val="0"/>
              </w:rPr>
            </w:pPr>
            <w:r w:rsidRPr="00E7508B">
              <w:rPr>
                <w:b/>
                <w:bCs/>
                <w:snapToGrid w:val="0"/>
              </w:rPr>
              <w:t>Сроки реализации</w:t>
            </w:r>
          </w:p>
        </w:tc>
      </w:tr>
      <w:tr w:rsidR="00E7508B" w:rsidRPr="00E7508B" w:rsidTr="00902A1F">
        <w:tc>
          <w:tcPr>
            <w:tcW w:w="634" w:type="dxa"/>
            <w:tcBorders>
              <w:top w:val="single" w:sz="4" w:space="0" w:color="auto"/>
              <w:left w:val="single" w:sz="4" w:space="0" w:color="auto"/>
              <w:bottom w:val="single" w:sz="4" w:space="0" w:color="auto"/>
              <w:right w:val="single" w:sz="4" w:space="0" w:color="auto"/>
            </w:tcBorders>
          </w:tcPr>
          <w:p w:rsidR="002D0940" w:rsidRPr="00E7508B" w:rsidRDefault="002D0940"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2D0940" w:rsidRPr="00E7508B" w:rsidRDefault="002D0940" w:rsidP="002D0940">
            <w:pPr>
              <w:pStyle w:val="ad"/>
            </w:pPr>
            <w:r w:rsidRPr="00E7508B">
              <w:t>Реконструкция СДК в п. Шкурлат 3-й</w:t>
            </w:r>
          </w:p>
        </w:tc>
        <w:tc>
          <w:tcPr>
            <w:tcW w:w="1843" w:type="dxa"/>
            <w:tcBorders>
              <w:top w:val="single" w:sz="4" w:space="0" w:color="auto"/>
              <w:left w:val="single" w:sz="4" w:space="0" w:color="auto"/>
              <w:bottom w:val="single" w:sz="4" w:space="0" w:color="auto"/>
              <w:right w:val="single" w:sz="4" w:space="0" w:color="auto"/>
            </w:tcBorders>
          </w:tcPr>
          <w:p w:rsidR="002D0940" w:rsidRPr="00E7508B" w:rsidRDefault="002D0940" w:rsidP="00A257FA">
            <w:pPr>
              <w:jc w:val="center"/>
            </w:pPr>
            <w:r w:rsidRPr="00E7508B">
              <w:t>Расчетный срок</w:t>
            </w:r>
          </w:p>
        </w:tc>
      </w:tr>
      <w:tr w:rsidR="00E7508B" w:rsidRPr="00E7508B" w:rsidTr="003E165B">
        <w:tc>
          <w:tcPr>
            <w:tcW w:w="9923" w:type="dxa"/>
            <w:gridSpan w:val="3"/>
            <w:tcBorders>
              <w:top w:val="single" w:sz="4" w:space="0" w:color="auto"/>
              <w:left w:val="single" w:sz="4" w:space="0" w:color="auto"/>
              <w:bottom w:val="single" w:sz="4" w:space="0" w:color="auto"/>
              <w:right w:val="single" w:sz="4" w:space="0" w:color="auto"/>
            </w:tcBorders>
          </w:tcPr>
          <w:p w:rsidR="002D0940" w:rsidRPr="00E7508B" w:rsidRDefault="002D0940" w:rsidP="002D0940">
            <w:pPr>
              <w:jc w:val="center"/>
              <w:rPr>
                <w:b/>
                <w:i/>
              </w:rPr>
            </w:pPr>
            <w:r w:rsidRPr="00E7508B">
              <w:rPr>
                <w:b/>
                <w:bCs/>
                <w:i/>
              </w:rPr>
              <w:t xml:space="preserve">Мероприятия, находящиеся в ведении администрации района </w:t>
            </w:r>
          </w:p>
        </w:tc>
      </w:tr>
      <w:tr w:rsidR="00E7508B" w:rsidRPr="00E7508B" w:rsidTr="00902A1F">
        <w:tc>
          <w:tcPr>
            <w:tcW w:w="634" w:type="dxa"/>
            <w:tcBorders>
              <w:top w:val="single" w:sz="4" w:space="0" w:color="auto"/>
              <w:left w:val="single" w:sz="4" w:space="0" w:color="auto"/>
              <w:bottom w:val="single" w:sz="4" w:space="0" w:color="auto"/>
              <w:right w:val="single" w:sz="4" w:space="0" w:color="auto"/>
            </w:tcBorders>
          </w:tcPr>
          <w:p w:rsidR="00FC15D1" w:rsidRPr="00E7508B" w:rsidRDefault="00FC15D1"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FC15D1" w:rsidRPr="00E7508B" w:rsidRDefault="009B59DE" w:rsidP="00CE3508">
            <w:pPr>
              <w:pStyle w:val="ad"/>
              <w:jc w:val="both"/>
              <w:rPr>
                <w:highlight w:val="yellow"/>
              </w:rPr>
            </w:pPr>
            <w:r w:rsidRPr="00E7508B">
              <w:t xml:space="preserve">Реконструкции </w:t>
            </w:r>
            <w:r w:rsidRPr="00E7508B">
              <w:rPr>
                <w:iCs/>
              </w:rPr>
              <w:t>здания школы в селе Русская Буйловка</w:t>
            </w:r>
            <w:r w:rsidRPr="00E7508B">
              <w:t xml:space="preserve"> с целью размещения в свободных помещениях двух групп детского сада на 20 мест.</w:t>
            </w:r>
          </w:p>
        </w:tc>
        <w:tc>
          <w:tcPr>
            <w:tcW w:w="1843" w:type="dxa"/>
            <w:tcBorders>
              <w:top w:val="single" w:sz="4" w:space="0" w:color="auto"/>
              <w:left w:val="single" w:sz="4" w:space="0" w:color="auto"/>
              <w:bottom w:val="single" w:sz="4" w:space="0" w:color="auto"/>
              <w:right w:val="single" w:sz="4" w:space="0" w:color="auto"/>
            </w:tcBorders>
          </w:tcPr>
          <w:p w:rsidR="00FC15D1" w:rsidRPr="00E7508B" w:rsidRDefault="009B59DE" w:rsidP="00A257FA">
            <w:pPr>
              <w:jc w:val="center"/>
            </w:pPr>
            <w:r w:rsidRPr="00E7508B">
              <w:rPr>
                <w:lang w:val="en-US"/>
              </w:rPr>
              <w:t>I</w:t>
            </w:r>
            <w:r w:rsidRPr="00E7508B">
              <w:t xml:space="preserve"> очередь</w:t>
            </w:r>
          </w:p>
        </w:tc>
      </w:tr>
      <w:tr w:rsidR="00E7508B" w:rsidRPr="00E7508B" w:rsidTr="00902A1F">
        <w:tc>
          <w:tcPr>
            <w:tcW w:w="634" w:type="dxa"/>
            <w:tcBorders>
              <w:top w:val="single" w:sz="4" w:space="0" w:color="auto"/>
              <w:left w:val="single" w:sz="4" w:space="0" w:color="auto"/>
              <w:bottom w:val="single" w:sz="4" w:space="0" w:color="auto"/>
              <w:right w:val="single" w:sz="4" w:space="0" w:color="auto"/>
            </w:tcBorders>
          </w:tcPr>
          <w:p w:rsidR="00902A1F" w:rsidRPr="00E7508B" w:rsidRDefault="00902A1F"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902A1F" w:rsidRPr="00E7508B" w:rsidRDefault="002D0940" w:rsidP="00CE3508">
            <w:pPr>
              <w:pStyle w:val="ad"/>
              <w:jc w:val="both"/>
            </w:pPr>
            <w:r w:rsidRPr="00E7508B">
              <w:t>Проектирование, с</w:t>
            </w:r>
            <w:r w:rsidR="009B59DE" w:rsidRPr="00E7508B">
              <w:t xml:space="preserve">троительство детского сада </w:t>
            </w:r>
            <w:r w:rsidR="00D5618A" w:rsidRPr="00E7508B">
              <w:t xml:space="preserve">и группы начального образования </w:t>
            </w:r>
            <w:r w:rsidR="009B59DE" w:rsidRPr="00E7508B">
              <w:t>на</w:t>
            </w:r>
            <w:r w:rsidR="004F3724" w:rsidRPr="00E7508B">
              <w:t xml:space="preserve"> </w:t>
            </w:r>
            <w:r w:rsidR="00C90AAD" w:rsidRPr="00E7508B">
              <w:t>50</w:t>
            </w:r>
            <w:r w:rsidR="004F3724" w:rsidRPr="00E7508B">
              <w:t xml:space="preserve"> мест</w:t>
            </w:r>
            <w:r w:rsidR="009B59DE" w:rsidRPr="00E7508B">
              <w:t xml:space="preserve"> </w:t>
            </w:r>
            <w:r w:rsidR="00C90AAD" w:rsidRPr="00E7508B">
              <w:t xml:space="preserve">на </w:t>
            </w:r>
            <w:r w:rsidR="009B59DE" w:rsidRPr="00E7508B">
              <w:t xml:space="preserve">земельном участке с кадастровым номером </w:t>
            </w:r>
            <w:r w:rsidR="009B59DE" w:rsidRPr="00E7508B">
              <w:rPr>
                <w:bCs/>
              </w:rPr>
              <w:t>36:20:5600004:123</w:t>
            </w:r>
            <w:r w:rsidR="009F39ED" w:rsidRPr="00E7508B">
              <w:t xml:space="preserve"> </w:t>
            </w:r>
            <w:r w:rsidR="004F3724" w:rsidRPr="00E7508B">
              <w:t xml:space="preserve">и озеленение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r w:rsidR="009F39ED" w:rsidRPr="00E7508B">
              <w:t>в</w:t>
            </w:r>
            <w:r w:rsidR="009B59DE" w:rsidRPr="00E7508B">
              <w:t xml:space="preserve"> п. Шкурлат 3-й</w:t>
            </w:r>
          </w:p>
        </w:tc>
        <w:tc>
          <w:tcPr>
            <w:tcW w:w="1843" w:type="dxa"/>
            <w:tcBorders>
              <w:top w:val="single" w:sz="4" w:space="0" w:color="auto"/>
              <w:left w:val="single" w:sz="4" w:space="0" w:color="auto"/>
              <w:bottom w:val="single" w:sz="4" w:space="0" w:color="auto"/>
              <w:right w:val="single" w:sz="4" w:space="0" w:color="auto"/>
            </w:tcBorders>
          </w:tcPr>
          <w:p w:rsidR="00902A1F" w:rsidRPr="00E7508B" w:rsidRDefault="000E54E3" w:rsidP="000E54E3">
            <w:pPr>
              <w:jc w:val="center"/>
            </w:pPr>
            <w:r w:rsidRPr="00E7508B">
              <w:rPr>
                <w:lang w:val="en-US"/>
              </w:rPr>
              <w:t>I</w:t>
            </w:r>
            <w:r w:rsidRPr="00E7508B">
              <w:t xml:space="preserve"> очередь - р</w:t>
            </w:r>
            <w:r w:rsidR="009B59DE" w:rsidRPr="00E7508B">
              <w:t>асчетный срок</w:t>
            </w:r>
          </w:p>
        </w:tc>
      </w:tr>
      <w:tr w:rsidR="00E7508B" w:rsidRPr="00E7508B" w:rsidTr="003E165B">
        <w:tc>
          <w:tcPr>
            <w:tcW w:w="9923" w:type="dxa"/>
            <w:gridSpan w:val="3"/>
            <w:tcBorders>
              <w:top w:val="single" w:sz="4" w:space="0" w:color="auto"/>
              <w:left w:val="single" w:sz="4" w:space="0" w:color="auto"/>
              <w:bottom w:val="single" w:sz="4" w:space="0" w:color="auto"/>
              <w:right w:val="single" w:sz="4" w:space="0" w:color="auto"/>
            </w:tcBorders>
          </w:tcPr>
          <w:p w:rsidR="002D0940" w:rsidRPr="00E7508B" w:rsidRDefault="002D0940" w:rsidP="002D0940">
            <w:pPr>
              <w:jc w:val="center"/>
            </w:pPr>
            <w:r w:rsidRPr="00E7508B">
              <w:rPr>
                <w:b/>
                <w:i/>
              </w:rPr>
              <w:t>Мероприятия, находящиеся в ведении правительства области</w:t>
            </w:r>
          </w:p>
        </w:tc>
      </w:tr>
      <w:tr w:rsidR="00E7508B" w:rsidRPr="00E7508B" w:rsidTr="00902A1F">
        <w:tc>
          <w:tcPr>
            <w:tcW w:w="634" w:type="dxa"/>
            <w:tcBorders>
              <w:top w:val="single" w:sz="4" w:space="0" w:color="auto"/>
              <w:left w:val="single" w:sz="4" w:space="0" w:color="auto"/>
              <w:bottom w:val="single" w:sz="4" w:space="0" w:color="auto"/>
              <w:right w:val="single" w:sz="4" w:space="0" w:color="auto"/>
            </w:tcBorders>
          </w:tcPr>
          <w:p w:rsidR="00902A1F" w:rsidRPr="00E7508B" w:rsidRDefault="00902A1F"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902A1F" w:rsidRPr="00E7508B" w:rsidRDefault="009B59DE" w:rsidP="00CE3508">
            <w:pPr>
              <w:jc w:val="both"/>
            </w:pPr>
            <w:r w:rsidRPr="00E7508B">
              <w:rPr>
                <w:iCs/>
                <w:kern w:val="1"/>
              </w:rPr>
              <w:t xml:space="preserve">Повышения емкости существующей врачебной амбулатории — количества возможных посещений в смену с </w:t>
            </w:r>
            <w:r w:rsidR="009F39ED" w:rsidRPr="00E7508B">
              <w:rPr>
                <w:iCs/>
                <w:kern w:val="1"/>
              </w:rPr>
              <w:t>3</w:t>
            </w:r>
            <w:r w:rsidRPr="00E7508B">
              <w:rPr>
                <w:iCs/>
                <w:kern w:val="1"/>
              </w:rPr>
              <w:t>0 до 50</w:t>
            </w:r>
          </w:p>
        </w:tc>
        <w:tc>
          <w:tcPr>
            <w:tcW w:w="1843" w:type="dxa"/>
            <w:tcBorders>
              <w:top w:val="single" w:sz="4" w:space="0" w:color="auto"/>
              <w:left w:val="single" w:sz="4" w:space="0" w:color="auto"/>
              <w:bottom w:val="single" w:sz="4" w:space="0" w:color="auto"/>
              <w:right w:val="single" w:sz="4" w:space="0" w:color="auto"/>
            </w:tcBorders>
          </w:tcPr>
          <w:p w:rsidR="00902A1F" w:rsidRPr="00E7508B" w:rsidRDefault="009F39ED" w:rsidP="00BF5ED6">
            <w:pPr>
              <w:jc w:val="center"/>
            </w:pPr>
            <w:r w:rsidRPr="00E7508B">
              <w:rPr>
                <w:lang w:val="en-US"/>
              </w:rPr>
              <w:t>I</w:t>
            </w:r>
            <w:r w:rsidRPr="00E7508B">
              <w:t xml:space="preserve"> очередь</w:t>
            </w:r>
          </w:p>
        </w:tc>
      </w:tr>
      <w:tr w:rsidR="00E7508B" w:rsidRPr="00E7508B" w:rsidTr="00902A1F">
        <w:tc>
          <w:tcPr>
            <w:tcW w:w="634" w:type="dxa"/>
            <w:tcBorders>
              <w:top w:val="single" w:sz="4" w:space="0" w:color="auto"/>
              <w:left w:val="single" w:sz="4" w:space="0" w:color="auto"/>
              <w:bottom w:val="single" w:sz="4" w:space="0" w:color="auto"/>
              <w:right w:val="single" w:sz="4" w:space="0" w:color="auto"/>
            </w:tcBorders>
          </w:tcPr>
          <w:p w:rsidR="00CE5421" w:rsidRPr="00E7508B" w:rsidRDefault="00CE5421" w:rsidP="005D226D">
            <w:pPr>
              <w:pStyle w:val="100"/>
              <w:numPr>
                <w:ilvl w:val="0"/>
                <w:numId w:val="77"/>
              </w:numPr>
              <w:rPr>
                <w:b w:val="0"/>
                <w:i w:val="0"/>
                <w:snapToGrid w:val="0"/>
              </w:rPr>
            </w:pPr>
          </w:p>
        </w:tc>
        <w:tc>
          <w:tcPr>
            <w:tcW w:w="7446" w:type="dxa"/>
            <w:tcBorders>
              <w:top w:val="single" w:sz="4" w:space="0" w:color="auto"/>
              <w:left w:val="single" w:sz="4" w:space="0" w:color="auto"/>
              <w:bottom w:val="single" w:sz="4" w:space="0" w:color="auto"/>
              <w:right w:val="single" w:sz="4" w:space="0" w:color="auto"/>
            </w:tcBorders>
          </w:tcPr>
          <w:p w:rsidR="00CE5421" w:rsidRPr="00E7508B" w:rsidRDefault="009B59DE" w:rsidP="00CE3508">
            <w:pPr>
              <w:jc w:val="both"/>
            </w:pPr>
            <w:r w:rsidRPr="00E7508B">
              <w:rPr>
                <w:iCs/>
                <w:kern w:val="1"/>
              </w:rPr>
              <w:t>Организация передвижного ФАПа или иного медицинского учреждения</w:t>
            </w:r>
            <w:r w:rsidR="009F39ED" w:rsidRPr="00E7508B">
              <w:rPr>
                <w:iCs/>
                <w:kern w:val="1"/>
              </w:rPr>
              <w:t xml:space="preserve"> в с. Варваровка</w:t>
            </w:r>
          </w:p>
        </w:tc>
        <w:tc>
          <w:tcPr>
            <w:tcW w:w="1843" w:type="dxa"/>
            <w:tcBorders>
              <w:top w:val="single" w:sz="4" w:space="0" w:color="auto"/>
              <w:left w:val="single" w:sz="4" w:space="0" w:color="auto"/>
              <w:bottom w:val="single" w:sz="4" w:space="0" w:color="auto"/>
              <w:right w:val="single" w:sz="4" w:space="0" w:color="auto"/>
            </w:tcBorders>
          </w:tcPr>
          <w:p w:rsidR="00CE5421" w:rsidRPr="00E7508B" w:rsidRDefault="009B59DE" w:rsidP="0090637B">
            <w:pPr>
              <w:jc w:val="center"/>
            </w:pPr>
            <w:r w:rsidRPr="00E7508B">
              <w:t>Расчетный срок</w:t>
            </w:r>
          </w:p>
        </w:tc>
      </w:tr>
    </w:tbl>
    <w:p w:rsidR="003D4C04" w:rsidRPr="00E7508B" w:rsidRDefault="003D4C04" w:rsidP="00062E83">
      <w:pPr>
        <w:pStyle w:val="100"/>
        <w:outlineLvl w:val="2"/>
      </w:pPr>
      <w:bookmarkStart w:id="80" w:name="_Toc129683224"/>
      <w:r w:rsidRPr="00E7508B">
        <w:t xml:space="preserve">Предложения по обеспечению территории </w:t>
      </w:r>
      <w:r w:rsidR="00BB28CB" w:rsidRPr="00E7508B">
        <w:t>сельского</w:t>
      </w:r>
      <w:r w:rsidRPr="00E7508B">
        <w:t xml:space="preserve"> поселения объектами массового отдыха жителей поселения, благоустройства и озеленения.</w:t>
      </w:r>
      <w:bookmarkEnd w:id="80"/>
    </w:p>
    <w:p w:rsidR="001B0C4E" w:rsidRPr="00E7508B" w:rsidRDefault="001B0C4E" w:rsidP="0044458C">
      <w:pPr>
        <w:widowControl/>
        <w:autoSpaceDN/>
        <w:adjustRightInd/>
        <w:spacing w:line="240" w:lineRule="auto"/>
        <w:ind w:firstLine="567"/>
        <w:jc w:val="both"/>
      </w:pPr>
      <w:r w:rsidRPr="00E7508B">
        <w:t xml:space="preserve">Согласно ст. 14 Федерального закона №131-ФЗ от 06.10.2003г. к полномочиям органов местного самоуправления </w:t>
      </w:r>
      <w:r w:rsidR="00583CF8" w:rsidRPr="00E7508B">
        <w:t xml:space="preserve">сельского </w:t>
      </w:r>
      <w:r w:rsidRPr="00E7508B">
        <w:t>поселения относятся:</w:t>
      </w:r>
    </w:p>
    <w:p w:rsidR="001B0C4E" w:rsidRPr="00E7508B" w:rsidRDefault="001B0C4E" w:rsidP="005D226D">
      <w:pPr>
        <w:widowControl/>
        <w:numPr>
          <w:ilvl w:val="0"/>
          <w:numId w:val="78"/>
        </w:numPr>
        <w:autoSpaceDN/>
        <w:adjustRightInd/>
        <w:spacing w:line="240" w:lineRule="auto"/>
        <w:jc w:val="both"/>
      </w:pPr>
      <w:r w:rsidRPr="00E7508B">
        <w:rPr>
          <w:iCs/>
        </w:rPr>
        <w:t xml:space="preserve">создание условий для массового отдыха жителей поселения и организация обустройства </w:t>
      </w:r>
      <w:r w:rsidR="00713D4B" w:rsidRPr="00E7508B">
        <w:rPr>
          <w:iCs/>
        </w:rPr>
        <w:t>мест массового отдыха населения</w:t>
      </w:r>
      <w:r w:rsidR="00713D4B" w:rsidRPr="00E7508B">
        <w:rPr>
          <w:sz w:val="22"/>
        </w:rPr>
        <w:t xml:space="preserve">, </w:t>
      </w:r>
      <w:r w:rsidR="00713D4B" w:rsidRPr="00E7508B">
        <w:t>включая обеспечение свободного доступа граждан к водным объектам общего пользования и их береговым полосам;</w:t>
      </w:r>
    </w:p>
    <w:p w:rsidR="001B0C4E" w:rsidRPr="00E7508B" w:rsidRDefault="001B0C4E" w:rsidP="005D226D">
      <w:pPr>
        <w:widowControl/>
        <w:numPr>
          <w:ilvl w:val="0"/>
          <w:numId w:val="78"/>
        </w:numPr>
        <w:autoSpaceDN/>
        <w:adjustRightInd/>
        <w:spacing w:line="240" w:lineRule="auto"/>
        <w:jc w:val="both"/>
      </w:pPr>
      <w:r w:rsidRPr="00E7508B">
        <w:rPr>
          <w:iCs/>
        </w:rPr>
        <w:t>осуществление мероприятий по обеспечению безопа</w:t>
      </w:r>
      <w:r w:rsidR="00145C5C" w:rsidRPr="00E7508B">
        <w:rPr>
          <w:iCs/>
        </w:rPr>
        <w:t xml:space="preserve">сности людей на водных объектах, </w:t>
      </w:r>
      <w:r w:rsidR="00145C5C" w:rsidRPr="00E7508B">
        <w:t>охране их жизни и здоровья;</w:t>
      </w:r>
    </w:p>
    <w:p w:rsidR="00713D4B" w:rsidRPr="00E7508B" w:rsidRDefault="00713D4B" w:rsidP="005D226D">
      <w:pPr>
        <w:numPr>
          <w:ilvl w:val="0"/>
          <w:numId w:val="78"/>
        </w:numPr>
        <w:jc w:val="both"/>
      </w:pPr>
      <w:bookmarkStart w:id="81" w:name="P40"/>
      <w:bookmarkEnd w:id="81"/>
      <w:r w:rsidRPr="00E7508B">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13D4B" w:rsidRPr="00E7508B" w:rsidRDefault="00713D4B" w:rsidP="005D226D">
      <w:pPr>
        <w:numPr>
          <w:ilvl w:val="0"/>
          <w:numId w:val="78"/>
        </w:numPr>
        <w:jc w:val="both"/>
      </w:pPr>
      <w:r w:rsidRPr="00E7508B">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9B59DE" w:rsidRPr="00E7508B" w:rsidRDefault="009B59DE" w:rsidP="009B59DE">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12</w:t>
      </w:r>
      <w:r w:rsidR="00122CA3" w:rsidRPr="00E7508B">
        <w:rPr>
          <w:rFonts w:cs="Times New Roman"/>
          <w:noProof/>
        </w:rPr>
        <w:fldChar w:fldCharType="end"/>
      </w:r>
      <w:r w:rsidRPr="00E7508B">
        <w:rPr>
          <w:rFonts w:cs="Times New Roman"/>
        </w:rPr>
        <w:t xml:space="preserve"> Предложения по обеспечению территории Русско-Буйловского сельского поселения объектами массового отдыха жителей поселения.</w:t>
      </w:r>
    </w:p>
    <w:tbl>
      <w:tblPr>
        <w:tblW w:w="5000" w:type="pct"/>
        <w:jc w:val="center"/>
        <w:tblCellMar>
          <w:top w:w="55" w:type="dxa"/>
          <w:left w:w="55" w:type="dxa"/>
          <w:bottom w:w="55" w:type="dxa"/>
          <w:right w:w="55" w:type="dxa"/>
        </w:tblCellMar>
        <w:tblLook w:val="0000"/>
      </w:tblPr>
      <w:tblGrid>
        <w:gridCol w:w="618"/>
        <w:gridCol w:w="7716"/>
        <w:gridCol w:w="1697"/>
      </w:tblGrid>
      <w:tr w:rsidR="00E7508B" w:rsidRPr="00E7508B" w:rsidTr="001B41A2">
        <w:trPr>
          <w:jc w:val="center"/>
        </w:trPr>
        <w:tc>
          <w:tcPr>
            <w:tcW w:w="308" w:type="pct"/>
            <w:tcBorders>
              <w:top w:val="single" w:sz="2" w:space="0" w:color="000000"/>
              <w:left w:val="single" w:sz="2" w:space="0" w:color="000000"/>
              <w:bottom w:val="single" w:sz="2" w:space="0" w:color="000000"/>
              <w:right w:val="nil"/>
            </w:tcBorders>
            <w:shd w:val="clear" w:color="auto" w:fill="DAEEF3" w:themeFill="accent5" w:themeFillTint="33"/>
          </w:tcPr>
          <w:p w:rsidR="001B0C4E" w:rsidRPr="00E7508B" w:rsidRDefault="001B0C4E" w:rsidP="00F2398D">
            <w:pPr>
              <w:pStyle w:val="TableContents"/>
              <w:jc w:val="center"/>
              <w:rPr>
                <w:b/>
                <w:bCs/>
              </w:rPr>
            </w:pPr>
            <w:r w:rsidRPr="00E7508B">
              <w:rPr>
                <w:b/>
                <w:bCs/>
              </w:rPr>
              <w:t>№ пп</w:t>
            </w:r>
          </w:p>
        </w:tc>
        <w:tc>
          <w:tcPr>
            <w:tcW w:w="3846" w:type="pct"/>
            <w:tcBorders>
              <w:top w:val="single" w:sz="2" w:space="0" w:color="000000"/>
              <w:left w:val="single" w:sz="2" w:space="0" w:color="000000"/>
              <w:bottom w:val="single" w:sz="2" w:space="0" w:color="000000"/>
              <w:right w:val="nil"/>
            </w:tcBorders>
            <w:shd w:val="clear" w:color="auto" w:fill="DAEEF3" w:themeFill="accent5" w:themeFillTint="33"/>
          </w:tcPr>
          <w:p w:rsidR="001B0C4E" w:rsidRPr="00E7508B" w:rsidRDefault="001B0C4E" w:rsidP="00F2398D">
            <w:pPr>
              <w:pStyle w:val="TableContents"/>
              <w:jc w:val="center"/>
              <w:rPr>
                <w:b/>
                <w:bCs/>
              </w:rPr>
            </w:pPr>
            <w:r w:rsidRPr="00E7508B">
              <w:rPr>
                <w:b/>
                <w:bCs/>
              </w:rPr>
              <w:t>Наименование мероприятия</w:t>
            </w:r>
          </w:p>
        </w:tc>
        <w:tc>
          <w:tcPr>
            <w:tcW w:w="846" w:type="pct"/>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1B0C4E" w:rsidRPr="00E7508B" w:rsidRDefault="001B0C4E" w:rsidP="00F2398D">
            <w:pPr>
              <w:pStyle w:val="TableContents"/>
              <w:jc w:val="center"/>
              <w:rPr>
                <w:b/>
                <w:bCs/>
              </w:rPr>
            </w:pPr>
            <w:r w:rsidRPr="00E7508B">
              <w:rPr>
                <w:b/>
                <w:bCs/>
              </w:rPr>
              <w:t>Сроки реализации</w:t>
            </w:r>
          </w:p>
        </w:tc>
      </w:tr>
      <w:tr w:rsidR="00E7508B" w:rsidRPr="00E7508B" w:rsidTr="001B41A2">
        <w:trPr>
          <w:jc w:val="center"/>
        </w:trPr>
        <w:tc>
          <w:tcPr>
            <w:tcW w:w="308" w:type="pct"/>
            <w:tcBorders>
              <w:top w:val="nil"/>
              <w:left w:val="single" w:sz="2" w:space="0" w:color="000000"/>
              <w:bottom w:val="single" w:sz="2" w:space="0" w:color="000000"/>
              <w:right w:val="nil"/>
            </w:tcBorders>
            <w:vAlign w:val="center"/>
          </w:tcPr>
          <w:p w:rsidR="009B59DE" w:rsidRPr="00E7508B" w:rsidRDefault="009B59DE" w:rsidP="005D226D">
            <w:pPr>
              <w:pStyle w:val="TableContents"/>
              <w:numPr>
                <w:ilvl w:val="0"/>
                <w:numId w:val="135"/>
              </w:numPr>
              <w:jc w:val="center"/>
            </w:pPr>
          </w:p>
        </w:tc>
        <w:tc>
          <w:tcPr>
            <w:tcW w:w="3846" w:type="pct"/>
            <w:tcBorders>
              <w:top w:val="nil"/>
              <w:left w:val="single" w:sz="2" w:space="0" w:color="000000"/>
              <w:bottom w:val="single" w:sz="2" w:space="0" w:color="000000"/>
              <w:right w:val="nil"/>
            </w:tcBorders>
          </w:tcPr>
          <w:p w:rsidR="009B59DE" w:rsidRPr="00E7508B" w:rsidRDefault="009B59DE" w:rsidP="009B59DE">
            <w:pPr>
              <w:rPr>
                <w:iCs/>
                <w:spacing w:val="-3"/>
                <w:shd w:val="clear" w:color="auto" w:fill="FFFFFF"/>
              </w:rPr>
            </w:pPr>
            <w:r w:rsidRPr="00E7508B">
              <w:t xml:space="preserve">Строительство детских игровых площадок </w:t>
            </w:r>
            <w:r w:rsidRPr="00E7508B">
              <w:rPr>
                <w:iCs/>
                <w:spacing w:val="-3"/>
                <w:shd w:val="clear" w:color="auto" w:fill="FFFFFF"/>
              </w:rPr>
              <w:t>внутри жилых кварталов</w:t>
            </w:r>
            <w:r w:rsidR="00C14686" w:rsidRPr="00E7508B">
              <w:rPr>
                <w:iCs/>
                <w:spacing w:val="-3"/>
                <w:shd w:val="clear" w:color="auto" w:fill="FFFFFF"/>
              </w:rPr>
              <w:t xml:space="preserve"> в населенных пунктах Русско-Буйловского сельского поселения</w:t>
            </w:r>
          </w:p>
        </w:tc>
        <w:tc>
          <w:tcPr>
            <w:tcW w:w="846" w:type="pct"/>
            <w:tcBorders>
              <w:top w:val="nil"/>
              <w:left w:val="single" w:sz="2" w:space="0" w:color="000000"/>
              <w:bottom w:val="single" w:sz="2" w:space="0" w:color="000000"/>
              <w:right w:val="single" w:sz="2" w:space="0" w:color="000000"/>
            </w:tcBorders>
            <w:vAlign w:val="center"/>
          </w:tcPr>
          <w:p w:rsidR="009B59DE" w:rsidRPr="00E7508B" w:rsidRDefault="009B59DE" w:rsidP="00F2398D">
            <w:pPr>
              <w:pStyle w:val="af0"/>
              <w:ind w:left="0"/>
              <w:jc w:val="center"/>
            </w:pPr>
            <w:r w:rsidRPr="00E7508B">
              <w:rPr>
                <w:lang w:val="en-US"/>
              </w:rPr>
              <w:t xml:space="preserve">I </w:t>
            </w:r>
            <w:r w:rsidRPr="00E7508B">
              <w:t>очередь</w:t>
            </w:r>
          </w:p>
        </w:tc>
      </w:tr>
      <w:tr w:rsidR="00E7508B" w:rsidRPr="00E7508B" w:rsidTr="001B41A2">
        <w:trPr>
          <w:jc w:val="center"/>
        </w:trPr>
        <w:tc>
          <w:tcPr>
            <w:tcW w:w="308" w:type="pct"/>
            <w:tcBorders>
              <w:top w:val="nil"/>
              <w:left w:val="single" w:sz="2" w:space="0" w:color="000000"/>
              <w:bottom w:val="single" w:sz="4" w:space="0" w:color="auto"/>
              <w:right w:val="nil"/>
            </w:tcBorders>
            <w:vAlign w:val="center"/>
          </w:tcPr>
          <w:p w:rsidR="001B0C4E" w:rsidRPr="00E7508B" w:rsidRDefault="001B0C4E" w:rsidP="005D226D">
            <w:pPr>
              <w:pStyle w:val="TableContents"/>
              <w:numPr>
                <w:ilvl w:val="0"/>
                <w:numId w:val="135"/>
              </w:numPr>
              <w:jc w:val="center"/>
            </w:pPr>
          </w:p>
        </w:tc>
        <w:tc>
          <w:tcPr>
            <w:tcW w:w="3846" w:type="pct"/>
            <w:tcBorders>
              <w:top w:val="nil"/>
              <w:left w:val="single" w:sz="2" w:space="0" w:color="000000"/>
              <w:bottom w:val="single" w:sz="4" w:space="0" w:color="auto"/>
              <w:right w:val="nil"/>
            </w:tcBorders>
          </w:tcPr>
          <w:p w:rsidR="001B0C4E" w:rsidRPr="00E7508B" w:rsidRDefault="009B59DE" w:rsidP="00F2398D">
            <w:pPr>
              <w:jc w:val="both"/>
            </w:pPr>
            <w:r w:rsidRPr="00E7508B">
              <w:t>Устройство пешеходных тротуаров</w:t>
            </w:r>
            <w:r w:rsidR="00C14686" w:rsidRPr="00E7508B">
              <w:rPr>
                <w:iCs/>
                <w:spacing w:val="-3"/>
                <w:shd w:val="clear" w:color="auto" w:fill="FFFFFF"/>
              </w:rPr>
              <w:t xml:space="preserve"> в населенных пунктах Русско-Буйловского сельского поселения</w:t>
            </w:r>
          </w:p>
        </w:tc>
        <w:tc>
          <w:tcPr>
            <w:tcW w:w="846" w:type="pct"/>
            <w:tcBorders>
              <w:top w:val="nil"/>
              <w:left w:val="single" w:sz="2" w:space="0" w:color="000000"/>
              <w:bottom w:val="single" w:sz="4" w:space="0" w:color="auto"/>
              <w:right w:val="single" w:sz="2" w:space="0" w:color="000000"/>
            </w:tcBorders>
            <w:vAlign w:val="center"/>
          </w:tcPr>
          <w:p w:rsidR="001B0C4E" w:rsidRPr="00E7508B" w:rsidRDefault="009B59DE" w:rsidP="00F2398D">
            <w:pPr>
              <w:pStyle w:val="af0"/>
              <w:ind w:left="0"/>
              <w:jc w:val="center"/>
            </w:pPr>
            <w:r w:rsidRPr="00E7508B">
              <w:rPr>
                <w:lang w:val="en-US"/>
              </w:rPr>
              <w:t>I</w:t>
            </w:r>
            <w:r w:rsidR="00C14686" w:rsidRPr="00E7508B">
              <w:t xml:space="preserve"> </w:t>
            </w:r>
            <w:r w:rsidRPr="00E7508B">
              <w:t>очередь</w:t>
            </w:r>
          </w:p>
        </w:tc>
      </w:tr>
      <w:tr w:rsidR="00E7508B" w:rsidRPr="00E7508B" w:rsidTr="001B41A2">
        <w:trPr>
          <w:jc w:val="center"/>
        </w:trPr>
        <w:tc>
          <w:tcPr>
            <w:tcW w:w="308" w:type="pct"/>
            <w:tcBorders>
              <w:top w:val="single" w:sz="4" w:space="0" w:color="auto"/>
              <w:left w:val="single" w:sz="4" w:space="0" w:color="auto"/>
              <w:bottom w:val="single" w:sz="4" w:space="0" w:color="auto"/>
              <w:right w:val="single" w:sz="4" w:space="0" w:color="auto"/>
            </w:tcBorders>
            <w:vAlign w:val="center"/>
          </w:tcPr>
          <w:p w:rsidR="001154C6" w:rsidRPr="00E7508B" w:rsidRDefault="001154C6" w:rsidP="005D226D">
            <w:pPr>
              <w:pStyle w:val="TableContents"/>
              <w:numPr>
                <w:ilvl w:val="0"/>
                <w:numId w:val="135"/>
              </w:numPr>
              <w:jc w:val="center"/>
            </w:pPr>
          </w:p>
        </w:tc>
        <w:tc>
          <w:tcPr>
            <w:tcW w:w="3846" w:type="pct"/>
            <w:tcBorders>
              <w:top w:val="single" w:sz="4" w:space="0" w:color="auto"/>
              <w:left w:val="single" w:sz="4" w:space="0" w:color="auto"/>
              <w:bottom w:val="single" w:sz="4" w:space="0" w:color="auto"/>
              <w:right w:val="single" w:sz="4" w:space="0" w:color="auto"/>
            </w:tcBorders>
            <w:vAlign w:val="center"/>
          </w:tcPr>
          <w:p w:rsidR="001154C6" w:rsidRPr="00E7508B" w:rsidRDefault="001154C6" w:rsidP="00996A45">
            <w:r w:rsidRPr="00E7508B">
              <w:t>Обустройство мест отдыха у воды</w:t>
            </w:r>
          </w:p>
        </w:tc>
        <w:tc>
          <w:tcPr>
            <w:tcW w:w="846" w:type="pct"/>
            <w:tcBorders>
              <w:top w:val="single" w:sz="4" w:space="0" w:color="auto"/>
              <w:left w:val="single" w:sz="4" w:space="0" w:color="auto"/>
              <w:bottom w:val="single" w:sz="4" w:space="0" w:color="auto"/>
              <w:right w:val="single" w:sz="4" w:space="0" w:color="auto"/>
            </w:tcBorders>
            <w:vAlign w:val="center"/>
          </w:tcPr>
          <w:p w:rsidR="001154C6" w:rsidRPr="00E7508B" w:rsidRDefault="001154C6" w:rsidP="00F2398D">
            <w:pPr>
              <w:pStyle w:val="af0"/>
              <w:ind w:left="0"/>
              <w:jc w:val="center"/>
            </w:pPr>
            <w:r w:rsidRPr="00E7508B">
              <w:rPr>
                <w:lang w:val="en-US"/>
              </w:rPr>
              <w:t>I</w:t>
            </w:r>
            <w:r w:rsidRPr="00E7508B">
              <w:t xml:space="preserve"> очередь – расчетный срок</w:t>
            </w:r>
          </w:p>
        </w:tc>
      </w:tr>
    </w:tbl>
    <w:p w:rsidR="00BD3957" w:rsidRPr="00E7508B" w:rsidRDefault="001B0C4E" w:rsidP="00891EB9">
      <w:pPr>
        <w:spacing w:after="120"/>
        <w:ind w:firstLine="567"/>
        <w:jc w:val="both"/>
        <w:rPr>
          <w:i/>
          <w:iCs/>
          <w:snapToGrid w:val="0"/>
        </w:rPr>
      </w:pPr>
      <w:r w:rsidRPr="00E7508B">
        <w:rPr>
          <w:i/>
          <w:iCs/>
          <w:snapToGrid w:val="0"/>
        </w:rPr>
        <w:t xml:space="preserve">Места размещения объектов приведены на </w:t>
      </w:r>
      <w:r w:rsidR="008774B4" w:rsidRPr="00E7508B">
        <w:rPr>
          <w:i/>
          <w:iCs/>
          <w:snapToGrid w:val="0"/>
        </w:rPr>
        <w:t>карт</w:t>
      </w:r>
      <w:r w:rsidR="00C87176" w:rsidRPr="00E7508B">
        <w:rPr>
          <w:i/>
          <w:iCs/>
          <w:snapToGrid w:val="0"/>
        </w:rPr>
        <w:t>е</w:t>
      </w:r>
      <w:r w:rsidRPr="00E7508B">
        <w:rPr>
          <w:i/>
          <w:iCs/>
          <w:snapToGrid w:val="0"/>
        </w:rPr>
        <w:t xml:space="preserve"> 1.</w:t>
      </w:r>
    </w:p>
    <w:p w:rsidR="00B85FF1" w:rsidRPr="00E7508B" w:rsidRDefault="000324A3" w:rsidP="00630C8A">
      <w:pPr>
        <w:pStyle w:val="100"/>
        <w:outlineLvl w:val="2"/>
        <w:rPr>
          <w:snapToGrid w:val="0"/>
        </w:rPr>
      </w:pPr>
      <w:bookmarkStart w:id="82" w:name="_Toc129683225"/>
      <w:r w:rsidRPr="00E7508B">
        <w:rPr>
          <w:snapToGrid w:val="0"/>
        </w:rPr>
        <w:t>Развитие сельскохозяйственного и промышленного производства, создание условий для развития малого и среднего предпринимательства</w:t>
      </w:r>
      <w:bookmarkEnd w:id="82"/>
      <w:r w:rsidR="00673D78" w:rsidRPr="00E7508B">
        <w:rPr>
          <w:snapToGrid w:val="0"/>
        </w:rPr>
        <w:t xml:space="preserve"> </w:t>
      </w:r>
    </w:p>
    <w:p w:rsidR="000E6EF1" w:rsidRPr="00E7508B" w:rsidRDefault="000324A3" w:rsidP="000E6EF1">
      <w:pPr>
        <w:spacing w:after="120"/>
        <w:ind w:firstLine="567"/>
        <w:jc w:val="both"/>
      </w:pPr>
      <w:r w:rsidRPr="00E7508B">
        <w:tab/>
      </w:r>
      <w:r w:rsidR="000E6EF1" w:rsidRPr="00E7508B">
        <w:t xml:space="preserve">Все предлагаемые в данном разделе мероприятия по развитию объектов промышленного, коммунально-складского и сельскохозяйственного назначения на территории </w:t>
      </w:r>
      <w:r w:rsidR="00583CF8" w:rsidRPr="00E7508B">
        <w:t xml:space="preserve">сельского </w:t>
      </w:r>
      <w:r w:rsidR="000E6EF1" w:rsidRPr="00E7508B">
        <w:t>поселения являются инвестиционными проектами. Технико-экономические показатели всех предлагаемых объектов должны рассчитываться по мере нахождения инвесторов для каждой конкретной площадки строительства.</w:t>
      </w:r>
    </w:p>
    <w:p w:rsidR="00846FEC" w:rsidRPr="00E7508B" w:rsidRDefault="00846FEC" w:rsidP="000E6EF1">
      <w:pPr>
        <w:spacing w:after="120"/>
        <w:ind w:firstLine="567"/>
        <w:jc w:val="both"/>
      </w:pPr>
    </w:p>
    <w:p w:rsidR="00C63DCF" w:rsidRPr="00E7508B" w:rsidRDefault="00C63DCF" w:rsidP="009D0BCC">
      <w:pPr>
        <w:ind w:firstLine="709"/>
        <w:jc w:val="both"/>
      </w:pPr>
      <w:r w:rsidRPr="00E7508B">
        <w:t>На территории Русско-Буйловского сельского поселения у северо-восточной границы с. Русская Буйловка расположен участок недр</w:t>
      </w:r>
      <w:r w:rsidR="00FC36D1" w:rsidRPr="00E7508B">
        <w:t xml:space="preserve"> дорожно-строительных песков</w:t>
      </w:r>
      <w:r w:rsidRPr="00E7508B">
        <w:t xml:space="preserve"> </w:t>
      </w:r>
      <w:r w:rsidR="00FC36D1" w:rsidRPr="00E7508B">
        <w:t>«Русская Буйловка». На земельных участках с кадастровыми номерами 36:20:6300002:217 и 36:20:6300002:218</w:t>
      </w:r>
      <w:r w:rsidR="00C56924" w:rsidRPr="00E7508B">
        <w:t>, которые имеют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w:t>
      </w:r>
      <w:r w:rsidR="00FC36D1" w:rsidRPr="00E7508B">
        <w:t xml:space="preserve"> уже ведутся работы по </w:t>
      </w:r>
      <w:r w:rsidR="0017161D" w:rsidRPr="00E7508B">
        <w:t>добыче дорожно-строительных песков</w:t>
      </w:r>
      <w:r w:rsidR="00FC36D1" w:rsidRPr="00E7508B">
        <w:t xml:space="preserve">.  </w:t>
      </w:r>
    </w:p>
    <w:p w:rsidR="00C63DCF" w:rsidRPr="00E7508B" w:rsidRDefault="00C63DCF" w:rsidP="009D0BCC">
      <w:pPr>
        <w:ind w:firstLine="709"/>
        <w:jc w:val="both"/>
      </w:pPr>
      <w:r w:rsidRPr="00E7508B">
        <w:t>В рамках изменений генерального плана</w:t>
      </w:r>
      <w:r w:rsidR="00B60408" w:rsidRPr="00E7508B">
        <w:t xml:space="preserve"> от 16.04.2021 № 39</w:t>
      </w:r>
      <w:r w:rsidRPr="00E7508B">
        <w:t xml:space="preserve"> предлага</w:t>
      </w:r>
      <w:r w:rsidR="00B60408" w:rsidRPr="00E7508B">
        <w:t>лось</w:t>
      </w:r>
      <w:r w:rsidRPr="00E7508B">
        <w:t xml:space="preserve"> освоение участк</w:t>
      </w:r>
      <w:r w:rsidR="00FF2613" w:rsidRPr="00E7508B">
        <w:t>а</w:t>
      </w:r>
      <w:r w:rsidRPr="00E7508B">
        <w:t xml:space="preserve"> недр «Русская Буйловка» с целью геологической разведки и добычи дорожно-строительных песков на </w:t>
      </w:r>
      <w:r w:rsidR="009D0BCC" w:rsidRPr="00E7508B">
        <w:t xml:space="preserve">рядом расположенных </w:t>
      </w:r>
      <w:r w:rsidRPr="00E7508B">
        <w:t xml:space="preserve">земельных участках с кадастровыми номерами: </w:t>
      </w:r>
      <w:r w:rsidR="00C56924" w:rsidRPr="00E7508B">
        <w:t>36:20:6200008:</w:t>
      </w:r>
      <w:r w:rsidRPr="00E7508B">
        <w:t>2</w:t>
      </w:r>
      <w:r w:rsidR="00C56924" w:rsidRPr="00E7508B">
        <w:t>5</w:t>
      </w:r>
      <w:r w:rsidRPr="00E7508B">
        <w:t xml:space="preserve">2 и </w:t>
      </w:r>
      <w:r w:rsidR="00C56924" w:rsidRPr="00E7508B">
        <w:t>36:20:6200008:439</w:t>
      </w:r>
      <w:r w:rsidRPr="00E7508B">
        <w:t xml:space="preserve">, общей площадью </w:t>
      </w:r>
      <w:r w:rsidR="00C56924" w:rsidRPr="00E7508B">
        <w:t>22,8 га</w:t>
      </w:r>
      <w:r w:rsidRPr="00E7508B">
        <w:t>, предлагаемых к переводу в категорию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w:t>
      </w:r>
    </w:p>
    <w:p w:rsidR="0017161D" w:rsidRPr="00E7508B" w:rsidRDefault="0017161D" w:rsidP="0017161D">
      <w:pPr>
        <w:widowControl/>
        <w:autoSpaceDE w:val="0"/>
        <w:spacing w:line="240" w:lineRule="auto"/>
        <w:ind w:firstLine="709"/>
        <w:jc w:val="both"/>
      </w:pPr>
      <w:r w:rsidRPr="00E7508B">
        <w:t xml:space="preserve">В соответствии с п. 7.1.4. СанПиН 2.2.1/2.1.1.1200-03 «Санитарно-защитные зоны и санитарная классификация предприятий, сооружений и иных объектов» карьеры, предприятия по добыче гравия, песка, глины относятся к </w:t>
      </w:r>
      <w:r w:rsidRPr="00E7508B">
        <w:rPr>
          <w:lang w:val="en-US"/>
        </w:rPr>
        <w:t>IV</w:t>
      </w:r>
      <w:r w:rsidRPr="00E7508B">
        <w:t xml:space="preserve"> классу санитарной классификации (СЗЗ 100 м).</w:t>
      </w:r>
    </w:p>
    <w:p w:rsidR="009D0BCC" w:rsidRPr="00E7508B" w:rsidRDefault="009D0BCC" w:rsidP="009D0BCC">
      <w:pPr>
        <w:ind w:firstLine="709"/>
        <w:jc w:val="both"/>
      </w:pPr>
      <w:r w:rsidRPr="00E7508B">
        <w:t xml:space="preserve">Для указанных 4-х участков, разработан единый проект санитарно-защитной зоны в соответствии с постановлением Правительства РФ № 222 от 03.03.2018 «Об утверждении Правил установления санитарно-защитных зон и использования земельных участков, расположенных в границах санитарно-защитных зон». Согласно указанного проекта, </w:t>
      </w:r>
      <w:r w:rsidR="0017161D" w:rsidRPr="00E7508B">
        <w:t xml:space="preserve">граница устанавливаемой </w:t>
      </w:r>
      <w:r w:rsidRPr="00E7508B">
        <w:t>санитарно-защитн</w:t>
      </w:r>
      <w:r w:rsidR="0017161D" w:rsidRPr="00E7508B">
        <w:t>ой</w:t>
      </w:r>
      <w:r w:rsidRPr="00E7508B">
        <w:t xml:space="preserve"> зон</w:t>
      </w:r>
      <w:r w:rsidR="0017161D" w:rsidRPr="00E7508B">
        <w:t xml:space="preserve">ы совпадает с границами участков с кадастровыми номерами: 36:20:6300002:217, 36:20:6300002:218, </w:t>
      </w:r>
      <w:r w:rsidR="00C56924" w:rsidRPr="00E7508B">
        <w:t>36:20:6200008:252 и 36:20:6200008:439</w:t>
      </w:r>
      <w:r w:rsidR="0017161D" w:rsidRPr="00E7508B">
        <w:t xml:space="preserve">. </w:t>
      </w:r>
      <w:r w:rsidR="00BD098B" w:rsidRPr="00E7508B">
        <w:t>Указанная проектная санитарно-защитная зона отражена в графических материалах генерального плана.</w:t>
      </w:r>
    </w:p>
    <w:p w:rsidR="0017161D" w:rsidRPr="00E7508B" w:rsidRDefault="0017161D" w:rsidP="0017161D">
      <w:pPr>
        <w:widowControl/>
        <w:autoSpaceDE w:val="0"/>
        <w:spacing w:line="240" w:lineRule="auto"/>
        <w:ind w:firstLine="709"/>
        <w:jc w:val="both"/>
      </w:pPr>
      <w:r w:rsidRPr="00E7508B">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 222 от 03.03.2018, решение об установлении, изменении или о прекращении существования санитарно-защитной зоны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принимают территориальные органы Федеральной службы по надзору в сфере защиты прав потребителей и благополучия человека.</w:t>
      </w:r>
    </w:p>
    <w:p w:rsidR="00BD098B" w:rsidRPr="00E7508B" w:rsidRDefault="00BD098B" w:rsidP="00BD098B">
      <w:pPr>
        <w:widowControl/>
        <w:autoSpaceDE w:val="0"/>
        <w:spacing w:line="240" w:lineRule="auto"/>
        <w:ind w:firstLine="709"/>
        <w:jc w:val="both"/>
      </w:pPr>
      <w:r w:rsidRPr="00E7508B">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(ЕГРН).</w:t>
      </w:r>
    </w:p>
    <w:p w:rsidR="00AD0668" w:rsidRPr="00E7508B" w:rsidRDefault="00610A8D" w:rsidP="00BD098B">
      <w:pPr>
        <w:widowControl/>
        <w:autoSpaceDE w:val="0"/>
        <w:spacing w:line="240" w:lineRule="auto"/>
        <w:ind w:firstLine="709"/>
        <w:jc w:val="both"/>
      </w:pPr>
      <w:r w:rsidRPr="00E7508B">
        <w:t>П</w:t>
      </w:r>
      <w:r w:rsidR="00B60408" w:rsidRPr="00E7508B">
        <w:t>роект</w:t>
      </w:r>
      <w:r w:rsidRPr="00E7508B">
        <w:t>о</w:t>
      </w:r>
      <w:r w:rsidR="00E01D8C">
        <w:t>м</w:t>
      </w:r>
      <w:r w:rsidR="00B60408" w:rsidRPr="00E7508B">
        <w:t xml:space="preserve"> изменений генерального плана предусматривает</w:t>
      </w:r>
      <w:r w:rsidRPr="00E7508B">
        <w:t>ся</w:t>
      </w:r>
      <w:r w:rsidR="00B60408" w:rsidRPr="00E7508B">
        <w:t xml:space="preserve"> мероприятие по расширению </w:t>
      </w:r>
      <w:r w:rsidR="003354FE" w:rsidRPr="00E7508B">
        <w:t xml:space="preserve">территории </w:t>
      </w:r>
      <w:r w:rsidR="00B60408" w:rsidRPr="00E7508B">
        <w:t xml:space="preserve">зернохранилища ЗАО «Павловская МТС» путем включения земельного участка с кадастровым номером 36:20:6300004:729 в производственную зону сельскохозяйственных предприятий. </w:t>
      </w:r>
      <w:r w:rsidR="00AD0668" w:rsidRPr="00E7508B">
        <w:t>Для предприятия ЗАО «Павловская МТС», расположенного по адресу: Воронежская область, Павловский район, Русско-Буйловское сельское поселение, юго-западная часть кадастрового квартала 36:20:6300004 (кадастровые номера земельных участков 36:20:6300004:729, 36:20:6300004:15) была установлена санитарно-защитная зона.</w:t>
      </w:r>
    </w:p>
    <w:p w:rsidR="00C63DCF" w:rsidRPr="00E7508B" w:rsidRDefault="00C63DCF" w:rsidP="000E6EF1">
      <w:pPr>
        <w:spacing w:after="120"/>
        <w:ind w:firstLine="567"/>
        <w:jc w:val="both"/>
      </w:pPr>
    </w:p>
    <w:p w:rsidR="00543FCB" w:rsidRPr="00E7508B" w:rsidRDefault="00543FCB" w:rsidP="00543FCB">
      <w:pPr>
        <w:pStyle w:val="aa"/>
        <w:keepNext/>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13</w:t>
      </w:r>
      <w:r w:rsidR="00122CA3" w:rsidRPr="00E7508B">
        <w:rPr>
          <w:rFonts w:cs="Times New Roman"/>
          <w:noProof/>
        </w:rPr>
        <w:fldChar w:fldCharType="end"/>
      </w:r>
      <w:r w:rsidR="00AD0668" w:rsidRPr="00E7508B">
        <w:rPr>
          <w:rFonts w:cs="Times New Roman"/>
          <w:noProof/>
        </w:rPr>
        <w:t xml:space="preserve"> </w:t>
      </w:r>
      <w:r w:rsidRPr="00E7508B">
        <w:rPr>
          <w:rFonts w:cs="Times New Roman"/>
        </w:rPr>
        <w:t>Предложения по обеспечению Русско-Буйловского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Style w:val="afc"/>
        <w:tblW w:w="5000" w:type="pct"/>
        <w:jc w:val="center"/>
        <w:tblLook w:val="04A0"/>
      </w:tblPr>
      <w:tblGrid>
        <w:gridCol w:w="734"/>
        <w:gridCol w:w="7708"/>
        <w:gridCol w:w="1695"/>
      </w:tblGrid>
      <w:tr w:rsidR="00E7508B" w:rsidRPr="00E7508B" w:rsidTr="001B41A2">
        <w:trPr>
          <w:jc w:val="center"/>
        </w:trPr>
        <w:tc>
          <w:tcPr>
            <w:tcW w:w="362" w:type="pct"/>
            <w:shd w:val="clear" w:color="auto" w:fill="DAEEF3" w:themeFill="accent5" w:themeFillTint="33"/>
          </w:tcPr>
          <w:p w:rsidR="001B41A2" w:rsidRPr="00E7508B" w:rsidRDefault="001B41A2" w:rsidP="00E73AB3">
            <w:pPr>
              <w:rPr>
                <w:b/>
              </w:rPr>
            </w:pPr>
            <w:r w:rsidRPr="00E7508B">
              <w:rPr>
                <w:b/>
              </w:rPr>
              <w:t>№ пп</w:t>
            </w:r>
          </w:p>
        </w:tc>
        <w:tc>
          <w:tcPr>
            <w:tcW w:w="3802" w:type="pct"/>
            <w:shd w:val="clear" w:color="auto" w:fill="DAEEF3" w:themeFill="accent5" w:themeFillTint="33"/>
          </w:tcPr>
          <w:p w:rsidR="001B41A2" w:rsidRPr="00E7508B" w:rsidRDefault="001B41A2" w:rsidP="00E73AB3">
            <w:pPr>
              <w:pStyle w:val="TableContents"/>
              <w:jc w:val="center"/>
              <w:rPr>
                <w:b/>
                <w:bCs/>
              </w:rPr>
            </w:pPr>
            <w:r w:rsidRPr="00E7508B">
              <w:rPr>
                <w:b/>
                <w:bCs/>
              </w:rPr>
              <w:t>Наименование мероприятия</w:t>
            </w:r>
          </w:p>
        </w:tc>
        <w:tc>
          <w:tcPr>
            <w:tcW w:w="836" w:type="pct"/>
            <w:shd w:val="clear" w:color="auto" w:fill="DAEEF3" w:themeFill="accent5" w:themeFillTint="33"/>
          </w:tcPr>
          <w:p w:rsidR="001B41A2" w:rsidRPr="00E7508B" w:rsidRDefault="001B41A2" w:rsidP="00E73AB3">
            <w:pPr>
              <w:pStyle w:val="TableContents"/>
              <w:jc w:val="center"/>
              <w:rPr>
                <w:b/>
                <w:bCs/>
              </w:rPr>
            </w:pPr>
            <w:r w:rsidRPr="00E7508B">
              <w:rPr>
                <w:b/>
                <w:bCs/>
              </w:rPr>
              <w:t>Сроки реализации</w:t>
            </w:r>
          </w:p>
        </w:tc>
      </w:tr>
      <w:tr w:rsidR="00E7508B" w:rsidRPr="00E7508B" w:rsidTr="001B41A2">
        <w:trPr>
          <w:jc w:val="center"/>
        </w:trPr>
        <w:tc>
          <w:tcPr>
            <w:tcW w:w="362" w:type="pct"/>
          </w:tcPr>
          <w:p w:rsidR="001B41A2" w:rsidRPr="00E7508B" w:rsidRDefault="001B41A2" w:rsidP="00C63DCF">
            <w:pPr>
              <w:pStyle w:val="af8"/>
              <w:numPr>
                <w:ilvl w:val="0"/>
                <w:numId w:val="136"/>
              </w:numPr>
              <w:jc w:val="both"/>
              <w:rPr>
                <w:rFonts w:eastAsia="Calibri"/>
              </w:rPr>
            </w:pPr>
          </w:p>
        </w:tc>
        <w:tc>
          <w:tcPr>
            <w:tcW w:w="3802" w:type="pct"/>
          </w:tcPr>
          <w:p w:rsidR="001B41A2" w:rsidRPr="00E7508B" w:rsidRDefault="001B41A2" w:rsidP="00C63DCF">
            <w:pPr>
              <w:jc w:val="both"/>
              <w:rPr>
                <w:rFonts w:eastAsia="Times New Roman"/>
              </w:rPr>
            </w:pPr>
            <w:r w:rsidRPr="00E7508B">
              <w:rPr>
                <w:rFonts w:eastAsia="TimesNewRoman"/>
              </w:rPr>
              <w:t>Размещени</w:t>
            </w:r>
            <w:r w:rsidR="00C4072F" w:rsidRPr="00E7508B">
              <w:rPr>
                <w:rFonts w:eastAsia="TimesNewRoman"/>
              </w:rPr>
              <w:t>е</w:t>
            </w:r>
            <w:r w:rsidRPr="00E7508B">
              <w:rPr>
                <w:rFonts w:eastAsia="TimesNewRoman"/>
              </w:rPr>
              <w:t xml:space="preserve"> многофункциональной зоны придорожного сервиса на 680-м километре автомобильной дороги М-4 «Дон» на земельных участках с кадастровыми номерами </w:t>
            </w:r>
            <w:r w:rsidRPr="00E7508B">
              <w:rPr>
                <w:rFonts w:eastAsia="Times New Roman"/>
                <w:lang w:eastAsia="ru-RU"/>
              </w:rPr>
              <w:t xml:space="preserve">36:20:6300004:508, </w:t>
            </w:r>
            <w:r w:rsidRPr="00E7508B">
              <w:rPr>
                <w:rFonts w:eastAsia="Times New Roman"/>
                <w:bCs/>
                <w:lang w:eastAsia="ru-RU"/>
              </w:rPr>
              <w:t xml:space="preserve">36:20:6200008:124 и </w:t>
            </w:r>
            <w:r w:rsidRPr="00E7508B">
              <w:rPr>
                <w:bCs/>
              </w:rPr>
              <w:t>36:20:6200008:125</w:t>
            </w:r>
          </w:p>
        </w:tc>
        <w:tc>
          <w:tcPr>
            <w:tcW w:w="836" w:type="pct"/>
          </w:tcPr>
          <w:p w:rsidR="001B41A2" w:rsidRPr="00E7508B" w:rsidRDefault="001B41A2" w:rsidP="00C63DCF">
            <w:pPr>
              <w:jc w:val="both"/>
              <w:rPr>
                <w:rFonts w:eastAsia="Times New Roman"/>
              </w:rPr>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1B41A2" w:rsidRPr="00E7508B" w:rsidRDefault="001B41A2" w:rsidP="00C63DCF">
            <w:pPr>
              <w:pStyle w:val="af8"/>
              <w:numPr>
                <w:ilvl w:val="0"/>
                <w:numId w:val="136"/>
              </w:numPr>
              <w:jc w:val="both"/>
              <w:rPr>
                <w:rFonts w:eastAsia="Calibri"/>
              </w:rPr>
            </w:pPr>
          </w:p>
        </w:tc>
        <w:tc>
          <w:tcPr>
            <w:tcW w:w="3802" w:type="pct"/>
          </w:tcPr>
          <w:p w:rsidR="001B41A2" w:rsidRPr="00E7508B" w:rsidRDefault="001B41A2" w:rsidP="00C63DCF">
            <w:pPr>
              <w:jc w:val="both"/>
              <w:rPr>
                <w:rFonts w:eastAsia="TimesNewRoman"/>
              </w:rPr>
            </w:pPr>
            <w:r w:rsidRPr="00E7508B">
              <w:t xml:space="preserve">Освоение двух земельных участков с кадастровыми номерами: 36:20:6300002:315 и 36:20:6300002:320, общей площадью 4,042 га, подлежащих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r w:rsidRPr="00E7508B">
              <w:t>, при условии соблюдения требований СанПиН 2.2.1/2.1.1.1200-03.</w:t>
            </w:r>
          </w:p>
        </w:tc>
        <w:tc>
          <w:tcPr>
            <w:tcW w:w="836" w:type="pct"/>
          </w:tcPr>
          <w:p w:rsidR="001B41A2" w:rsidRPr="00E7508B" w:rsidRDefault="001B41A2" w:rsidP="00C63DCF">
            <w:pPr>
              <w:jc w:val="both"/>
              <w:rPr>
                <w:rFonts w:eastAsia="Times New Roman"/>
              </w:rPr>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1B41A2" w:rsidRPr="00E7508B" w:rsidRDefault="001B41A2" w:rsidP="00C63DCF">
            <w:pPr>
              <w:pStyle w:val="af8"/>
              <w:numPr>
                <w:ilvl w:val="0"/>
                <w:numId w:val="136"/>
              </w:numPr>
              <w:jc w:val="both"/>
              <w:rPr>
                <w:rFonts w:eastAsia="Calibri"/>
              </w:rPr>
            </w:pPr>
          </w:p>
        </w:tc>
        <w:tc>
          <w:tcPr>
            <w:tcW w:w="3802" w:type="pct"/>
          </w:tcPr>
          <w:p w:rsidR="001B41A2" w:rsidRPr="00E7508B" w:rsidRDefault="001B41A2" w:rsidP="00C63DCF">
            <w:pPr>
              <w:jc w:val="both"/>
            </w:pPr>
            <w:r w:rsidRPr="00E7508B">
              <w:t xml:space="preserve">Освоение трех земельных участков с кадастровыми номерами: 36:20:0000000:936, 36:20:0000000:937 и 36:20:0000000:938, общей площадью 73,739 га, подлежащих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r w:rsidRPr="00E7508B">
              <w:t>, при условии соблюдения требований СанПиН 2.2.1/2.1.1.1200-03.</w:t>
            </w:r>
          </w:p>
        </w:tc>
        <w:tc>
          <w:tcPr>
            <w:tcW w:w="836" w:type="pct"/>
          </w:tcPr>
          <w:p w:rsidR="001B41A2" w:rsidRPr="00E7508B" w:rsidRDefault="001B41A2" w:rsidP="00C63DCF">
            <w:pPr>
              <w:jc w:val="both"/>
              <w:rPr>
                <w:rFonts w:eastAsia="Times New Roman"/>
              </w:rPr>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1B41A2" w:rsidRPr="00E7508B" w:rsidRDefault="001B41A2" w:rsidP="00C63DCF">
            <w:pPr>
              <w:pStyle w:val="af8"/>
              <w:numPr>
                <w:ilvl w:val="0"/>
                <w:numId w:val="136"/>
              </w:numPr>
              <w:jc w:val="both"/>
              <w:rPr>
                <w:rFonts w:eastAsia="Calibri"/>
              </w:rPr>
            </w:pPr>
          </w:p>
        </w:tc>
        <w:tc>
          <w:tcPr>
            <w:tcW w:w="3802" w:type="pct"/>
          </w:tcPr>
          <w:p w:rsidR="001B41A2" w:rsidRPr="00E7508B" w:rsidRDefault="001B41A2" w:rsidP="00C63DCF">
            <w:pPr>
              <w:jc w:val="both"/>
            </w:pPr>
            <w:r w:rsidRPr="00E7508B">
              <w:t>Освоение земельного участка с кадастровым номером 36:20:0000000:945, общей площадью 5,94 га, подлежащ</w:t>
            </w:r>
            <w:r w:rsidR="000E21EB" w:rsidRPr="00E7508B">
              <w:t>его</w:t>
            </w:r>
            <w:r w:rsidRPr="00E7508B">
              <w:t xml:space="preserve">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r w:rsidRPr="00E7508B">
              <w:t>, при условии соблюдения требований СанПиН 2.2.1/2.1.1.1200-03.</w:t>
            </w:r>
          </w:p>
        </w:tc>
        <w:tc>
          <w:tcPr>
            <w:tcW w:w="836" w:type="pct"/>
          </w:tcPr>
          <w:p w:rsidR="001B41A2" w:rsidRPr="00E7508B" w:rsidRDefault="001B41A2" w:rsidP="00C63DCF">
            <w:pPr>
              <w:jc w:val="both"/>
              <w:rPr>
                <w:rFonts w:eastAsia="Times New Roman"/>
              </w:rPr>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1B41A2" w:rsidRPr="00E7508B" w:rsidRDefault="001B41A2" w:rsidP="00C63DCF">
            <w:pPr>
              <w:pStyle w:val="af8"/>
              <w:numPr>
                <w:ilvl w:val="0"/>
                <w:numId w:val="136"/>
              </w:numPr>
              <w:jc w:val="both"/>
              <w:rPr>
                <w:rFonts w:eastAsia="Calibri"/>
              </w:rPr>
            </w:pPr>
          </w:p>
        </w:tc>
        <w:tc>
          <w:tcPr>
            <w:tcW w:w="3802" w:type="pct"/>
          </w:tcPr>
          <w:p w:rsidR="001B41A2" w:rsidRPr="00E7508B" w:rsidRDefault="001B41A2" w:rsidP="00C63DCF">
            <w:pPr>
              <w:jc w:val="both"/>
            </w:pPr>
            <w:r w:rsidRPr="00E7508B">
              <w:t>Освоение земельного участка с кадастровым номером 36:20:6200008:128, общей площадью 22,925 га, подлежащ</w:t>
            </w:r>
            <w:r w:rsidR="000E21EB" w:rsidRPr="00E7508B">
              <w:t>его</w:t>
            </w:r>
            <w:r w:rsidRPr="00E7508B">
              <w:t xml:space="preserve">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r w:rsidRPr="00E7508B">
              <w:t>, при условии соблюдения требований СанПиН 2.2.1/2.1.1.1200-03.</w:t>
            </w:r>
          </w:p>
        </w:tc>
        <w:tc>
          <w:tcPr>
            <w:tcW w:w="836" w:type="pct"/>
          </w:tcPr>
          <w:p w:rsidR="001B41A2" w:rsidRPr="00E7508B" w:rsidRDefault="001B41A2" w:rsidP="00C63DCF">
            <w:pPr>
              <w:jc w:val="both"/>
              <w:rPr>
                <w:rFonts w:eastAsia="Times New Roman"/>
              </w:rPr>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0E21EB" w:rsidRPr="00E7508B" w:rsidRDefault="000E21EB" w:rsidP="00C63DCF">
            <w:pPr>
              <w:pStyle w:val="af8"/>
              <w:numPr>
                <w:ilvl w:val="0"/>
                <w:numId w:val="136"/>
              </w:numPr>
              <w:jc w:val="both"/>
              <w:rPr>
                <w:rFonts w:eastAsia="Calibri"/>
              </w:rPr>
            </w:pPr>
          </w:p>
        </w:tc>
        <w:tc>
          <w:tcPr>
            <w:tcW w:w="3802" w:type="pct"/>
          </w:tcPr>
          <w:p w:rsidR="000E21EB" w:rsidRPr="00E7508B" w:rsidRDefault="00970D16" w:rsidP="00C63DCF">
            <w:pPr>
              <w:jc w:val="both"/>
            </w:pPr>
            <w:r w:rsidRPr="00E7508B">
              <w:t xml:space="preserve">Освоение земельного участка с кадастровым номером 36:20:6200006:41, подлежащего переводу из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Pr="00E7508B">
              <w:rPr>
                <w:u w:val="single"/>
              </w:rPr>
              <w:t>с целью развития предпринимательской деятельности</w:t>
            </w:r>
            <w:r w:rsidRPr="00E7508B">
              <w:t>, при условии соблюдения требований ст. 65 ВК РФ и СанПиН 2.2.1/2.1.1.1200-03.</w:t>
            </w:r>
          </w:p>
        </w:tc>
        <w:tc>
          <w:tcPr>
            <w:tcW w:w="836" w:type="pct"/>
          </w:tcPr>
          <w:p w:rsidR="000E21EB" w:rsidRPr="00E7508B" w:rsidRDefault="000E21EB" w:rsidP="00C63DCF">
            <w:pPr>
              <w:jc w:val="both"/>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023E01" w:rsidRPr="00E7508B" w:rsidRDefault="00023E01" w:rsidP="00C63DCF">
            <w:pPr>
              <w:pStyle w:val="af8"/>
              <w:numPr>
                <w:ilvl w:val="0"/>
                <w:numId w:val="136"/>
              </w:numPr>
              <w:jc w:val="both"/>
              <w:rPr>
                <w:rFonts w:eastAsia="Calibri"/>
              </w:rPr>
            </w:pPr>
          </w:p>
        </w:tc>
        <w:tc>
          <w:tcPr>
            <w:tcW w:w="3802" w:type="pct"/>
          </w:tcPr>
          <w:p w:rsidR="00023E01" w:rsidRPr="00E7508B" w:rsidRDefault="00023E01" w:rsidP="00C63DCF">
            <w:pPr>
              <w:pStyle w:val="ConsPlusNormal"/>
              <w:snapToGrid w:val="0"/>
              <w:jc w:val="both"/>
            </w:pPr>
            <w:r w:rsidRPr="00E7508B">
              <w:t>Освоение</w:t>
            </w:r>
            <w:r w:rsidR="00B96C34" w:rsidRPr="00E7508B">
              <w:t xml:space="preserve"> </w:t>
            </w:r>
            <w:r w:rsidRPr="00E7508B">
              <w:t>шести земельных участков общей площадью 545,892 га, с кадастровыми номерами: 36:20:6200008:273, 36:20:6200008:274, 36:20:6200008:106, 36:20:6200008:107, 36:20:6200008:139, 36:20:6200008:102</w:t>
            </w:r>
            <w:r w:rsidR="00B96C34" w:rsidRPr="00E7508B">
              <w:t>, подлежащих переводу из</w:t>
            </w:r>
            <w:r w:rsidRPr="00E7508B">
              <w:t xml:space="preserve">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008163C3" w:rsidRPr="00E7508B">
              <w:t>с целью развития производственной деятельности и размещения отвалов вскрышных пород (АО «Павловск Неруд»)</w:t>
            </w:r>
            <w:r w:rsidR="00701371" w:rsidRPr="00E7508B">
              <w:t>*</w:t>
            </w:r>
            <w:r w:rsidR="008163C3" w:rsidRPr="00E7508B">
              <w:t>.</w:t>
            </w:r>
          </w:p>
        </w:tc>
        <w:tc>
          <w:tcPr>
            <w:tcW w:w="836" w:type="pct"/>
          </w:tcPr>
          <w:p w:rsidR="00023E01" w:rsidRPr="00E7508B" w:rsidRDefault="00D72EE2" w:rsidP="00C63DCF">
            <w:pPr>
              <w:jc w:val="both"/>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023E01" w:rsidRPr="00E7508B" w:rsidRDefault="00023E01" w:rsidP="00C63DCF">
            <w:pPr>
              <w:pStyle w:val="af8"/>
              <w:numPr>
                <w:ilvl w:val="0"/>
                <w:numId w:val="136"/>
              </w:numPr>
              <w:jc w:val="both"/>
              <w:rPr>
                <w:rFonts w:eastAsia="Calibri"/>
              </w:rPr>
            </w:pPr>
          </w:p>
        </w:tc>
        <w:tc>
          <w:tcPr>
            <w:tcW w:w="3802" w:type="pct"/>
          </w:tcPr>
          <w:p w:rsidR="00023E01" w:rsidRPr="00E7508B" w:rsidRDefault="00B96C34" w:rsidP="00C63DCF">
            <w:pPr>
              <w:pStyle w:val="af8"/>
              <w:ind w:left="34"/>
              <w:jc w:val="both"/>
              <w:rPr>
                <w:shd w:val="clear" w:color="auto" w:fill="FFFFFF"/>
              </w:rPr>
            </w:pPr>
            <w:r w:rsidRPr="00E7508B">
              <w:t xml:space="preserve">Освоение </w:t>
            </w:r>
            <w:r w:rsidR="00023E01" w:rsidRPr="00E7508B">
              <w:t>земельного массива площадью 14,1205 га</w:t>
            </w:r>
            <w:r w:rsidRPr="00E7508B">
              <w:t>, расположенного в</w:t>
            </w:r>
            <w:r w:rsidR="00023E01" w:rsidRPr="00E7508B">
              <w:t xml:space="preserve"> </w:t>
            </w:r>
            <w:r w:rsidR="00023E01" w:rsidRPr="00E7508B">
              <w:rPr>
                <w:shd w:val="clear" w:color="auto" w:fill="FFFFFF"/>
              </w:rPr>
              <w:t>восточн</w:t>
            </w:r>
            <w:r w:rsidRPr="00E7508B">
              <w:rPr>
                <w:shd w:val="clear" w:color="auto" w:fill="FFFFFF"/>
              </w:rPr>
              <w:t>ой</w:t>
            </w:r>
            <w:r w:rsidR="00023E01" w:rsidRPr="00E7508B">
              <w:rPr>
                <w:shd w:val="clear" w:color="auto" w:fill="FFFFFF"/>
              </w:rPr>
              <w:t xml:space="preserve"> част</w:t>
            </w:r>
            <w:r w:rsidRPr="00E7508B">
              <w:rPr>
                <w:shd w:val="clear" w:color="auto" w:fill="FFFFFF"/>
              </w:rPr>
              <w:t>и</w:t>
            </w:r>
            <w:r w:rsidR="00023E01" w:rsidRPr="00E7508B">
              <w:rPr>
                <w:shd w:val="clear" w:color="auto" w:fill="FFFFFF"/>
              </w:rPr>
              <w:t xml:space="preserve"> кадастрового квартала 36:20:</w:t>
            </w:r>
            <w:r w:rsidR="00023E01" w:rsidRPr="00E7508B">
              <w:rPr>
                <w:rStyle w:val="wmi-callto"/>
                <w:shd w:val="clear" w:color="auto" w:fill="FFFFFF"/>
              </w:rPr>
              <w:t>6200008</w:t>
            </w:r>
            <w:r w:rsidRPr="00E7508B">
              <w:rPr>
                <w:rStyle w:val="wmi-callto"/>
                <w:shd w:val="clear" w:color="auto" w:fill="FFFFFF"/>
              </w:rPr>
              <w:t>, подлежащего переводу</w:t>
            </w:r>
            <w:r w:rsidR="00023E01" w:rsidRPr="00E7508B">
              <w:rPr>
                <w:rStyle w:val="wmi-callto"/>
                <w:shd w:val="clear" w:color="auto" w:fill="FFFFFF"/>
              </w:rPr>
              <w:t xml:space="preserve"> </w:t>
            </w:r>
            <w:r w:rsidR="00023E01" w:rsidRPr="00E7508B">
              <w:t xml:space="preserve">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w:t>
            </w:r>
            <w:r w:rsidR="008163C3" w:rsidRPr="00E7508B">
              <w:t>с целью развития производственной деятельности и размещения отвалов вскрышных пород (АО «Павловск Неруд»)</w:t>
            </w:r>
            <w:r w:rsidR="00701371" w:rsidRPr="00E7508B">
              <w:t>*</w:t>
            </w:r>
            <w:r w:rsidR="008163C3" w:rsidRPr="00E7508B">
              <w:rPr>
                <w:rStyle w:val="wmi-callto"/>
                <w:shd w:val="clear" w:color="auto" w:fill="FFFFFF"/>
              </w:rPr>
              <w:t>.</w:t>
            </w:r>
          </w:p>
        </w:tc>
        <w:tc>
          <w:tcPr>
            <w:tcW w:w="836" w:type="pct"/>
          </w:tcPr>
          <w:p w:rsidR="00023E01" w:rsidRPr="00E7508B" w:rsidRDefault="00D72EE2" w:rsidP="00C63DCF">
            <w:pPr>
              <w:jc w:val="both"/>
            </w:pPr>
            <w:r w:rsidRPr="00E7508B">
              <w:rPr>
                <w:rFonts w:eastAsia="Times New Roman"/>
                <w:lang w:val="en-US"/>
              </w:rPr>
              <w:t xml:space="preserve">I </w:t>
            </w:r>
            <w:r w:rsidRPr="00E7508B">
              <w:rPr>
                <w:rFonts w:eastAsia="Times New Roman"/>
              </w:rPr>
              <w:t>очередь - расчетный срок</w:t>
            </w:r>
          </w:p>
        </w:tc>
      </w:tr>
      <w:tr w:rsidR="00E7508B" w:rsidRPr="00E7508B" w:rsidTr="001B41A2">
        <w:trPr>
          <w:jc w:val="center"/>
        </w:trPr>
        <w:tc>
          <w:tcPr>
            <w:tcW w:w="362" w:type="pct"/>
          </w:tcPr>
          <w:p w:rsidR="00742BB8" w:rsidRPr="00E7508B" w:rsidRDefault="00742BB8" w:rsidP="00C63DCF">
            <w:pPr>
              <w:pStyle w:val="af8"/>
              <w:numPr>
                <w:ilvl w:val="0"/>
                <w:numId w:val="136"/>
              </w:numPr>
              <w:jc w:val="both"/>
              <w:rPr>
                <w:rFonts w:eastAsia="Calibri"/>
              </w:rPr>
            </w:pPr>
          </w:p>
        </w:tc>
        <w:tc>
          <w:tcPr>
            <w:tcW w:w="3802" w:type="pct"/>
          </w:tcPr>
          <w:p w:rsidR="00742BB8" w:rsidRPr="00E7508B" w:rsidRDefault="002C4533" w:rsidP="00CE3508">
            <w:pPr>
              <w:pStyle w:val="af8"/>
              <w:ind w:left="34"/>
              <w:jc w:val="both"/>
            </w:pPr>
            <w:r w:rsidRPr="00E7508B">
              <w:t>Освоение двух земельных участков общей площадью 22,8 га, с кадастровыми номерами: 36:20:6300002:252 и 36:20:6300002:439, подлежащих переводу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земель иного специального назначения» с целью геологической разведки и добычи дорожно-строительных песков на участке «Русская Буйловка».</w:t>
            </w:r>
          </w:p>
        </w:tc>
        <w:tc>
          <w:tcPr>
            <w:tcW w:w="836" w:type="pct"/>
          </w:tcPr>
          <w:p w:rsidR="00742BB8" w:rsidRPr="00E7508B" w:rsidRDefault="00971FD3" w:rsidP="00C63DCF">
            <w:pPr>
              <w:jc w:val="both"/>
            </w:pPr>
            <w:r w:rsidRPr="00E7508B">
              <w:rPr>
                <w:rFonts w:eastAsia="Times New Roman"/>
              </w:rPr>
              <w:t>Р</w:t>
            </w:r>
            <w:r w:rsidR="002C4533" w:rsidRPr="00E7508B">
              <w:rPr>
                <w:rFonts w:eastAsia="Times New Roman"/>
              </w:rPr>
              <w:t>асчетный срок</w:t>
            </w:r>
          </w:p>
        </w:tc>
      </w:tr>
      <w:tr w:rsidR="00E7508B" w:rsidRPr="00E7508B" w:rsidTr="001B41A2">
        <w:trPr>
          <w:jc w:val="center"/>
        </w:trPr>
        <w:tc>
          <w:tcPr>
            <w:tcW w:w="362" w:type="pct"/>
          </w:tcPr>
          <w:p w:rsidR="00AD0668" w:rsidRPr="00E7508B" w:rsidRDefault="00AD0668" w:rsidP="00C63DCF">
            <w:pPr>
              <w:pStyle w:val="af8"/>
              <w:numPr>
                <w:ilvl w:val="0"/>
                <w:numId w:val="136"/>
              </w:numPr>
              <w:jc w:val="both"/>
              <w:rPr>
                <w:rFonts w:eastAsia="Calibri"/>
              </w:rPr>
            </w:pPr>
          </w:p>
        </w:tc>
        <w:tc>
          <w:tcPr>
            <w:tcW w:w="3802" w:type="pct"/>
          </w:tcPr>
          <w:p w:rsidR="00AD0668" w:rsidRPr="00E7508B" w:rsidRDefault="00AD0668" w:rsidP="00CE3508">
            <w:pPr>
              <w:pStyle w:val="af8"/>
              <w:ind w:left="34"/>
              <w:jc w:val="both"/>
            </w:pPr>
            <w:r w:rsidRPr="00E7508B">
              <w:t>Размещение объектов сельскохозяйственного производства на земельном участке с кадастровым номером 36:20:6300004:729 в целях расширения зернохранилища ЗАО «Павловская МТС» **</w:t>
            </w:r>
          </w:p>
        </w:tc>
        <w:tc>
          <w:tcPr>
            <w:tcW w:w="836" w:type="pct"/>
          </w:tcPr>
          <w:p w:rsidR="00AD0668" w:rsidRPr="00E7508B" w:rsidRDefault="00AD0668" w:rsidP="00C63DCF">
            <w:pPr>
              <w:jc w:val="both"/>
            </w:pPr>
            <w:r w:rsidRPr="00E7508B">
              <w:t>Расчетный срок</w:t>
            </w:r>
          </w:p>
        </w:tc>
      </w:tr>
      <w:tr w:rsidR="00E62083" w:rsidRPr="00E7508B" w:rsidTr="00C52DB1">
        <w:trPr>
          <w:trHeight w:val="1833"/>
          <w:jc w:val="center"/>
        </w:trPr>
        <w:tc>
          <w:tcPr>
            <w:tcW w:w="362" w:type="pct"/>
          </w:tcPr>
          <w:p w:rsidR="00E62083" w:rsidRPr="00E62083" w:rsidRDefault="00E62083" w:rsidP="00E62083">
            <w:pPr>
              <w:pStyle w:val="af8"/>
              <w:numPr>
                <w:ilvl w:val="0"/>
                <w:numId w:val="136"/>
              </w:numPr>
              <w:jc w:val="both"/>
              <w:rPr>
                <w:rFonts w:eastAsia="Calibri"/>
                <w:color w:val="0070C0"/>
              </w:rPr>
            </w:pPr>
          </w:p>
        </w:tc>
        <w:tc>
          <w:tcPr>
            <w:tcW w:w="3802" w:type="pct"/>
          </w:tcPr>
          <w:p w:rsidR="00E62083" w:rsidRPr="00E62083" w:rsidRDefault="00E62083" w:rsidP="00E62083">
            <w:pPr>
              <w:pStyle w:val="af8"/>
              <w:ind w:left="34"/>
              <w:jc w:val="both"/>
              <w:rPr>
                <w:color w:val="0070C0"/>
              </w:rPr>
            </w:pPr>
            <w:r w:rsidRPr="00E62083">
              <w:rPr>
                <w:color w:val="0070C0"/>
              </w:rPr>
              <w:t>Освоение двух земельных участков общей площадью 77,45 га, с кадастровыми номерами: 36:20:6200008:290, 36:20:6200008:376, подлежащих переводу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развития производственной деятельности (АО «Павловск Неруд»).</w:t>
            </w:r>
          </w:p>
        </w:tc>
        <w:tc>
          <w:tcPr>
            <w:tcW w:w="836" w:type="pct"/>
          </w:tcPr>
          <w:p w:rsidR="00E62083" w:rsidRPr="00E62083" w:rsidRDefault="00E62083" w:rsidP="00E62083">
            <w:pPr>
              <w:jc w:val="both"/>
              <w:rPr>
                <w:color w:val="0070C0"/>
              </w:rPr>
            </w:pPr>
            <w:r w:rsidRPr="00E62083">
              <w:rPr>
                <w:color w:val="0070C0"/>
              </w:rPr>
              <w:t>Расчетный срок</w:t>
            </w:r>
          </w:p>
        </w:tc>
      </w:tr>
    </w:tbl>
    <w:p w:rsidR="00701371" w:rsidRPr="00E7508B" w:rsidRDefault="00701371" w:rsidP="005D087F">
      <w:pPr>
        <w:widowControl/>
        <w:autoSpaceDE w:val="0"/>
        <w:spacing w:line="240" w:lineRule="auto"/>
        <w:ind w:firstLine="426"/>
        <w:jc w:val="both"/>
        <w:rPr>
          <w:bCs/>
        </w:rPr>
      </w:pPr>
      <w:r w:rsidRPr="00E7508B">
        <w:t xml:space="preserve">*Указанные мероприятия относятся ко </w:t>
      </w:r>
      <w:r w:rsidRPr="00E7508B">
        <w:rPr>
          <w:lang w:val="en-US"/>
        </w:rPr>
        <w:t>II</w:t>
      </w:r>
      <w:r w:rsidRPr="00E7508B">
        <w:t xml:space="preserve"> классу санитарной классификации в соответствии с </w:t>
      </w:r>
      <w:r w:rsidRPr="00E7508B">
        <w:rPr>
          <w:bCs/>
        </w:rPr>
        <w:t>СанПиН 2.2.1/2.1.1.1200-03 «Санитарно-защитные зоны и</w:t>
      </w:r>
      <w:r w:rsidRPr="00E7508B">
        <w:rPr>
          <w:rStyle w:val="apple-converted-space"/>
          <w:bCs/>
        </w:rPr>
        <w:t> </w:t>
      </w:r>
      <w:r w:rsidRPr="00E7508B">
        <w:rPr>
          <w:bCs/>
        </w:rPr>
        <w:t>санитарная классификация предприятий, сооружений и иных объектов». Для них необходимо установить санитарно-защитную зону</w:t>
      </w:r>
      <w:r w:rsidR="008F49E7" w:rsidRPr="00E7508B">
        <w:rPr>
          <w:bCs/>
        </w:rPr>
        <w:t xml:space="preserve"> и внести сведения в ЕГРН</w:t>
      </w:r>
      <w:r w:rsidRPr="00E7508B">
        <w:rPr>
          <w:bCs/>
        </w:rPr>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 222 от 03.03.2018. Решение об установлении санитарно-защитной зоны в отношении объектов I и II класса опасности </w:t>
      </w:r>
      <w:r w:rsidR="005D087F" w:rsidRPr="00E7508B">
        <w:rPr>
          <w:bCs/>
        </w:rPr>
        <w:t xml:space="preserve">принимаются </w:t>
      </w:r>
      <w:r w:rsidRPr="00E7508B">
        <w:rPr>
          <w:bCs/>
        </w:rPr>
        <w:t>Федеральн</w:t>
      </w:r>
      <w:r w:rsidR="005D087F" w:rsidRPr="00E7508B">
        <w:rPr>
          <w:bCs/>
        </w:rPr>
        <w:t>ой</w:t>
      </w:r>
      <w:r w:rsidRPr="00E7508B">
        <w:rPr>
          <w:bCs/>
        </w:rPr>
        <w:t xml:space="preserve"> служб</w:t>
      </w:r>
      <w:r w:rsidR="005D087F" w:rsidRPr="00E7508B">
        <w:rPr>
          <w:bCs/>
        </w:rPr>
        <w:t>ой</w:t>
      </w:r>
      <w:r w:rsidRPr="00E7508B">
        <w:rPr>
          <w:bCs/>
        </w:rPr>
        <w:t xml:space="preserve"> по надзору в сфере защиты прав потре</w:t>
      </w:r>
      <w:r w:rsidR="005D087F" w:rsidRPr="00E7508B">
        <w:rPr>
          <w:bCs/>
        </w:rPr>
        <w:t>бителей и благополучия человека.</w:t>
      </w:r>
    </w:p>
    <w:p w:rsidR="00AD0668" w:rsidRPr="00E7508B" w:rsidRDefault="00AD0668" w:rsidP="005D087F">
      <w:pPr>
        <w:widowControl/>
        <w:autoSpaceDE w:val="0"/>
        <w:spacing w:line="240" w:lineRule="auto"/>
        <w:ind w:firstLine="426"/>
        <w:jc w:val="both"/>
        <w:rPr>
          <w:bCs/>
        </w:rPr>
      </w:pPr>
      <w:r w:rsidRPr="00E7508B">
        <w:rPr>
          <w:bCs/>
        </w:rPr>
        <w:t>**</w:t>
      </w:r>
      <w:r w:rsidRPr="00E7508B">
        <w:t xml:space="preserve"> </w:t>
      </w:r>
      <w:r w:rsidRPr="00E7508B">
        <w:rPr>
          <w:bCs/>
        </w:rPr>
        <w:t>Санитарно-защитная зона установлена Решением Управления Федеральной службы по надзору в сфере защиты прав потребителей и благополучия человека по Воронежской области от 04.08.2022 № 53 об установлении размера санитарно-защитной зоны для реконструируемого предприятия по производству продукции растениеводства и животноводства ЗАО «Павловская МТС», расположенного по адресу: Воронежская область, Павловский район, Русско-Буйловское сельское поселение, юго-западная часть кадастрового квартала 36:20:6300004 (кадастровые номера земельных участков 36:20:6300004:729, 36:20:6300004:15).</w:t>
      </w:r>
    </w:p>
    <w:p w:rsidR="001B41A2" w:rsidRPr="00E7508B" w:rsidRDefault="001B41A2" w:rsidP="000E6EF1">
      <w:pPr>
        <w:widowControl/>
        <w:autoSpaceDN/>
        <w:adjustRightInd/>
        <w:spacing w:line="240" w:lineRule="auto"/>
        <w:ind w:firstLine="426"/>
        <w:jc w:val="both"/>
        <w:rPr>
          <w:bCs/>
        </w:rPr>
      </w:pPr>
    </w:p>
    <w:p w:rsidR="000E6EF1" w:rsidRDefault="000E6EF1" w:rsidP="000E6EF1">
      <w:pPr>
        <w:widowControl/>
        <w:autoSpaceDN/>
        <w:adjustRightInd/>
        <w:spacing w:line="240" w:lineRule="auto"/>
        <w:ind w:firstLine="426"/>
        <w:jc w:val="both"/>
      </w:pPr>
      <w:r w:rsidRPr="00E7508B">
        <w:t>Для предлагаемых объектов необходима разработка проектов санитарно-защитных зон</w:t>
      </w:r>
      <w:r w:rsidR="00BC3382" w:rsidRPr="00E7508B">
        <w:t xml:space="preserve">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w:t>
      </w:r>
      <w:r w:rsidRPr="00E7508B">
        <w:t xml:space="preserve">с последующим </w:t>
      </w:r>
      <w:r w:rsidR="00BD098B" w:rsidRPr="00E7508B">
        <w:t>внесением сведений о границах таких зон в ЕГРН</w:t>
      </w:r>
      <w:r w:rsidRPr="00E7508B">
        <w:t xml:space="preserve">, а также государственная историко-культурная экспертиза земельных участков.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E62083" w:rsidRPr="00E7508B" w:rsidRDefault="00E62083" w:rsidP="000E6EF1">
      <w:pPr>
        <w:widowControl/>
        <w:autoSpaceDN/>
        <w:adjustRightInd/>
        <w:spacing w:line="240" w:lineRule="auto"/>
        <w:ind w:firstLine="426"/>
        <w:jc w:val="both"/>
      </w:pPr>
      <w:bookmarkStart w:id="83" w:name="_GoBack"/>
      <w:bookmarkEnd w:id="83"/>
    </w:p>
    <w:p w:rsidR="00BB28CB" w:rsidRPr="00E7508B" w:rsidRDefault="005276B9" w:rsidP="00BB28CB">
      <w:pPr>
        <w:pStyle w:val="100"/>
        <w:outlineLvl w:val="2"/>
      </w:pPr>
      <w:bookmarkStart w:id="84" w:name="_Toc129683226"/>
      <w:r w:rsidRPr="00E7508B">
        <w:t xml:space="preserve">Предложения по обеспечению территории </w:t>
      </w:r>
      <w:r w:rsidR="00BB28CB" w:rsidRPr="00E7508B">
        <w:t>сельского</w:t>
      </w:r>
      <w:r w:rsidRPr="00E7508B">
        <w:t xml:space="preserve"> поселения объектами специального назначения — местами сбора </w:t>
      </w:r>
      <w:r w:rsidR="00B73C6C" w:rsidRPr="00E7508B">
        <w:t>коммунальных</w:t>
      </w:r>
      <w:r w:rsidRPr="00E7508B">
        <w:t xml:space="preserve"> отходов и местами захоронений</w:t>
      </w:r>
      <w:bookmarkEnd w:id="84"/>
      <w:r w:rsidR="00BB28CB" w:rsidRPr="00E7508B">
        <w:t xml:space="preserve"> </w:t>
      </w:r>
    </w:p>
    <w:p w:rsidR="00181966" w:rsidRPr="00E7508B" w:rsidRDefault="00181966" w:rsidP="00181966">
      <w:pPr>
        <w:pStyle w:val="6"/>
        <w:numPr>
          <w:ilvl w:val="0"/>
          <w:numId w:val="0"/>
        </w:numPr>
        <w:ind w:firstLine="567"/>
        <w:outlineLvl w:val="9"/>
        <w:rPr>
          <w:b w:val="0"/>
        </w:rPr>
      </w:pPr>
      <w:r w:rsidRPr="00E7508B">
        <w:rPr>
          <w:b w:val="0"/>
        </w:rPr>
        <w:t xml:space="preserve">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w:t>
      </w:r>
      <w:r w:rsidRPr="00E7508B">
        <w:rPr>
          <w:b w:val="0"/>
          <w:szCs w:val="24"/>
        </w:rPr>
        <w:t>организация ритуальных услуг и содержание мест захоронения.</w:t>
      </w:r>
    </w:p>
    <w:p w:rsidR="005276B9" w:rsidRPr="00E7508B" w:rsidRDefault="005276B9" w:rsidP="00D77FD9">
      <w:pPr>
        <w:widowControl/>
        <w:autoSpaceDN/>
        <w:adjustRightInd/>
        <w:spacing w:line="240" w:lineRule="auto"/>
        <w:ind w:firstLine="567"/>
        <w:jc w:val="both"/>
      </w:pPr>
      <w:r w:rsidRPr="00E7508B">
        <w:t>В целях санитарной очистки территории территориальное планирование должно обеспечивать:</w:t>
      </w:r>
    </w:p>
    <w:p w:rsidR="005276B9" w:rsidRPr="00E7508B" w:rsidRDefault="005276B9" w:rsidP="00D879FB">
      <w:pPr>
        <w:widowControl/>
        <w:numPr>
          <w:ilvl w:val="0"/>
          <w:numId w:val="20"/>
        </w:numPr>
        <w:autoSpaceDN/>
        <w:adjustRightInd/>
        <w:spacing w:line="240" w:lineRule="auto"/>
        <w:jc w:val="both"/>
      </w:pPr>
      <w:r w:rsidRPr="00E7508B">
        <w:t xml:space="preserve">организацию мест для сбора твердых </w:t>
      </w:r>
      <w:r w:rsidR="00D77FD9" w:rsidRPr="00E7508B">
        <w:t>коммунальных</w:t>
      </w:r>
      <w:r w:rsidRPr="00E7508B">
        <w:t xml:space="preserve"> отходов;</w:t>
      </w:r>
    </w:p>
    <w:p w:rsidR="005276B9" w:rsidRPr="00E7508B" w:rsidRDefault="005276B9" w:rsidP="00D879FB">
      <w:pPr>
        <w:widowControl/>
        <w:numPr>
          <w:ilvl w:val="0"/>
          <w:numId w:val="20"/>
        </w:numPr>
        <w:shd w:val="clear" w:color="auto" w:fill="FFFFFF"/>
        <w:autoSpaceDN/>
        <w:adjustRightInd/>
        <w:spacing w:line="102" w:lineRule="atLeast"/>
        <w:jc w:val="both"/>
      </w:pPr>
      <w:r w:rsidRPr="00E7508B">
        <w:rPr>
          <w:shd w:val="clear" w:color="auto" w:fill="FFFFFF"/>
        </w:rPr>
        <w:t xml:space="preserve">организацию вывоза </w:t>
      </w:r>
      <w:r w:rsidR="00D77FD9" w:rsidRPr="00E7508B">
        <w:t>коммунальных</w:t>
      </w:r>
      <w:r w:rsidRPr="00E7508B">
        <w:rPr>
          <w:shd w:val="clear" w:color="auto" w:fill="FFFFFF"/>
        </w:rPr>
        <w:t xml:space="preserve"> отходов и мусора. </w:t>
      </w:r>
    </w:p>
    <w:p w:rsidR="005276B9" w:rsidRPr="00E7508B" w:rsidRDefault="005276B9" w:rsidP="00D77FD9">
      <w:pPr>
        <w:widowControl/>
        <w:autoSpaceDN/>
        <w:adjustRightInd/>
        <w:spacing w:line="240" w:lineRule="auto"/>
        <w:ind w:firstLine="567"/>
        <w:jc w:val="both"/>
      </w:pPr>
      <w:r w:rsidRPr="00E7508B">
        <w:t xml:space="preserve">Твердые </w:t>
      </w:r>
      <w:r w:rsidR="00D77FD9" w:rsidRPr="00E7508B">
        <w:t>коммунальные</w:t>
      </w:r>
      <w:r w:rsidRPr="00E7508B">
        <w:t xml:space="preserve"> отходы жизнедеятельности, образующиеся в </w:t>
      </w:r>
      <w:r w:rsidR="0063711E" w:rsidRPr="00E7508B">
        <w:t>Русско-Буйловском</w:t>
      </w:r>
      <w:r w:rsidR="00DE3D77" w:rsidRPr="00E7508B">
        <w:t xml:space="preserve"> сельском поселении</w:t>
      </w:r>
      <w:r w:rsidRPr="00E7508B">
        <w:t>, вывозятся по мере накопления на полигон Т</w:t>
      </w:r>
      <w:r w:rsidR="00D77FD9" w:rsidRPr="00E7508B">
        <w:t>К</w:t>
      </w:r>
      <w:r w:rsidRPr="00E7508B">
        <w:t>О</w:t>
      </w:r>
      <w:r w:rsidR="00D77FD9" w:rsidRPr="00E7508B">
        <w:t xml:space="preserve">, расположенный в </w:t>
      </w:r>
      <w:r w:rsidR="00DE3D77" w:rsidRPr="00E7508B">
        <w:t>Верхнемамонском</w:t>
      </w:r>
      <w:r w:rsidR="00D77FD9" w:rsidRPr="00E7508B">
        <w:t xml:space="preserve"> сельском поселении </w:t>
      </w:r>
      <w:r w:rsidR="00A86DED" w:rsidRPr="00E7508B">
        <w:t>Павловского</w:t>
      </w:r>
      <w:r w:rsidR="00D77FD9" w:rsidRPr="00E7508B">
        <w:t xml:space="preserve"> муниципального района.</w:t>
      </w:r>
    </w:p>
    <w:p w:rsidR="005276B9" w:rsidRPr="00E7508B" w:rsidRDefault="005276B9" w:rsidP="00D77FD9">
      <w:pPr>
        <w:widowControl/>
        <w:autoSpaceDN/>
        <w:adjustRightInd/>
        <w:spacing w:line="240" w:lineRule="auto"/>
        <w:ind w:firstLine="567"/>
      </w:pPr>
      <w:r w:rsidRPr="00E7508B">
        <w:t>Организация системы обращения с отходами должна включать в себя следующие мероприятия:</w:t>
      </w:r>
    </w:p>
    <w:p w:rsidR="005276B9" w:rsidRPr="00E7508B" w:rsidRDefault="005276B9" w:rsidP="00D879FB">
      <w:pPr>
        <w:widowControl/>
        <w:numPr>
          <w:ilvl w:val="0"/>
          <w:numId w:val="21"/>
        </w:numPr>
        <w:autoSpaceDN/>
        <w:adjustRightInd/>
        <w:spacing w:line="240" w:lineRule="auto"/>
      </w:pPr>
      <w:r w:rsidRPr="00E7508B">
        <w:t>открытые гидроизолированные карты временного накопления Т</w:t>
      </w:r>
      <w:r w:rsidR="00BB7F53" w:rsidRPr="00E7508B">
        <w:t>К</w:t>
      </w:r>
      <w:r w:rsidRPr="00E7508B">
        <w:t>О;</w:t>
      </w:r>
    </w:p>
    <w:p w:rsidR="005276B9" w:rsidRPr="00E7508B" w:rsidRDefault="005276B9" w:rsidP="00D879FB">
      <w:pPr>
        <w:widowControl/>
        <w:numPr>
          <w:ilvl w:val="0"/>
          <w:numId w:val="21"/>
        </w:numPr>
        <w:autoSpaceDN/>
        <w:adjustRightInd/>
        <w:spacing w:line="240" w:lineRule="auto"/>
      </w:pPr>
      <w:r w:rsidRPr="00E7508B">
        <w:t>участок размещения балластных фракций;</w:t>
      </w:r>
    </w:p>
    <w:p w:rsidR="005276B9" w:rsidRPr="00E7508B" w:rsidRDefault="005276B9" w:rsidP="00D879FB">
      <w:pPr>
        <w:widowControl/>
        <w:numPr>
          <w:ilvl w:val="0"/>
          <w:numId w:val="21"/>
        </w:numPr>
        <w:autoSpaceDN/>
        <w:adjustRightInd/>
        <w:spacing w:line="240" w:lineRule="auto"/>
      </w:pPr>
      <w:r w:rsidRPr="00E7508B">
        <w:t>пункт перегрузки балластных фракций системы;</w:t>
      </w:r>
    </w:p>
    <w:p w:rsidR="005276B9" w:rsidRPr="00E7508B" w:rsidRDefault="005276B9" w:rsidP="00D879FB">
      <w:pPr>
        <w:widowControl/>
        <w:numPr>
          <w:ilvl w:val="0"/>
          <w:numId w:val="21"/>
        </w:numPr>
        <w:autoSpaceDN/>
        <w:adjustRightInd/>
        <w:spacing w:line="240" w:lineRule="auto"/>
      </w:pPr>
      <w:r w:rsidRPr="00E7508B">
        <w:t>площадку компостирования сельхозотходов и осадков сточных вод с буртом копления рекультивационных материалов;</w:t>
      </w:r>
    </w:p>
    <w:p w:rsidR="005276B9" w:rsidRPr="00E7508B" w:rsidRDefault="005276B9" w:rsidP="00D879FB">
      <w:pPr>
        <w:widowControl/>
        <w:numPr>
          <w:ilvl w:val="0"/>
          <w:numId w:val="21"/>
        </w:numPr>
        <w:autoSpaceDN/>
        <w:adjustRightInd/>
        <w:spacing w:line="240" w:lineRule="auto"/>
      </w:pPr>
      <w:r w:rsidRPr="00E7508B">
        <w:t>склад отработанных люминесцентных ламп;</w:t>
      </w:r>
    </w:p>
    <w:p w:rsidR="005276B9" w:rsidRPr="00E7508B" w:rsidRDefault="005276B9" w:rsidP="00D879FB">
      <w:pPr>
        <w:widowControl/>
        <w:numPr>
          <w:ilvl w:val="0"/>
          <w:numId w:val="21"/>
        </w:numPr>
        <w:autoSpaceDN/>
        <w:adjustRightInd/>
        <w:spacing w:line="240" w:lineRule="auto"/>
      </w:pPr>
      <w:r w:rsidRPr="00E7508B">
        <w:t>посты ручной сортировки и пакетирования;</w:t>
      </w:r>
    </w:p>
    <w:p w:rsidR="005276B9" w:rsidRPr="00E7508B" w:rsidRDefault="005276B9" w:rsidP="00D879FB">
      <w:pPr>
        <w:widowControl/>
        <w:numPr>
          <w:ilvl w:val="0"/>
          <w:numId w:val="21"/>
        </w:numPr>
        <w:autoSpaceDN/>
        <w:adjustRightInd/>
        <w:spacing w:line="240" w:lineRule="auto"/>
      </w:pPr>
      <w:r w:rsidRPr="00E7508B">
        <w:t>площадки временного накопления пакетированных пластиков и бумаги;</w:t>
      </w:r>
    </w:p>
    <w:p w:rsidR="005276B9" w:rsidRPr="00E7508B" w:rsidRDefault="005276B9" w:rsidP="00D879FB">
      <w:pPr>
        <w:widowControl/>
        <w:numPr>
          <w:ilvl w:val="0"/>
          <w:numId w:val="21"/>
        </w:numPr>
        <w:autoSpaceDN/>
        <w:adjustRightInd/>
        <w:spacing w:line="240" w:lineRule="auto"/>
      </w:pPr>
      <w:r w:rsidRPr="00E7508B">
        <w:t>выявление всех несанкционированных свалок и их рекультивация;</w:t>
      </w:r>
    </w:p>
    <w:p w:rsidR="005276B9" w:rsidRPr="00E7508B" w:rsidRDefault="005276B9" w:rsidP="00D879FB">
      <w:pPr>
        <w:widowControl/>
        <w:numPr>
          <w:ilvl w:val="0"/>
          <w:numId w:val="21"/>
        </w:numPr>
        <w:autoSpaceDN/>
        <w:adjustRightInd/>
        <w:spacing w:line="240" w:lineRule="auto"/>
      </w:pPr>
      <w:r w:rsidRPr="00E7508B">
        <w:t xml:space="preserve">внедрение комплексной механизации санитарной очистки поселения; </w:t>
      </w:r>
    </w:p>
    <w:p w:rsidR="005276B9" w:rsidRPr="00E7508B" w:rsidRDefault="005276B9" w:rsidP="00D879FB">
      <w:pPr>
        <w:widowControl/>
        <w:numPr>
          <w:ilvl w:val="0"/>
          <w:numId w:val="21"/>
        </w:numPr>
        <w:autoSpaceDN/>
        <w:adjustRightInd/>
        <w:spacing w:line="240" w:lineRule="auto"/>
      </w:pPr>
      <w:r w:rsidRPr="00E7508B">
        <w:t>заключение договоров на сдачу вторичного сырья на дальнейшую переработку за пределами населенного пункта.</w:t>
      </w:r>
    </w:p>
    <w:p w:rsidR="004635B2" w:rsidRPr="00E7508B" w:rsidRDefault="00274CBF" w:rsidP="00274CBF">
      <w:pPr>
        <w:widowControl/>
        <w:autoSpaceDN/>
        <w:adjustRightInd/>
        <w:spacing w:line="240" w:lineRule="auto"/>
        <w:ind w:firstLine="567"/>
        <w:jc w:val="both"/>
      </w:pPr>
      <w:r w:rsidRPr="00E7508B">
        <w:t xml:space="preserve">На территории Русско-Буйловского сельского поселения располагается полигон ТКО, который входит в «Бутурлиновский межмуниципальный кластер», Степень заполнения полигона составляет 100%. В 2018 году при полигоне построен мусоросортировочный комплекс (МСК) мощностью (по входному потоку) 25 тыс. тон отходов в год. </w:t>
      </w:r>
    </w:p>
    <w:p w:rsidR="00274CBF" w:rsidRPr="00E7508B" w:rsidRDefault="00274CBF" w:rsidP="004635B2">
      <w:pPr>
        <w:widowControl/>
        <w:autoSpaceDN/>
        <w:adjustRightInd/>
        <w:spacing w:line="240" w:lineRule="auto"/>
        <w:ind w:firstLine="567"/>
        <w:jc w:val="both"/>
      </w:pPr>
      <w:r w:rsidRPr="00E7508B">
        <w:t xml:space="preserve">Предполагается </w:t>
      </w:r>
      <w:r w:rsidR="004635B2" w:rsidRPr="00E7508B">
        <w:t xml:space="preserve">увеличение мощности </w:t>
      </w:r>
      <w:r w:rsidRPr="00E7508B">
        <w:t>полигона ТКО в Павловском муниципальном районе для захоронения остатков сортировки ТКО</w:t>
      </w:r>
      <w:r w:rsidR="004635B2" w:rsidRPr="00E7508B">
        <w:t>,</w:t>
      </w:r>
      <w:r w:rsidRPr="00E7508B">
        <w:t xml:space="preserve"> срок ввода в эксплуатацию нового полигона - 2024 - 2025 годы.</w:t>
      </w:r>
      <w:r w:rsidR="004635B2" w:rsidRPr="00E7508B">
        <w:t xml:space="preserve"> </w:t>
      </w:r>
    </w:p>
    <w:p w:rsidR="004635B2" w:rsidRPr="00E7508B" w:rsidRDefault="004635B2" w:rsidP="004635B2">
      <w:pPr>
        <w:widowControl/>
        <w:autoSpaceDE w:val="0"/>
        <w:spacing w:line="240" w:lineRule="auto"/>
        <w:ind w:firstLine="567"/>
        <w:jc w:val="both"/>
      </w:pPr>
      <w:r w:rsidRPr="00E7508B">
        <w:t xml:space="preserve">В соответствии с п. 7.1.12 СанПиН 2.2.1/2.1.1.1200-03 «Санитарно-защитные зоны и санитарная классификация предприятий, сооружений и иных объектов» полигоны твердых бытовых отходов, участки компостирования твердых бытовых отходов относятся ко </w:t>
      </w:r>
      <w:r w:rsidRPr="00E7508B">
        <w:rPr>
          <w:lang w:val="en-US"/>
        </w:rPr>
        <w:t>II</w:t>
      </w:r>
      <w:r w:rsidRPr="00E7508B">
        <w:t xml:space="preserve"> классу санитарной классификации (СЗЗ 500 м).</w:t>
      </w:r>
    </w:p>
    <w:p w:rsidR="00543FCB" w:rsidRPr="00E7508B" w:rsidRDefault="00543FCB" w:rsidP="00CC1BB0">
      <w:pPr>
        <w:pStyle w:val="aa"/>
        <w:keepNext/>
        <w:jc w:val="center"/>
        <w:rPr>
          <w:rFonts w:cs="Times New Roman"/>
        </w:rPr>
      </w:pPr>
      <w:r w:rsidRPr="00E7508B">
        <w:rPr>
          <w:rFonts w:cs="Times New Roman"/>
        </w:rPr>
        <w:t xml:space="preserve">Таблица 3. </w:t>
      </w:r>
      <w:r w:rsidR="00122CA3" w:rsidRPr="00E7508B">
        <w:rPr>
          <w:rFonts w:cs="Times New Roman"/>
        </w:rPr>
        <w:fldChar w:fldCharType="begin"/>
      </w:r>
      <w:r w:rsidR="004D05C3" w:rsidRPr="00E7508B">
        <w:rPr>
          <w:rFonts w:cs="Times New Roman"/>
        </w:rPr>
        <w:instrText xml:space="preserve"> SEQ Таблица_3. \* ARABIC </w:instrText>
      </w:r>
      <w:r w:rsidR="00122CA3" w:rsidRPr="00E7508B">
        <w:rPr>
          <w:rFonts w:cs="Times New Roman"/>
        </w:rPr>
        <w:fldChar w:fldCharType="separate"/>
      </w:r>
      <w:r w:rsidR="00E73609" w:rsidRPr="00E7508B">
        <w:rPr>
          <w:rFonts w:cs="Times New Roman"/>
          <w:noProof/>
        </w:rPr>
        <w:t>14</w:t>
      </w:r>
      <w:r w:rsidR="00122CA3" w:rsidRPr="00E7508B">
        <w:rPr>
          <w:rFonts w:cs="Times New Roman"/>
          <w:noProof/>
        </w:rPr>
        <w:fldChar w:fldCharType="end"/>
      </w:r>
      <w:r w:rsidRPr="00E7508B">
        <w:rPr>
          <w:rFonts w:cs="Times New Roman"/>
        </w:rPr>
        <w:t xml:space="preserve"> Перечень мероприятий по обеспечению территории сельского поселения об</w:t>
      </w:r>
      <w:r w:rsidR="005E26FE" w:rsidRPr="00E7508B">
        <w:rPr>
          <w:rFonts w:cs="Times New Roman"/>
        </w:rPr>
        <w:t>ъектами специального назначения</w:t>
      </w:r>
      <w:r w:rsidRPr="00E7508B">
        <w:rPr>
          <w:rFonts w:cs="Times New Roman"/>
        </w:rPr>
        <w:t xml:space="preserve"> - местами сбора мусора и местами захоронения</w:t>
      </w:r>
    </w:p>
    <w:tbl>
      <w:tblPr>
        <w:tblW w:w="4998" w:type="pct"/>
        <w:jc w:val="center"/>
        <w:tblCellMar>
          <w:top w:w="55" w:type="dxa"/>
          <w:left w:w="55" w:type="dxa"/>
          <w:bottom w:w="55" w:type="dxa"/>
          <w:right w:w="55" w:type="dxa"/>
        </w:tblCellMar>
        <w:tblLook w:val="0000"/>
      </w:tblPr>
      <w:tblGrid>
        <w:gridCol w:w="808"/>
        <w:gridCol w:w="7059"/>
        <w:gridCol w:w="2160"/>
      </w:tblGrid>
      <w:tr w:rsidR="00E7508B" w:rsidRPr="00E7508B" w:rsidTr="004635B2">
        <w:trPr>
          <w:jc w:val="center"/>
        </w:trPr>
        <w:tc>
          <w:tcPr>
            <w:tcW w:w="403" w:type="pct"/>
            <w:tcBorders>
              <w:top w:val="single" w:sz="2" w:space="0" w:color="000000"/>
              <w:left w:val="single" w:sz="2" w:space="0" w:color="000000"/>
              <w:bottom w:val="single" w:sz="2" w:space="0" w:color="000000"/>
              <w:right w:val="nil"/>
            </w:tcBorders>
            <w:shd w:val="clear" w:color="auto" w:fill="DAEEF3" w:themeFill="accent5" w:themeFillTint="33"/>
          </w:tcPr>
          <w:p w:rsidR="000324A3" w:rsidRPr="00E7508B" w:rsidRDefault="000324A3" w:rsidP="0048489E">
            <w:pPr>
              <w:pStyle w:val="TableContents"/>
              <w:jc w:val="center"/>
              <w:rPr>
                <w:b/>
                <w:bCs/>
              </w:rPr>
            </w:pPr>
            <w:r w:rsidRPr="00E7508B">
              <w:rPr>
                <w:b/>
                <w:bCs/>
              </w:rPr>
              <w:t>№ пп</w:t>
            </w:r>
          </w:p>
        </w:tc>
        <w:tc>
          <w:tcPr>
            <w:tcW w:w="3520" w:type="pct"/>
            <w:tcBorders>
              <w:top w:val="single" w:sz="2" w:space="0" w:color="000000"/>
              <w:left w:val="single" w:sz="2" w:space="0" w:color="000000"/>
              <w:bottom w:val="single" w:sz="2" w:space="0" w:color="000000"/>
              <w:right w:val="nil"/>
            </w:tcBorders>
            <w:shd w:val="clear" w:color="auto" w:fill="DAEEF3" w:themeFill="accent5" w:themeFillTint="33"/>
          </w:tcPr>
          <w:p w:rsidR="000324A3" w:rsidRPr="00E7508B" w:rsidRDefault="000324A3" w:rsidP="0048489E">
            <w:pPr>
              <w:pStyle w:val="TableContents"/>
              <w:jc w:val="center"/>
              <w:rPr>
                <w:b/>
                <w:bCs/>
              </w:rPr>
            </w:pPr>
            <w:r w:rsidRPr="00E7508B">
              <w:rPr>
                <w:b/>
                <w:bCs/>
              </w:rPr>
              <w:t>Наименование мероприятия</w:t>
            </w:r>
          </w:p>
        </w:tc>
        <w:tc>
          <w:tcPr>
            <w:tcW w:w="1077" w:type="pct"/>
            <w:tcBorders>
              <w:top w:val="single" w:sz="2" w:space="0" w:color="000000"/>
              <w:left w:val="single" w:sz="2" w:space="0" w:color="000000"/>
              <w:bottom w:val="single" w:sz="2" w:space="0" w:color="000000"/>
              <w:right w:val="single" w:sz="2" w:space="0" w:color="000000"/>
            </w:tcBorders>
            <w:shd w:val="clear" w:color="auto" w:fill="DAEEF3" w:themeFill="accent5" w:themeFillTint="33"/>
          </w:tcPr>
          <w:p w:rsidR="000324A3" w:rsidRPr="00E7508B" w:rsidRDefault="000324A3" w:rsidP="0048489E">
            <w:pPr>
              <w:pStyle w:val="TableContents"/>
              <w:jc w:val="center"/>
              <w:rPr>
                <w:b/>
                <w:bCs/>
              </w:rPr>
            </w:pPr>
            <w:r w:rsidRPr="00E7508B">
              <w:rPr>
                <w:b/>
                <w:bCs/>
              </w:rPr>
              <w:t>Сроки реализации</w:t>
            </w:r>
          </w:p>
        </w:tc>
      </w:tr>
      <w:tr w:rsidR="00E7508B" w:rsidRPr="00E7508B" w:rsidTr="004635B2">
        <w:trPr>
          <w:jc w:val="center"/>
        </w:trPr>
        <w:tc>
          <w:tcPr>
            <w:tcW w:w="403" w:type="pct"/>
            <w:tcBorders>
              <w:top w:val="nil"/>
              <w:left w:val="single" w:sz="2" w:space="0" w:color="000000"/>
              <w:bottom w:val="single" w:sz="2" w:space="0" w:color="000000"/>
              <w:right w:val="nil"/>
            </w:tcBorders>
            <w:vAlign w:val="center"/>
          </w:tcPr>
          <w:p w:rsidR="00B5042B" w:rsidRPr="00E7508B" w:rsidRDefault="00B5042B" w:rsidP="005D226D">
            <w:pPr>
              <w:pStyle w:val="TableContents"/>
              <w:numPr>
                <w:ilvl w:val="0"/>
                <w:numId w:val="79"/>
              </w:numPr>
              <w:jc w:val="center"/>
            </w:pPr>
          </w:p>
        </w:tc>
        <w:tc>
          <w:tcPr>
            <w:tcW w:w="3520" w:type="pct"/>
            <w:tcBorders>
              <w:top w:val="nil"/>
              <w:left w:val="single" w:sz="2" w:space="0" w:color="000000"/>
              <w:bottom w:val="single" w:sz="2" w:space="0" w:color="000000"/>
              <w:right w:val="nil"/>
            </w:tcBorders>
            <w:vAlign w:val="center"/>
          </w:tcPr>
          <w:p w:rsidR="00C14686" w:rsidRPr="00E7508B" w:rsidRDefault="00C14686" w:rsidP="00C14686">
            <w:pPr>
              <w:jc w:val="both"/>
            </w:pPr>
            <w:r w:rsidRPr="00E7508B">
              <w:t>Размещение площадки для временного хранения ТКО на земельном участке с кадастровым номером 36:20:6300004:617</w:t>
            </w:r>
          </w:p>
        </w:tc>
        <w:tc>
          <w:tcPr>
            <w:tcW w:w="1077" w:type="pct"/>
            <w:tcBorders>
              <w:top w:val="nil"/>
              <w:left w:val="single" w:sz="2" w:space="0" w:color="000000"/>
              <w:bottom w:val="single" w:sz="2" w:space="0" w:color="000000"/>
              <w:right w:val="single" w:sz="2" w:space="0" w:color="000000"/>
            </w:tcBorders>
            <w:vAlign w:val="center"/>
          </w:tcPr>
          <w:p w:rsidR="00B5042B" w:rsidRPr="00E7508B" w:rsidRDefault="00B5042B" w:rsidP="00DE3D77">
            <w:pPr>
              <w:pStyle w:val="af0"/>
              <w:spacing w:after="0"/>
              <w:ind w:left="0"/>
              <w:jc w:val="center"/>
            </w:pPr>
            <w:r w:rsidRPr="00E7508B">
              <w:rPr>
                <w:lang w:val="en-US"/>
              </w:rPr>
              <w:t>I</w:t>
            </w:r>
            <w:r w:rsidRPr="00E7508B">
              <w:t xml:space="preserve"> очередь</w:t>
            </w:r>
          </w:p>
        </w:tc>
      </w:tr>
      <w:tr w:rsidR="00E7508B" w:rsidRPr="00E7508B" w:rsidTr="004635B2">
        <w:trPr>
          <w:jc w:val="center"/>
        </w:trPr>
        <w:tc>
          <w:tcPr>
            <w:tcW w:w="403" w:type="pct"/>
            <w:tcBorders>
              <w:top w:val="nil"/>
              <w:left w:val="single" w:sz="2" w:space="0" w:color="000000"/>
              <w:bottom w:val="single" w:sz="4" w:space="0" w:color="auto"/>
              <w:right w:val="nil"/>
            </w:tcBorders>
            <w:vAlign w:val="center"/>
          </w:tcPr>
          <w:p w:rsidR="000324A3" w:rsidRPr="00E7508B" w:rsidRDefault="000324A3" w:rsidP="005D226D">
            <w:pPr>
              <w:pStyle w:val="TableContents"/>
              <w:numPr>
                <w:ilvl w:val="0"/>
                <w:numId w:val="79"/>
              </w:numPr>
              <w:jc w:val="center"/>
            </w:pPr>
          </w:p>
        </w:tc>
        <w:tc>
          <w:tcPr>
            <w:tcW w:w="3520" w:type="pct"/>
            <w:tcBorders>
              <w:top w:val="nil"/>
              <w:left w:val="single" w:sz="2" w:space="0" w:color="000000"/>
              <w:bottom w:val="single" w:sz="4" w:space="0" w:color="auto"/>
              <w:right w:val="nil"/>
            </w:tcBorders>
            <w:vAlign w:val="center"/>
          </w:tcPr>
          <w:p w:rsidR="000324A3" w:rsidRPr="00E7508B" w:rsidRDefault="000324A3" w:rsidP="0048489E">
            <w:pPr>
              <w:pStyle w:val="TableContents"/>
              <w:jc w:val="both"/>
            </w:pPr>
            <w:r w:rsidRPr="00E7508B">
              <w:t>Поддержание порядка на территории кладбищ:</w:t>
            </w:r>
          </w:p>
          <w:p w:rsidR="000324A3" w:rsidRPr="00E7508B" w:rsidRDefault="000324A3" w:rsidP="0048489E">
            <w:pPr>
              <w:pStyle w:val="TableContents"/>
            </w:pPr>
            <w:r w:rsidRPr="00E7508B">
              <w:t>- уборка и очистка территории кладбищ;</w:t>
            </w:r>
          </w:p>
          <w:p w:rsidR="000324A3" w:rsidRPr="00E7508B" w:rsidRDefault="000324A3" w:rsidP="0048489E">
            <w:r w:rsidRPr="00E7508B">
              <w:t>- устройство мест сбора мусора.</w:t>
            </w:r>
          </w:p>
        </w:tc>
        <w:tc>
          <w:tcPr>
            <w:tcW w:w="1077" w:type="pct"/>
            <w:tcBorders>
              <w:top w:val="nil"/>
              <w:left w:val="single" w:sz="2" w:space="0" w:color="000000"/>
              <w:bottom w:val="single" w:sz="4" w:space="0" w:color="auto"/>
              <w:right w:val="single" w:sz="2" w:space="0" w:color="000000"/>
            </w:tcBorders>
            <w:vAlign w:val="center"/>
          </w:tcPr>
          <w:p w:rsidR="000324A3" w:rsidRPr="00E7508B" w:rsidRDefault="00B5042B" w:rsidP="0048489E">
            <w:pPr>
              <w:pStyle w:val="af0"/>
              <w:spacing w:after="0"/>
              <w:ind w:left="0"/>
              <w:jc w:val="center"/>
            </w:pPr>
            <w:r w:rsidRPr="00E7508B">
              <w:rPr>
                <w:lang w:val="en-US"/>
              </w:rPr>
              <w:t>I</w:t>
            </w:r>
            <w:r w:rsidR="000324A3" w:rsidRPr="00E7508B">
              <w:t xml:space="preserve"> очередь — расчетный срок</w:t>
            </w:r>
          </w:p>
        </w:tc>
      </w:tr>
      <w:tr w:rsidR="00E7508B" w:rsidRPr="00E7508B" w:rsidTr="004635B2">
        <w:trPr>
          <w:jc w:val="center"/>
        </w:trPr>
        <w:tc>
          <w:tcPr>
            <w:tcW w:w="403" w:type="pct"/>
            <w:tcBorders>
              <w:top w:val="nil"/>
              <w:left w:val="single" w:sz="2" w:space="0" w:color="000000"/>
              <w:bottom w:val="single" w:sz="4" w:space="0" w:color="auto"/>
              <w:right w:val="nil"/>
            </w:tcBorders>
            <w:vAlign w:val="center"/>
          </w:tcPr>
          <w:p w:rsidR="009A3571" w:rsidRPr="00E7508B" w:rsidRDefault="009A3571" w:rsidP="005D226D">
            <w:pPr>
              <w:pStyle w:val="TableContents"/>
              <w:numPr>
                <w:ilvl w:val="0"/>
                <w:numId w:val="79"/>
              </w:numPr>
              <w:jc w:val="center"/>
            </w:pPr>
          </w:p>
        </w:tc>
        <w:tc>
          <w:tcPr>
            <w:tcW w:w="3520" w:type="pct"/>
            <w:tcBorders>
              <w:top w:val="nil"/>
              <w:left w:val="single" w:sz="2" w:space="0" w:color="000000"/>
              <w:bottom w:val="single" w:sz="4" w:space="0" w:color="auto"/>
              <w:right w:val="nil"/>
            </w:tcBorders>
            <w:vAlign w:val="center"/>
          </w:tcPr>
          <w:p w:rsidR="009A3571" w:rsidRPr="00E7508B" w:rsidRDefault="009A3571" w:rsidP="009A3571">
            <w:pPr>
              <w:pStyle w:val="TableContents"/>
              <w:jc w:val="both"/>
            </w:pPr>
            <w:r w:rsidRPr="00E7508B">
              <w:t>Увеличение мощности действующего полигона ТКО за счет расширения площади на 17,5 га</w:t>
            </w:r>
            <w:r w:rsidR="004635B2" w:rsidRPr="00E7508B">
              <w:t>.*</w:t>
            </w:r>
          </w:p>
        </w:tc>
        <w:tc>
          <w:tcPr>
            <w:tcW w:w="1077" w:type="pct"/>
            <w:tcBorders>
              <w:top w:val="nil"/>
              <w:left w:val="single" w:sz="2" w:space="0" w:color="000000"/>
              <w:bottom w:val="single" w:sz="4" w:space="0" w:color="auto"/>
              <w:right w:val="single" w:sz="2" w:space="0" w:color="000000"/>
            </w:tcBorders>
            <w:vAlign w:val="center"/>
          </w:tcPr>
          <w:p w:rsidR="009A3571" w:rsidRPr="00E7508B" w:rsidRDefault="009A3571" w:rsidP="0048489E">
            <w:pPr>
              <w:pStyle w:val="af0"/>
              <w:spacing w:after="0"/>
              <w:ind w:left="0"/>
              <w:jc w:val="center"/>
            </w:pPr>
            <w:r w:rsidRPr="00E7508B">
              <w:t>Расчетный срок</w:t>
            </w:r>
          </w:p>
        </w:tc>
      </w:tr>
      <w:tr w:rsidR="00E7508B" w:rsidRPr="00E7508B" w:rsidTr="004635B2">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C14686" w:rsidRPr="00E7508B" w:rsidRDefault="00C14686" w:rsidP="00C14686">
            <w:pPr>
              <w:pStyle w:val="af0"/>
              <w:spacing w:after="0"/>
              <w:ind w:left="0"/>
              <w:jc w:val="center"/>
            </w:pPr>
            <w:r w:rsidRPr="00E7508B">
              <w:rPr>
                <w:b/>
                <w:i/>
              </w:rPr>
              <w:t>Мероприятия, находящиеся в ведении правительства области</w:t>
            </w:r>
          </w:p>
        </w:tc>
      </w:tr>
      <w:tr w:rsidR="00E7508B" w:rsidRPr="00E7508B" w:rsidTr="004635B2">
        <w:trPr>
          <w:jc w:val="center"/>
        </w:trPr>
        <w:tc>
          <w:tcPr>
            <w:tcW w:w="403" w:type="pct"/>
            <w:tcBorders>
              <w:top w:val="single" w:sz="4" w:space="0" w:color="auto"/>
              <w:left w:val="single" w:sz="4" w:space="0" w:color="auto"/>
              <w:bottom w:val="single" w:sz="4" w:space="0" w:color="auto"/>
              <w:right w:val="single" w:sz="4" w:space="0" w:color="auto"/>
            </w:tcBorders>
            <w:vAlign w:val="center"/>
          </w:tcPr>
          <w:p w:rsidR="00C14686" w:rsidRPr="00E7508B" w:rsidRDefault="00C14686" w:rsidP="005D226D">
            <w:pPr>
              <w:pStyle w:val="TableContents"/>
              <w:numPr>
                <w:ilvl w:val="0"/>
                <w:numId w:val="79"/>
              </w:numPr>
              <w:jc w:val="center"/>
            </w:pPr>
          </w:p>
        </w:tc>
        <w:tc>
          <w:tcPr>
            <w:tcW w:w="3520" w:type="pct"/>
            <w:tcBorders>
              <w:top w:val="single" w:sz="4" w:space="0" w:color="auto"/>
              <w:left w:val="single" w:sz="4" w:space="0" w:color="auto"/>
              <w:bottom w:val="single" w:sz="4" w:space="0" w:color="auto"/>
              <w:right w:val="single" w:sz="4" w:space="0" w:color="auto"/>
            </w:tcBorders>
            <w:vAlign w:val="center"/>
          </w:tcPr>
          <w:p w:rsidR="00C14686" w:rsidRPr="00E7508B" w:rsidRDefault="00BB28CB" w:rsidP="00C14686">
            <w:pPr>
              <w:widowControl/>
              <w:autoSpaceDE w:val="0"/>
              <w:jc w:val="both"/>
              <w:rPr>
                <w:rFonts w:eastAsiaTheme="minorHAnsi"/>
              </w:rPr>
            </w:pPr>
            <w:r w:rsidRPr="00E7508B">
              <w:t>Утратило силу</w:t>
            </w:r>
          </w:p>
        </w:tc>
        <w:tc>
          <w:tcPr>
            <w:tcW w:w="1077" w:type="pct"/>
            <w:tcBorders>
              <w:top w:val="single" w:sz="4" w:space="0" w:color="auto"/>
              <w:left w:val="single" w:sz="4" w:space="0" w:color="auto"/>
              <w:bottom w:val="single" w:sz="4" w:space="0" w:color="auto"/>
              <w:right w:val="single" w:sz="4" w:space="0" w:color="auto"/>
            </w:tcBorders>
            <w:vAlign w:val="center"/>
          </w:tcPr>
          <w:p w:rsidR="00C14686" w:rsidRPr="00E7508B" w:rsidRDefault="009E0E2E" w:rsidP="0048489E">
            <w:pPr>
              <w:pStyle w:val="af0"/>
              <w:spacing w:after="0"/>
              <w:ind w:left="0"/>
              <w:jc w:val="center"/>
            </w:pPr>
            <w:r w:rsidRPr="00E7508B">
              <w:rPr>
                <w:lang w:val="en-US"/>
              </w:rPr>
              <w:t>I</w:t>
            </w:r>
            <w:r w:rsidRPr="00E7508B">
              <w:t xml:space="preserve"> очередь</w:t>
            </w:r>
          </w:p>
        </w:tc>
      </w:tr>
    </w:tbl>
    <w:p w:rsidR="004635B2" w:rsidRPr="00E7508B" w:rsidRDefault="004635B2" w:rsidP="004635B2">
      <w:pPr>
        <w:autoSpaceDE w:val="0"/>
        <w:ind w:firstLine="709"/>
        <w:jc w:val="both"/>
        <w:rPr>
          <w:rFonts w:eastAsia="Calibri"/>
          <w:i/>
        </w:rPr>
      </w:pPr>
      <w:r w:rsidRPr="00E7508B">
        <w:rPr>
          <w:rFonts w:eastAsia="Calibri"/>
          <w:i/>
        </w:rPr>
        <w:t xml:space="preserve">*Для указанного проектируемого объекта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 Решение об установлении санитарно-защитной зоны принимают Федеральная служба по надзору в сфере защиты прав потребителей и благополучия человека - в отношении объектов I - </w:t>
      </w:r>
      <w:r w:rsidRPr="00E7508B">
        <w:rPr>
          <w:rFonts w:eastAsia="Calibri"/>
          <w:i/>
          <w:lang w:val="en-US"/>
        </w:rPr>
        <w:t>II</w:t>
      </w:r>
      <w:r w:rsidRPr="00E7508B">
        <w:rPr>
          <w:rFonts w:eastAsia="Calibri"/>
          <w:i/>
        </w:rPr>
        <w:t xml:space="preserve"> класса опасности в соответствии с санитарной классификацией, а также в отношении групп объектов, в состав которых входят объекты I – </w:t>
      </w:r>
      <w:r w:rsidRPr="00E7508B">
        <w:rPr>
          <w:rFonts w:eastAsia="Calibri"/>
          <w:i/>
          <w:lang w:val="en-US"/>
        </w:rPr>
        <w:t>II</w:t>
      </w:r>
      <w:r w:rsidRPr="00E7508B">
        <w:rPr>
          <w:rFonts w:eastAsia="Calibri"/>
          <w:i/>
        </w:rPr>
        <w:t xml:space="preserve"> класса опасности.</w:t>
      </w:r>
    </w:p>
    <w:p w:rsidR="004635B2" w:rsidRPr="00E7508B" w:rsidRDefault="004635B2" w:rsidP="004635B2">
      <w:pPr>
        <w:autoSpaceDE w:val="0"/>
        <w:ind w:firstLine="709"/>
        <w:jc w:val="both"/>
        <w:rPr>
          <w:rFonts w:eastAsia="Calibri"/>
          <w:i/>
        </w:rPr>
      </w:pPr>
      <w:r w:rsidRPr="00E7508B">
        <w:rPr>
          <w:rFonts w:eastAsia="Calibri"/>
          <w:i/>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0324A3" w:rsidRPr="00E7508B" w:rsidRDefault="000324A3" w:rsidP="00222792">
      <w:pPr>
        <w:pStyle w:val="100"/>
        <w:numPr>
          <w:ilvl w:val="2"/>
          <w:numId w:val="135"/>
        </w:numPr>
        <w:outlineLvl w:val="2"/>
      </w:pPr>
      <w:bookmarkStart w:id="85" w:name="_Toc129683227"/>
      <w:r w:rsidRPr="00E7508B">
        <w:t>Предложения по участию в предупре</w:t>
      </w:r>
      <w:r w:rsidR="004307AE" w:rsidRPr="00E7508B">
        <w:t>ждении и ликвидации последствий</w:t>
      </w:r>
      <w:r w:rsidRPr="00E7508B">
        <w:t xml:space="preserve"> чрезвычайных ситуаций в границах поселения и по обеспечению первичных мер пожарной безопасности в границах населенного пункта поселения</w:t>
      </w:r>
      <w:r w:rsidR="004307AE" w:rsidRPr="00E7508B">
        <w:t>.</w:t>
      </w:r>
      <w:bookmarkEnd w:id="85"/>
    </w:p>
    <w:p w:rsidR="000324A3" w:rsidRPr="00E7508B" w:rsidRDefault="000324A3" w:rsidP="004307AE">
      <w:pPr>
        <w:ind w:firstLine="567"/>
        <w:jc w:val="both"/>
      </w:pPr>
      <w:r w:rsidRPr="00E7508B">
        <w:t xml:space="preserve">Основной задачей гражданской обороны </w:t>
      </w:r>
      <w:r w:rsidR="00583CF8" w:rsidRPr="00E7508B">
        <w:t xml:space="preserve">сельского </w:t>
      </w:r>
      <w:r w:rsidRPr="00E7508B">
        <w:t xml:space="preserve">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0324A3" w:rsidRPr="00E7508B" w:rsidRDefault="000324A3" w:rsidP="004307AE">
      <w:pPr>
        <w:ind w:firstLine="567"/>
        <w:jc w:val="both"/>
      </w:pPr>
      <w:r w:rsidRPr="00E7508B">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324A3" w:rsidRPr="00E7508B" w:rsidRDefault="000324A3" w:rsidP="004307AE">
      <w:pPr>
        <w:ind w:firstLine="567"/>
        <w:jc w:val="both"/>
        <w:rPr>
          <w:iCs/>
        </w:rPr>
      </w:pPr>
      <w:r w:rsidRPr="00E7508B">
        <w:rPr>
          <w:iCs/>
        </w:rPr>
        <w:t>Возникновение аварий и катастроф природного и техногенного характера оказывает негативное влияние на обстановку на тер</w:t>
      </w:r>
      <w:r w:rsidR="00742BB8" w:rsidRPr="00E7508B">
        <w:rPr>
          <w:iCs/>
        </w:rPr>
        <w:t>ритории поселения. Поскольку ЧС</w:t>
      </w:r>
      <w:r w:rsidRPr="00E7508B">
        <w:rPr>
          <w:iCs/>
        </w:rPr>
        <w:t xml:space="preserve"> возникает, как правило, непредвиденно, необходимо принятие всех возможных мер по защите от них населения и территорий.</w:t>
      </w:r>
    </w:p>
    <w:p w:rsidR="000324A3" w:rsidRPr="00E7508B" w:rsidRDefault="000324A3" w:rsidP="004307AE">
      <w:pPr>
        <w:ind w:firstLine="567"/>
        <w:jc w:val="both"/>
      </w:pPr>
      <w:r w:rsidRPr="00E7508B">
        <w:t xml:space="preserve">По количеству пострадавших и максимальному ущербу имуществу 1-е место занимают дорожно-транспортные происшествия, 2-е место – пожары, 3-е место </w:t>
      </w:r>
      <w:r w:rsidR="00CC1BB0" w:rsidRPr="00E7508B">
        <w:t>–</w:t>
      </w:r>
      <w:r w:rsidRPr="00E7508B">
        <w:t xml:space="preserve"> происшествия</w:t>
      </w:r>
      <w:r w:rsidR="00CC1BB0" w:rsidRPr="00E7508B">
        <w:t>,</w:t>
      </w:r>
      <w:r w:rsidRPr="00E7508B">
        <w:t xml:space="preserve"> связанные с погодными условиями.</w:t>
      </w:r>
    </w:p>
    <w:p w:rsidR="000324A3" w:rsidRPr="00E7508B" w:rsidRDefault="000324A3" w:rsidP="00AB1B72">
      <w:pPr>
        <w:jc w:val="both"/>
      </w:pPr>
      <w:r w:rsidRPr="00E7508B">
        <w:rPr>
          <w:b/>
        </w:rPr>
        <w:tab/>
      </w:r>
      <w:r w:rsidRPr="00E7508B">
        <w:t>1.Чрезвычайные ситуации природного характера.</w:t>
      </w:r>
    </w:p>
    <w:p w:rsidR="000324A3" w:rsidRPr="00E7508B" w:rsidRDefault="000324A3" w:rsidP="007F02E6">
      <w:pPr>
        <w:numPr>
          <w:ilvl w:val="0"/>
          <w:numId w:val="3"/>
        </w:numPr>
        <w:ind w:left="0" w:firstLine="567"/>
        <w:jc w:val="both"/>
        <w:rPr>
          <w:b/>
          <w:bCs/>
          <w:iCs/>
          <w:snapToGrid w:val="0"/>
        </w:rPr>
      </w:pPr>
      <w:r w:rsidRPr="00E7508B">
        <w:rPr>
          <w:bCs/>
          <w:iCs/>
          <w:snapToGrid w:val="0"/>
        </w:rPr>
        <w:t>Метеорологические явления</w:t>
      </w:r>
      <w:bookmarkStart w:id="86" w:name="%D0%9F%D1%80%D0%B8%D1%80%D0%BE%D0%B4%D0%"/>
      <w:bookmarkEnd w:id="86"/>
    </w:p>
    <w:p w:rsidR="000324A3" w:rsidRPr="00E7508B" w:rsidRDefault="000324A3" w:rsidP="007F02E6">
      <w:pPr>
        <w:numPr>
          <w:ilvl w:val="0"/>
          <w:numId w:val="3"/>
        </w:numPr>
        <w:ind w:left="0" w:firstLine="567"/>
        <w:jc w:val="both"/>
        <w:rPr>
          <w:b/>
          <w:iCs/>
          <w:snapToGrid w:val="0"/>
        </w:rPr>
      </w:pPr>
      <w:r w:rsidRPr="00E7508B">
        <w:rPr>
          <w:iCs/>
          <w:snapToGrid w:val="0"/>
        </w:rPr>
        <w:t>Гидрогеологические явления и процессы</w:t>
      </w:r>
    </w:p>
    <w:p w:rsidR="000324A3" w:rsidRPr="00E7508B" w:rsidRDefault="000324A3" w:rsidP="007F02E6">
      <w:pPr>
        <w:numPr>
          <w:ilvl w:val="0"/>
          <w:numId w:val="3"/>
        </w:numPr>
        <w:ind w:left="0" w:firstLine="567"/>
        <w:jc w:val="both"/>
        <w:rPr>
          <w:b/>
          <w:iCs/>
          <w:snapToGrid w:val="0"/>
        </w:rPr>
      </w:pPr>
      <w:r w:rsidRPr="00E7508B">
        <w:rPr>
          <w:snapToGrid w:val="0"/>
        </w:rPr>
        <w:t>Геологические процессы и явления</w:t>
      </w:r>
    </w:p>
    <w:p w:rsidR="000324A3" w:rsidRPr="00E7508B" w:rsidRDefault="000324A3" w:rsidP="007F02E6">
      <w:pPr>
        <w:numPr>
          <w:ilvl w:val="0"/>
          <w:numId w:val="3"/>
        </w:numPr>
        <w:ind w:left="0" w:firstLine="567"/>
        <w:jc w:val="both"/>
        <w:rPr>
          <w:snapToGrid w:val="0"/>
        </w:rPr>
      </w:pPr>
      <w:r w:rsidRPr="00E7508B">
        <w:rPr>
          <w:snapToGrid w:val="0"/>
        </w:rPr>
        <w:t xml:space="preserve">Природные пожары </w:t>
      </w:r>
    </w:p>
    <w:p w:rsidR="000324A3" w:rsidRPr="00E7508B" w:rsidRDefault="000324A3" w:rsidP="00AB1B72">
      <w:pPr>
        <w:jc w:val="both"/>
        <w:rPr>
          <w:snapToGrid w:val="0"/>
        </w:rPr>
      </w:pPr>
      <w:r w:rsidRPr="00E7508B">
        <w:rPr>
          <w:b/>
          <w:snapToGrid w:val="0"/>
        </w:rPr>
        <w:tab/>
      </w:r>
      <w:r w:rsidRPr="00E7508B">
        <w:rPr>
          <w:snapToGrid w:val="0"/>
        </w:rPr>
        <w:t xml:space="preserve">2. Чрезвычайные ситуации техногенного характера </w:t>
      </w:r>
      <w:r w:rsidRPr="00E7508B">
        <w:rPr>
          <w:b/>
          <w:snapToGrid w:val="0"/>
        </w:rPr>
        <w:t xml:space="preserve">- </w:t>
      </w:r>
      <w:r w:rsidRPr="00E7508B">
        <w:rPr>
          <w:snapToGrid w:val="0"/>
        </w:rPr>
        <w:t>чрезвычайные ситуации, вызванные авариями:</w:t>
      </w:r>
    </w:p>
    <w:p w:rsidR="000324A3" w:rsidRPr="00E7508B" w:rsidRDefault="000324A3" w:rsidP="007F02E6">
      <w:pPr>
        <w:numPr>
          <w:ilvl w:val="0"/>
          <w:numId w:val="2"/>
        </w:numPr>
        <w:ind w:left="0" w:firstLine="567"/>
        <w:jc w:val="both"/>
      </w:pPr>
      <w:r w:rsidRPr="00E7508B">
        <w:t>на автомобильном транспорте;</w:t>
      </w:r>
    </w:p>
    <w:p w:rsidR="000324A3" w:rsidRPr="00E7508B" w:rsidRDefault="000324A3" w:rsidP="007F02E6">
      <w:pPr>
        <w:numPr>
          <w:ilvl w:val="0"/>
          <w:numId w:val="2"/>
        </w:numPr>
        <w:ind w:left="0" w:firstLine="567"/>
        <w:jc w:val="both"/>
      </w:pPr>
      <w:r w:rsidRPr="00E7508B">
        <w:t>на объектах системы газораспределения;</w:t>
      </w:r>
    </w:p>
    <w:p w:rsidR="000324A3" w:rsidRPr="00E7508B" w:rsidRDefault="000324A3" w:rsidP="007F02E6">
      <w:pPr>
        <w:numPr>
          <w:ilvl w:val="0"/>
          <w:numId w:val="2"/>
        </w:numPr>
        <w:ind w:left="0" w:firstLine="567"/>
        <w:jc w:val="both"/>
      </w:pPr>
      <w:r w:rsidRPr="00E7508B">
        <w:t>на пожаро-взрывоопасных объектах;</w:t>
      </w:r>
    </w:p>
    <w:p w:rsidR="000324A3" w:rsidRPr="00E7508B" w:rsidRDefault="000324A3" w:rsidP="007F02E6">
      <w:pPr>
        <w:numPr>
          <w:ilvl w:val="0"/>
          <w:numId w:val="2"/>
        </w:numPr>
        <w:ind w:left="0" w:firstLine="567"/>
        <w:jc w:val="both"/>
      </w:pPr>
      <w:r w:rsidRPr="00E7508B">
        <w:t>на коммунальных системах жизнеобеспечения</w:t>
      </w:r>
    </w:p>
    <w:p w:rsidR="000324A3" w:rsidRPr="00E7508B" w:rsidRDefault="000324A3" w:rsidP="001E3341">
      <w:pPr>
        <w:ind w:firstLine="567"/>
        <w:jc w:val="both"/>
      </w:pPr>
      <w:r w:rsidRPr="00E7508B">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0324A3" w:rsidRPr="00E7508B" w:rsidRDefault="000324A3" w:rsidP="007F02E6">
      <w:pPr>
        <w:numPr>
          <w:ilvl w:val="0"/>
          <w:numId w:val="1"/>
        </w:numPr>
        <w:ind w:left="0" w:firstLine="567"/>
        <w:jc w:val="both"/>
      </w:pPr>
      <w:r w:rsidRPr="00E7508B">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0324A3" w:rsidRPr="00E7508B" w:rsidRDefault="000324A3" w:rsidP="00AB1B72">
      <w:pPr>
        <w:jc w:val="both"/>
      </w:pPr>
      <w:r w:rsidRPr="00E7508B">
        <w:t>проведением аварийно-спасательных и других неотложных работ;</w:t>
      </w:r>
    </w:p>
    <w:p w:rsidR="000324A3" w:rsidRPr="00E7508B" w:rsidRDefault="000324A3" w:rsidP="00AB1B72">
      <w:pPr>
        <w:jc w:val="both"/>
      </w:pPr>
      <w:r w:rsidRPr="00E7508B">
        <w:t>комплектование первичных средств пожаротушения, применяемых до прибытия пожарного расчета.</w:t>
      </w:r>
    </w:p>
    <w:p w:rsidR="000324A3" w:rsidRPr="00E7508B" w:rsidRDefault="000324A3" w:rsidP="00FF3334">
      <w:pPr>
        <w:ind w:firstLine="567"/>
        <w:jc w:val="both"/>
      </w:pPr>
      <w:r w:rsidRPr="00E7508B">
        <w:t xml:space="preserve">Более подробно данные вопросы рассмотрены в </w:t>
      </w:r>
      <w:r w:rsidR="003D4E87" w:rsidRPr="00E7508B">
        <w:t>разделе</w:t>
      </w:r>
      <w:r w:rsidR="00935531" w:rsidRPr="00E7508B">
        <w:t xml:space="preserve"> 4</w:t>
      </w:r>
      <w:r w:rsidRPr="00E7508B">
        <w:t xml:space="preserve"> «</w:t>
      </w:r>
      <w:r w:rsidR="003D4E87" w:rsidRPr="00E7508B">
        <w:t xml:space="preserve">Перечень основных факторов риска возникновения чрезвычайных ситуаций природного и техногенного характера» </w:t>
      </w:r>
      <w:r w:rsidRPr="00E7508B">
        <w:t>настоящего проекта генерального плана.</w:t>
      </w:r>
    </w:p>
    <w:p w:rsidR="000324A3" w:rsidRPr="00E7508B" w:rsidRDefault="000324A3" w:rsidP="001E3341">
      <w:pPr>
        <w:ind w:firstLine="567"/>
        <w:jc w:val="both"/>
      </w:pPr>
      <w:r w:rsidRPr="00E7508B">
        <w:t xml:space="preserve">Решение вопросов по организации и проведению мероприятий по гражданской обороне и защите населения </w:t>
      </w:r>
      <w:r w:rsidR="00742BB8" w:rsidRPr="00E7508B">
        <w:t>сельского</w:t>
      </w:r>
      <w:r w:rsidRPr="00E7508B">
        <w:t xml:space="preserve"> поселения возлагается на Главу поселения. </w:t>
      </w:r>
    </w:p>
    <w:p w:rsidR="00773FE2" w:rsidRDefault="00773FE2" w:rsidP="001E3341">
      <w:pPr>
        <w:ind w:firstLine="567"/>
        <w:jc w:val="both"/>
      </w:pPr>
    </w:p>
    <w:p w:rsidR="00222792" w:rsidRDefault="00222792" w:rsidP="001E3341">
      <w:pPr>
        <w:ind w:firstLine="567"/>
        <w:jc w:val="both"/>
      </w:pPr>
    </w:p>
    <w:p w:rsidR="00C52DB1" w:rsidRDefault="00C52DB1" w:rsidP="001E3341">
      <w:pPr>
        <w:ind w:firstLine="567"/>
        <w:jc w:val="both"/>
        <w:sectPr w:rsidR="00C52DB1" w:rsidSect="00FC4A7E">
          <w:footerReference w:type="default" r:id="rId45"/>
          <w:pgSz w:w="11906" w:h="16838"/>
          <w:pgMar w:top="993" w:right="851" w:bottom="1135" w:left="1134" w:header="568" w:footer="692" w:gutter="0"/>
          <w:cols w:space="720"/>
          <w:noEndnote/>
          <w:titlePg/>
          <w:docGrid w:linePitch="326"/>
        </w:sectPr>
      </w:pPr>
    </w:p>
    <w:p w:rsidR="000324A3" w:rsidRPr="00E7508B" w:rsidRDefault="000324A3" w:rsidP="00B807AA">
      <w:pPr>
        <w:pStyle w:val="11"/>
        <w:rPr>
          <w:b w:val="0"/>
          <w:i/>
          <w:sz w:val="24"/>
          <w:szCs w:val="24"/>
        </w:rPr>
      </w:pPr>
      <w:bookmarkStart w:id="87" w:name="_Toc129683228"/>
      <w:r w:rsidRPr="00E7508B">
        <w:t>ЭКОЛОГИЧЕСКИЕ ПРОБЛЕМЫ И ПУТИ ИХ РЕШЕНИЯ. ПРИРОДООХРАННЫЕ МЕРОПРИЯТИЯ</w:t>
      </w:r>
      <w:bookmarkEnd w:id="87"/>
      <w:r w:rsidR="00742BB8" w:rsidRPr="00E7508B">
        <w:t xml:space="preserve"> </w:t>
      </w:r>
    </w:p>
    <w:p w:rsidR="006752CA" w:rsidRPr="00E7508B" w:rsidRDefault="006752CA" w:rsidP="006752CA">
      <w:pPr>
        <w:pStyle w:val="a0"/>
      </w:pPr>
    </w:p>
    <w:p w:rsidR="00F11E16" w:rsidRPr="00E7508B" w:rsidRDefault="00F11E16" w:rsidP="00F11E16">
      <w:pPr>
        <w:ind w:firstLine="567"/>
        <w:jc w:val="both"/>
        <w:rPr>
          <w:kern w:val="1"/>
        </w:rPr>
      </w:pPr>
      <w:r w:rsidRPr="00E7508B">
        <w:rPr>
          <w:kern w:val="1"/>
        </w:rPr>
        <w:t>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природной среды», принятый 20 декабря 2001 г., обязывает при планировании развития территорий соблюдать «требования в области охраны окружающей среды, … принимать меры по восстановлению природной среды… в соответствии с законодательством» (ст.44, п.2).</w:t>
      </w:r>
    </w:p>
    <w:p w:rsidR="00F11E16" w:rsidRPr="00E7508B" w:rsidRDefault="00F11E16" w:rsidP="00F11E16">
      <w:pPr>
        <w:ind w:firstLine="709"/>
        <w:jc w:val="both"/>
        <w:rPr>
          <w:b/>
          <w:bCs/>
          <w:kern w:val="1"/>
          <w:sz w:val="26"/>
          <w:szCs w:val="26"/>
        </w:rPr>
      </w:pPr>
    </w:p>
    <w:p w:rsidR="00F11E16" w:rsidRPr="00E7508B" w:rsidRDefault="00933237" w:rsidP="00311B9E">
      <w:pPr>
        <w:pStyle w:val="170"/>
        <w:tabs>
          <w:tab w:val="left" w:pos="1134"/>
        </w:tabs>
        <w:jc w:val="both"/>
        <w:outlineLvl w:val="1"/>
        <w:rPr>
          <w:rFonts w:cs="Times New Roman"/>
        </w:rPr>
      </w:pPr>
      <w:r w:rsidRPr="00E7508B">
        <w:rPr>
          <w:rFonts w:cs="Times New Roman"/>
        </w:rPr>
        <w:t xml:space="preserve"> </w:t>
      </w:r>
      <w:bookmarkStart w:id="88" w:name="_Toc129683229"/>
      <w:r w:rsidR="00F11E16" w:rsidRPr="00E7508B">
        <w:rPr>
          <w:rFonts w:cs="Times New Roman"/>
        </w:rPr>
        <w:t>Полномочия и ответственность органов местного самоуправления в сфере охраны окружающей среды.</w:t>
      </w:r>
      <w:bookmarkEnd w:id="88"/>
    </w:p>
    <w:p w:rsidR="00F11E16" w:rsidRPr="00E7508B" w:rsidRDefault="00F11E16" w:rsidP="00F11E16">
      <w:pPr>
        <w:ind w:firstLine="709"/>
        <w:jc w:val="both"/>
        <w:rPr>
          <w:kern w:val="1"/>
        </w:rPr>
      </w:pPr>
      <w:r w:rsidRPr="00E7508B">
        <w:rPr>
          <w:kern w:val="1"/>
        </w:rPr>
        <w:tab/>
      </w:r>
    </w:p>
    <w:p w:rsidR="00F11E16" w:rsidRPr="00E7508B" w:rsidRDefault="00F11E16" w:rsidP="00933237">
      <w:pPr>
        <w:ind w:firstLine="567"/>
        <w:jc w:val="both"/>
        <w:rPr>
          <w:kern w:val="1"/>
        </w:rPr>
      </w:pPr>
      <w:r w:rsidRPr="00E7508B">
        <w:rPr>
          <w:kern w:val="1"/>
        </w:rPr>
        <w:t>Согласно закону РФ «Об охране окружающей среды» (2002 г.), органы местного самоуправления ответственны за экологическое состояние всей подведомственной территории и обязаны оказывать содействие гражданам в реализации их прав в области охраны окружающей среды. Муниципальные власти вправе использовать данные экологического мониторинга для разработки прогнозов социально-экономического развития и целевых программ в области охраны окружающей среды.</w:t>
      </w:r>
    </w:p>
    <w:p w:rsidR="00F11E16" w:rsidRPr="00E7508B" w:rsidRDefault="00F11E16" w:rsidP="00933237">
      <w:pPr>
        <w:ind w:firstLine="567"/>
        <w:jc w:val="both"/>
        <w:rPr>
          <w:kern w:val="1"/>
        </w:rPr>
      </w:pPr>
      <w:r w:rsidRPr="00E7508B">
        <w:rPr>
          <w:kern w:val="1"/>
        </w:rPr>
        <w:t>В соответствии с ФЗ № 131 (ст.1</w:t>
      </w:r>
      <w:r w:rsidR="00933237" w:rsidRPr="00E7508B">
        <w:rPr>
          <w:kern w:val="1"/>
        </w:rPr>
        <w:t>4</w:t>
      </w:r>
      <w:r w:rsidRPr="00E7508B">
        <w:rPr>
          <w:kern w:val="1"/>
        </w:rPr>
        <w:t>), к вопросам местного значения сельского поселения относятся, в частности, и вопросы охраны окружающей среды:</w:t>
      </w:r>
    </w:p>
    <w:p w:rsidR="00F11E16" w:rsidRPr="00E7508B" w:rsidRDefault="00F11E16" w:rsidP="00933237">
      <w:pPr>
        <w:ind w:firstLine="567"/>
        <w:jc w:val="both"/>
        <w:rPr>
          <w:kern w:val="1"/>
        </w:rPr>
      </w:pPr>
      <w:r w:rsidRPr="00E7508B">
        <w:rPr>
          <w:kern w:val="1"/>
          <w:sz w:val="18"/>
          <w:szCs w:val="18"/>
        </w:rPr>
        <w:tab/>
        <w:t>-</w:t>
      </w:r>
      <w:r w:rsidR="00933237" w:rsidRPr="00E7508B">
        <w:rPr>
          <w:kern w:val="1"/>
          <w:sz w:val="18"/>
          <w:szCs w:val="18"/>
        </w:rPr>
        <w:t xml:space="preserve"> </w:t>
      </w:r>
      <w:r w:rsidRPr="00E7508B">
        <w:rPr>
          <w:kern w:val="1"/>
        </w:rPr>
        <w:t>организация мероприятий по охране окружающей среды в границах сельского поселения;</w:t>
      </w:r>
    </w:p>
    <w:p w:rsidR="00F11E16" w:rsidRPr="00E7508B" w:rsidRDefault="00F11E16" w:rsidP="00933237">
      <w:pPr>
        <w:ind w:firstLine="567"/>
        <w:jc w:val="both"/>
      </w:pPr>
      <w:r w:rsidRPr="00E7508B">
        <w:rPr>
          <w:kern w:val="1"/>
          <w:sz w:val="18"/>
          <w:szCs w:val="18"/>
        </w:rPr>
        <w:tab/>
        <w:t>-</w:t>
      </w:r>
      <w:r w:rsidRPr="00E7508B">
        <w:t xml:space="preserve">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F11E16" w:rsidRPr="00E7508B" w:rsidRDefault="00F11E16" w:rsidP="00933237">
      <w:pPr>
        <w:ind w:firstLine="567"/>
        <w:jc w:val="both"/>
        <w:rPr>
          <w:kern w:val="1"/>
        </w:rPr>
      </w:pPr>
      <w:r w:rsidRPr="00E7508B">
        <w:rPr>
          <w:kern w:val="1"/>
        </w:rPr>
        <w:t xml:space="preserve">Негативное воздействие населенных пунктов на природные системы складывается, в том числе, и от системы обеспечения жизнедеятельности населения (отопительные котельные, очистные сооружения канализации, образование и захоронение твердых бытовых отходов), а также от немногочисленных предприятий автотранспорта, пищевой промышленности, обслуживания, торговли. Так, при сжигании топлива, производстве различных видов продукции в атмосферу поступают вредные выбросы, в реки и водоемы сбрасываются загрязненные промышленные и бытовые стоки, образуется значительные количества бытовых и промышленных отходов. Таким образом, загрязняются почвы, воды, атмосферный воздух, страдает растительный и животный мир. </w:t>
      </w:r>
      <w:r w:rsidRPr="00E7508B">
        <w:rPr>
          <w:kern w:val="1"/>
        </w:rPr>
        <w:tab/>
        <w:t>Кроме</w:t>
      </w:r>
      <w:r w:rsidR="005E26FE" w:rsidRPr="00E7508B">
        <w:rPr>
          <w:kern w:val="1"/>
        </w:rPr>
        <w:t xml:space="preserve"> того, экологическая обстановка</w:t>
      </w:r>
      <w:r w:rsidRPr="00E7508B">
        <w:rPr>
          <w:kern w:val="1"/>
        </w:rPr>
        <w:t xml:space="preserve"> определяет и качество жизни населения, привлекательность, формирует имидж поселения.</w:t>
      </w:r>
    </w:p>
    <w:p w:rsidR="00F11E16" w:rsidRPr="00E7508B" w:rsidRDefault="00F11E16" w:rsidP="00933237">
      <w:pPr>
        <w:ind w:firstLine="567"/>
        <w:jc w:val="both"/>
        <w:rPr>
          <w:kern w:val="1"/>
        </w:rPr>
      </w:pPr>
      <w:r w:rsidRPr="00E7508B">
        <w:rPr>
          <w:kern w:val="1"/>
        </w:rPr>
        <w:t xml:space="preserve">Действия администрации поселения должны быть направлены в первую очередь на предупреждение загрязнений окружающей среды путем последовательного и планомерного внедрения современных технологий, способствующих снижению негативного воздействия хозяйственной деятельности на окружающую среду. </w:t>
      </w:r>
    </w:p>
    <w:p w:rsidR="00933237" w:rsidRPr="00E7508B" w:rsidRDefault="00933237" w:rsidP="00933237">
      <w:pPr>
        <w:jc w:val="center"/>
        <w:rPr>
          <w:b/>
          <w:bCs/>
          <w:kern w:val="1"/>
        </w:rPr>
      </w:pPr>
    </w:p>
    <w:p w:rsidR="00933237" w:rsidRPr="00E7508B" w:rsidRDefault="00933237" w:rsidP="00311B9E">
      <w:pPr>
        <w:pStyle w:val="16"/>
        <w:tabs>
          <w:tab w:val="left" w:pos="1134"/>
        </w:tabs>
        <w:jc w:val="both"/>
        <w:outlineLvl w:val="1"/>
        <w:rPr>
          <w:rFonts w:cs="Times New Roman"/>
          <w:b w:val="0"/>
        </w:rPr>
      </w:pPr>
      <w:r w:rsidRPr="00E7508B">
        <w:rPr>
          <w:rFonts w:cs="Times New Roman"/>
        </w:rPr>
        <w:t xml:space="preserve"> </w:t>
      </w:r>
      <w:bookmarkStart w:id="89" w:name="_Toc129683230"/>
      <w:r w:rsidRPr="00E7508B">
        <w:rPr>
          <w:rFonts w:cs="Times New Roman"/>
        </w:rPr>
        <w:t>Экологические проблемы и пути их решения</w:t>
      </w:r>
      <w:bookmarkEnd w:id="89"/>
      <w:r w:rsidR="00FC5ADE" w:rsidRPr="00E7508B">
        <w:rPr>
          <w:rFonts w:cs="Times New Roman"/>
        </w:rPr>
        <w:t xml:space="preserve"> </w:t>
      </w:r>
    </w:p>
    <w:p w:rsidR="00933237" w:rsidRPr="00E7508B" w:rsidRDefault="00933237" w:rsidP="00230091">
      <w:pPr>
        <w:ind w:firstLine="709"/>
        <w:jc w:val="both"/>
        <w:rPr>
          <w:kern w:val="1"/>
        </w:rPr>
      </w:pPr>
      <w:r w:rsidRPr="00E7508B">
        <w:rPr>
          <w:kern w:val="1"/>
        </w:rPr>
        <w:t xml:space="preserve">Сложившаяся транспортная структура благоприятствует дальнейшему развитию экономического потенциала поселения. </w:t>
      </w:r>
    </w:p>
    <w:p w:rsidR="00933237" w:rsidRPr="00E7508B" w:rsidRDefault="00933237" w:rsidP="00933237">
      <w:pPr>
        <w:ind w:firstLine="709"/>
        <w:jc w:val="both"/>
        <w:rPr>
          <w:kern w:val="1"/>
        </w:rPr>
      </w:pPr>
      <w:r w:rsidRPr="00E7508B">
        <w:rPr>
          <w:kern w:val="1"/>
        </w:rPr>
        <w:t xml:space="preserve">Состояние </w:t>
      </w:r>
      <w:r w:rsidRPr="00E7508B">
        <w:rPr>
          <w:b/>
          <w:bCs/>
          <w:kern w:val="1"/>
        </w:rPr>
        <w:t>атмосферного воздуха</w:t>
      </w:r>
      <w:r w:rsidRPr="00E7508B">
        <w:rPr>
          <w:kern w:val="1"/>
        </w:rPr>
        <w:t xml:space="preserve"> на территории Русско-Буйловского сельского поселения находится</w:t>
      </w:r>
      <w:r w:rsidRPr="00E7508B">
        <w:rPr>
          <w:b/>
          <w:kern w:val="1"/>
        </w:rPr>
        <w:t xml:space="preserve"> на удовлетворительном уровне</w:t>
      </w:r>
      <w:r w:rsidRPr="00E7508B">
        <w:rPr>
          <w:kern w:val="1"/>
        </w:rPr>
        <w:t>.</w:t>
      </w:r>
    </w:p>
    <w:p w:rsidR="00933237" w:rsidRPr="00E7508B" w:rsidRDefault="00933237" w:rsidP="00933237">
      <w:pPr>
        <w:ind w:firstLine="709"/>
        <w:jc w:val="both"/>
        <w:rPr>
          <w:kern w:val="1"/>
        </w:rPr>
      </w:pPr>
      <w:r w:rsidRPr="00E7508B">
        <w:rPr>
          <w:kern w:val="1"/>
        </w:rPr>
        <w:t xml:space="preserve">Загрязнение </w:t>
      </w:r>
      <w:r w:rsidRPr="00E7508B">
        <w:rPr>
          <w:b/>
          <w:bCs/>
          <w:kern w:val="1"/>
        </w:rPr>
        <w:t xml:space="preserve">поверхностных и подземных вод, </w:t>
      </w:r>
      <w:r w:rsidRPr="00E7508B">
        <w:rPr>
          <w:kern w:val="1"/>
        </w:rPr>
        <w:t>неудовлетворительное качество питьевой воды относятся к наиболее приоритетным проблемам. Среди</w:t>
      </w:r>
      <w:r w:rsidR="0093147B" w:rsidRPr="00E7508B">
        <w:rPr>
          <w:kern w:val="1"/>
        </w:rPr>
        <w:t xml:space="preserve"> главных причин продолжающегося</w:t>
      </w:r>
      <w:r w:rsidRPr="00E7508B">
        <w:rPr>
          <w:kern w:val="1"/>
        </w:rPr>
        <w:t xml:space="preserve"> загрязнения водных ресурсов – отсутствие очистных сооружений.</w:t>
      </w:r>
    </w:p>
    <w:p w:rsidR="00933237" w:rsidRPr="00E7508B" w:rsidRDefault="00933237" w:rsidP="00933237">
      <w:pPr>
        <w:ind w:firstLine="709"/>
        <w:jc w:val="both"/>
        <w:rPr>
          <w:kern w:val="1"/>
        </w:rPr>
      </w:pPr>
      <w:r w:rsidRPr="00E7508B">
        <w:rPr>
          <w:b/>
          <w:bCs/>
          <w:kern w:val="1"/>
        </w:rPr>
        <w:t>Почва</w:t>
      </w:r>
      <w:r w:rsidRPr="00E7508B">
        <w:rPr>
          <w:kern w:val="1"/>
        </w:rPr>
        <w:t xml:space="preserve"> является одним из факторов среды обитания, оказывающих прямо и опосредованно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Основным источником химического загрязнения почвы является деятельность человека. 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 Значительный вклад </w:t>
      </w:r>
      <w:r w:rsidR="0093147B" w:rsidRPr="00E7508B">
        <w:rPr>
          <w:kern w:val="1"/>
        </w:rPr>
        <w:t xml:space="preserve">в химическое загрязнение почвы </w:t>
      </w:r>
      <w:r w:rsidRPr="00E7508B">
        <w:rPr>
          <w:kern w:val="1"/>
        </w:rPr>
        <w:t>вносят выбросы автотранспорта. Одним из источников загрязнения почвы являются химические средства защиты растений и минеральные удобрения.</w:t>
      </w:r>
    </w:p>
    <w:p w:rsidR="00933237" w:rsidRPr="00E7508B" w:rsidRDefault="00933237" w:rsidP="00933237">
      <w:pPr>
        <w:ind w:firstLine="709"/>
        <w:jc w:val="both"/>
        <w:rPr>
          <w:kern w:val="1"/>
        </w:rPr>
      </w:pPr>
    </w:p>
    <w:p w:rsidR="00933237" w:rsidRPr="00E7508B" w:rsidRDefault="00933237" w:rsidP="00933237">
      <w:pPr>
        <w:ind w:firstLine="709"/>
        <w:jc w:val="both"/>
        <w:rPr>
          <w:b/>
          <w:bCs/>
          <w:kern w:val="1"/>
        </w:rPr>
      </w:pPr>
      <w:r w:rsidRPr="00E7508B">
        <w:rPr>
          <w:b/>
          <w:bCs/>
          <w:kern w:val="1"/>
        </w:rPr>
        <w:t>Состояние воздушного бассейна</w:t>
      </w:r>
    </w:p>
    <w:p w:rsidR="00933237" w:rsidRPr="00E7508B" w:rsidRDefault="00933237" w:rsidP="00933237">
      <w:pPr>
        <w:ind w:firstLine="709"/>
        <w:jc w:val="both"/>
        <w:rPr>
          <w:kern w:val="1"/>
        </w:rPr>
      </w:pPr>
      <w:r w:rsidRPr="00E7508B">
        <w:rPr>
          <w:kern w:val="1"/>
        </w:rPr>
        <w:t xml:space="preserve">Состояние воздушного бассейна является одним из основных факторов, определяющих экологическую ситуацию и условия проживания населения. </w:t>
      </w:r>
      <w:r w:rsidRPr="00E7508B">
        <w:rPr>
          <w:kern w:val="1"/>
        </w:rPr>
        <w:tab/>
        <w:t>Антропогенное воздействие на территорию Русско-Буйловского поселения оказывает производственный и транспортный комплекс.</w:t>
      </w:r>
    </w:p>
    <w:p w:rsidR="0091313B" w:rsidRPr="00E7508B" w:rsidRDefault="0091313B" w:rsidP="0091313B">
      <w:pPr>
        <w:ind w:firstLine="709"/>
        <w:jc w:val="both"/>
        <w:rPr>
          <w:b/>
          <w:bCs/>
          <w:i/>
          <w:iCs/>
          <w:kern w:val="1"/>
        </w:rPr>
      </w:pPr>
      <w:r w:rsidRPr="00E7508B">
        <w:rPr>
          <w:b/>
          <w:bCs/>
          <w:i/>
          <w:iCs/>
          <w:kern w:val="1"/>
        </w:rPr>
        <w:t>Воздействие производственного комплекса на воздушный бассейн</w:t>
      </w:r>
    </w:p>
    <w:p w:rsidR="0091313B" w:rsidRPr="00E7508B" w:rsidRDefault="0091313B" w:rsidP="0091313B">
      <w:pPr>
        <w:ind w:firstLine="709"/>
        <w:jc w:val="both"/>
        <w:rPr>
          <w:kern w:val="1"/>
        </w:rPr>
      </w:pPr>
      <w:r w:rsidRPr="00E7508B">
        <w:rPr>
          <w:kern w:val="1"/>
        </w:rPr>
        <w:t>1. Теплоснабжение теплом жилой зоны, и производственного комплекса осуществляются от котельных. Продукты сгорания топлива в котлоагрегате котельных оказывают негативное воздействие на воздушный бассейн территории сельского поселения</w:t>
      </w:r>
    </w:p>
    <w:p w:rsidR="0091313B" w:rsidRPr="00E7508B" w:rsidRDefault="0091313B" w:rsidP="0091313B">
      <w:pPr>
        <w:ind w:firstLine="709"/>
        <w:jc w:val="both"/>
        <w:rPr>
          <w:kern w:val="1"/>
        </w:rPr>
      </w:pPr>
      <w:r w:rsidRPr="00E7508B">
        <w:rPr>
          <w:kern w:val="1"/>
        </w:rPr>
        <w:t>Основным топливом котельной является газ. Одной из основных причин выбросов в атмосферу загрязняющих веществ от теплоэнергетического оборудования - высокая степень изношенности оборудования, несоблюдение режимов горения, отсутствие очистки отходящих газов.</w:t>
      </w:r>
    </w:p>
    <w:p w:rsidR="0091313B" w:rsidRPr="00E7508B" w:rsidRDefault="0091313B" w:rsidP="0091313B">
      <w:pPr>
        <w:ind w:firstLine="709"/>
        <w:jc w:val="both"/>
        <w:rPr>
          <w:kern w:val="1"/>
        </w:rPr>
      </w:pPr>
      <w:r w:rsidRPr="00E7508B">
        <w:rPr>
          <w:kern w:val="1"/>
        </w:rPr>
        <w:t>2.ОАО «Павловск</w:t>
      </w:r>
      <w:r w:rsidR="007774BD" w:rsidRPr="00E7508B">
        <w:rPr>
          <w:kern w:val="1"/>
        </w:rPr>
        <w:t xml:space="preserve"> Неруд</w:t>
      </w:r>
      <w:r w:rsidRPr="00E7508B">
        <w:rPr>
          <w:kern w:val="1"/>
        </w:rPr>
        <w:t xml:space="preserve">» </w:t>
      </w:r>
    </w:p>
    <w:p w:rsidR="0091313B" w:rsidRPr="00E7508B" w:rsidRDefault="0091313B" w:rsidP="0091313B">
      <w:pPr>
        <w:ind w:firstLine="709"/>
        <w:jc w:val="both"/>
        <w:rPr>
          <w:kern w:val="1"/>
        </w:rPr>
      </w:pPr>
      <w:r w:rsidRPr="00E7508B">
        <w:rPr>
          <w:kern w:val="1"/>
        </w:rPr>
        <w:t>По данным формы 2ТП-воздух (Управление по технологическому и экологическому надзору Ростехнад</w:t>
      </w:r>
      <w:r w:rsidR="00FC5ADE" w:rsidRPr="00E7508B">
        <w:rPr>
          <w:kern w:val="1"/>
        </w:rPr>
        <w:t xml:space="preserve">зора по Воронежской области) в </w:t>
      </w:r>
      <w:r w:rsidRPr="00E7508B">
        <w:rPr>
          <w:kern w:val="1"/>
        </w:rPr>
        <w:t xml:space="preserve">2007 году выброс загрязняющих веществ в атмосферу предприятием составил </w:t>
      </w:r>
      <w:r w:rsidRPr="00E7508B">
        <w:rPr>
          <w:b/>
          <w:kern w:val="1"/>
        </w:rPr>
        <w:t>1902,135</w:t>
      </w:r>
      <w:r w:rsidRPr="00E7508B">
        <w:rPr>
          <w:kern w:val="1"/>
        </w:rPr>
        <w:t xml:space="preserve"> тонн.</w:t>
      </w:r>
    </w:p>
    <w:p w:rsidR="0091313B" w:rsidRPr="00E7508B" w:rsidRDefault="0091313B" w:rsidP="0091313B">
      <w:pPr>
        <w:ind w:firstLine="709"/>
        <w:jc w:val="both"/>
        <w:rPr>
          <w:kern w:val="1"/>
        </w:rPr>
      </w:pPr>
      <w:r w:rsidRPr="00E7508B">
        <w:rPr>
          <w:kern w:val="1"/>
        </w:rPr>
        <w:t xml:space="preserve">На предприятии эксплуатируется устаревшее оборудование, выработавшее нормативный срок службы, что является одной из причин загрязнения атмосферы. </w:t>
      </w:r>
    </w:p>
    <w:p w:rsidR="0091313B" w:rsidRPr="00E7508B" w:rsidRDefault="0091313B" w:rsidP="0091313B">
      <w:pPr>
        <w:ind w:firstLine="709"/>
        <w:jc w:val="both"/>
        <w:rPr>
          <w:kern w:val="1"/>
        </w:rPr>
      </w:pPr>
      <w:r w:rsidRPr="00E7508B">
        <w:rPr>
          <w:kern w:val="1"/>
        </w:rPr>
        <w:t>Следует отметить, что в 2008 году предусматривается увеличение объема производства, что приведет к увеличению количества выброса загрязняющих веществ.</w:t>
      </w:r>
    </w:p>
    <w:p w:rsidR="0091313B" w:rsidRPr="00E7508B" w:rsidRDefault="0091313B" w:rsidP="0091313B">
      <w:pPr>
        <w:ind w:firstLine="709"/>
        <w:jc w:val="both"/>
        <w:rPr>
          <w:kern w:val="1"/>
        </w:rPr>
      </w:pPr>
      <w:r w:rsidRPr="00E7508B">
        <w:rPr>
          <w:kern w:val="1"/>
        </w:rPr>
        <w:t>3.</w:t>
      </w:r>
      <w:r w:rsidRPr="00E7508B">
        <w:rPr>
          <w:iCs/>
          <w:kern w:val="1"/>
          <w:shd w:val="clear" w:color="auto" w:fill="FFFFFF"/>
        </w:rPr>
        <w:t>Пекарня.</w:t>
      </w:r>
      <w:r w:rsidRPr="00E7508B">
        <w:rPr>
          <w:kern w:val="1"/>
        </w:rPr>
        <w:t xml:space="preserve"> Приземные концентрации вредных веществ, выбрасываемые источниками предприятий, не превышают нормативов качества воздуха. </w:t>
      </w:r>
    </w:p>
    <w:p w:rsidR="0091313B" w:rsidRPr="00E7508B" w:rsidRDefault="0091313B" w:rsidP="0091313B">
      <w:pPr>
        <w:ind w:firstLine="709"/>
        <w:jc w:val="both"/>
        <w:rPr>
          <w:kern w:val="1"/>
        </w:rPr>
      </w:pPr>
      <w:r w:rsidRPr="00E7508B">
        <w:rPr>
          <w:kern w:val="1"/>
        </w:rPr>
        <w:t>4.</w:t>
      </w:r>
      <w:r w:rsidRPr="00E7508B">
        <w:rPr>
          <w:iCs/>
          <w:kern w:val="1"/>
          <w:shd w:val="clear" w:color="auto" w:fill="FFFFFF"/>
        </w:rPr>
        <w:t xml:space="preserve">Цех корпусной мебели. </w:t>
      </w:r>
      <w:r w:rsidRPr="00E7508B">
        <w:rPr>
          <w:kern w:val="1"/>
        </w:rPr>
        <w:t>Приземные концентрации вредных веществ, выбрасываемые источниками предприятий, не превышают нормативов качества воздуха.</w:t>
      </w:r>
    </w:p>
    <w:p w:rsidR="0091313B" w:rsidRPr="00E7508B" w:rsidRDefault="0091313B" w:rsidP="0091313B">
      <w:pPr>
        <w:ind w:firstLine="709"/>
        <w:jc w:val="both"/>
        <w:rPr>
          <w:kern w:val="1"/>
        </w:rPr>
      </w:pPr>
      <w:r w:rsidRPr="00E7508B">
        <w:rPr>
          <w:kern w:val="1"/>
        </w:rPr>
        <w:t xml:space="preserve">5.АЗС. На территории предприятия происходит выброс З.В. (азота диоксид, азота оксид, углерод твердый, серы диоксид, углерода оксид, бензин). Выброс З.В. неорганизованный.     </w:t>
      </w:r>
    </w:p>
    <w:p w:rsidR="0091313B" w:rsidRPr="00E7508B" w:rsidRDefault="0091313B" w:rsidP="0091313B">
      <w:pPr>
        <w:ind w:firstLine="709"/>
        <w:jc w:val="both"/>
        <w:rPr>
          <w:kern w:val="1"/>
        </w:rPr>
      </w:pPr>
      <w:r w:rsidRPr="00E7508B">
        <w:rPr>
          <w:kern w:val="1"/>
        </w:rPr>
        <w:t>6.</w:t>
      </w:r>
      <w:r w:rsidRPr="00E7508B">
        <w:rPr>
          <w:bCs/>
          <w:iCs/>
          <w:kern w:val="1"/>
          <w:shd w:val="clear" w:color="auto" w:fill="FFFFFF"/>
        </w:rPr>
        <w:t xml:space="preserve">Машинно-тракторный парк. </w:t>
      </w:r>
      <w:r w:rsidRPr="00E7508B">
        <w:rPr>
          <w:kern w:val="1"/>
        </w:rPr>
        <w:t>Выброс З.В. неорганизованный. На территории предприятия происходит выброс З.В. (азота диоксид, азота оксид, углерод твердый, серы диоксид, углерода оксид).</w:t>
      </w:r>
    </w:p>
    <w:p w:rsidR="0091313B" w:rsidRPr="00E7508B" w:rsidRDefault="0091313B" w:rsidP="0091313B">
      <w:pPr>
        <w:ind w:firstLine="709"/>
        <w:jc w:val="both"/>
        <w:rPr>
          <w:kern w:val="1"/>
        </w:rPr>
      </w:pPr>
      <w:r w:rsidRPr="00E7508B">
        <w:rPr>
          <w:kern w:val="1"/>
        </w:rPr>
        <w:t>Количество выбросов З.В. предприятиями в значительной степени зависят от наличия и эффективности работы газопылеулавливающих установок.</w:t>
      </w:r>
    </w:p>
    <w:p w:rsidR="0091313B" w:rsidRPr="00E7508B" w:rsidRDefault="0091313B" w:rsidP="0091313B">
      <w:pPr>
        <w:ind w:firstLine="709"/>
        <w:jc w:val="both"/>
        <w:rPr>
          <w:b/>
          <w:bCs/>
          <w:i/>
          <w:iCs/>
          <w:kern w:val="1"/>
        </w:rPr>
      </w:pPr>
      <w:r w:rsidRPr="00E7508B">
        <w:rPr>
          <w:b/>
          <w:bCs/>
          <w:i/>
          <w:iCs/>
          <w:kern w:val="1"/>
        </w:rPr>
        <w:t>Воздействие транспортного комплекса на воздушный бассейн</w:t>
      </w:r>
    </w:p>
    <w:p w:rsidR="0091313B" w:rsidRPr="00E7508B" w:rsidRDefault="009F39ED" w:rsidP="0091313B">
      <w:pPr>
        <w:ind w:firstLine="709"/>
        <w:jc w:val="both"/>
        <w:rPr>
          <w:kern w:val="1"/>
        </w:rPr>
      </w:pPr>
      <w:r w:rsidRPr="00E7508B">
        <w:rPr>
          <w:iCs/>
          <w:kern w:val="1"/>
        </w:rPr>
        <w:t>До п</w:t>
      </w:r>
      <w:r w:rsidR="0091313B" w:rsidRPr="00E7508B">
        <w:rPr>
          <w:iCs/>
          <w:kern w:val="1"/>
        </w:rPr>
        <w:t>.</w:t>
      </w:r>
      <w:r w:rsidR="00FC5ADE" w:rsidRPr="00E7508B">
        <w:rPr>
          <w:iCs/>
          <w:kern w:val="1"/>
        </w:rPr>
        <w:t xml:space="preserve"> Шкурлат 3-й проходит железная </w:t>
      </w:r>
      <w:r w:rsidR="0091313B" w:rsidRPr="00E7508B">
        <w:rPr>
          <w:iCs/>
          <w:kern w:val="1"/>
        </w:rPr>
        <w:t>дор</w:t>
      </w:r>
      <w:r w:rsidR="0093147B" w:rsidRPr="00E7508B">
        <w:rPr>
          <w:iCs/>
          <w:kern w:val="1"/>
        </w:rPr>
        <w:t xml:space="preserve">ога, представленная однопутной </w:t>
      </w:r>
      <w:r w:rsidR="0091313B" w:rsidRPr="00E7508B">
        <w:rPr>
          <w:iCs/>
          <w:kern w:val="1"/>
        </w:rPr>
        <w:t xml:space="preserve">железнодорожной веткой с тупиком в промышленной зоне. В обеспечении пассажирских перевозок железная дорога не участвует. </w:t>
      </w:r>
      <w:r w:rsidR="0091313B" w:rsidRPr="00E7508B">
        <w:rPr>
          <w:kern w:val="1"/>
        </w:rPr>
        <w:t>Воздействие объектов железнодорожного транспорта на окружающую среду осуществляется при эксплуатации железной дороги и подвижного состава, а также при реконструкции железнодорожных путей</w:t>
      </w:r>
    </w:p>
    <w:p w:rsidR="0091313B" w:rsidRPr="00E7508B" w:rsidRDefault="0091313B" w:rsidP="0091313B">
      <w:pPr>
        <w:ind w:firstLine="709"/>
        <w:jc w:val="both"/>
        <w:rPr>
          <w:kern w:val="1"/>
        </w:rPr>
      </w:pPr>
      <w:r w:rsidRPr="00E7508B">
        <w:rPr>
          <w:kern w:val="1"/>
        </w:rPr>
        <w:t xml:space="preserve">Автомобильный транспорт является одним из основных источников загрязнения атмосферы Русско-Буйловского поселения. По территории поселения проходят </w:t>
      </w:r>
      <w:r w:rsidRPr="00E7508B">
        <w:rPr>
          <w:b/>
          <w:bCs/>
          <w:kern w:val="1"/>
        </w:rPr>
        <w:t xml:space="preserve">3 автодороги </w:t>
      </w:r>
      <w:r w:rsidRPr="00E7508B">
        <w:rPr>
          <w:kern w:val="1"/>
        </w:rPr>
        <w:t>общего пользования, в т.ч. автомагистраль федерального значения М4 «Дон».</w:t>
      </w:r>
    </w:p>
    <w:p w:rsidR="0091313B" w:rsidRPr="00E7508B" w:rsidRDefault="0091313B" w:rsidP="0091313B">
      <w:pPr>
        <w:ind w:firstLine="709"/>
        <w:jc w:val="both"/>
        <w:rPr>
          <w:kern w:val="1"/>
        </w:rPr>
      </w:pPr>
      <w:r w:rsidRPr="00E7508B">
        <w:rPr>
          <w:kern w:val="1"/>
        </w:rPr>
        <w:t>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рН осадков.</w:t>
      </w:r>
    </w:p>
    <w:p w:rsidR="0091313B" w:rsidRPr="00E7508B" w:rsidRDefault="0091313B" w:rsidP="0091313B">
      <w:pPr>
        <w:ind w:firstLine="709"/>
        <w:jc w:val="both"/>
        <w:rPr>
          <w:kern w:val="1"/>
        </w:rPr>
      </w:pPr>
      <w:r w:rsidRPr="00E7508B">
        <w:rPr>
          <w:kern w:val="1"/>
        </w:rPr>
        <w:t xml:space="preserve">Загрязняющие вещества от выбросов автотранспорта распространяются от автомобильных дорог на расстояние до 300 м. </w:t>
      </w:r>
    </w:p>
    <w:p w:rsidR="0091313B" w:rsidRPr="00E7508B" w:rsidRDefault="0091313B" w:rsidP="0091313B">
      <w:pPr>
        <w:ind w:firstLine="709"/>
        <w:jc w:val="both"/>
        <w:rPr>
          <w:kern w:val="1"/>
        </w:rPr>
      </w:pPr>
      <w:r w:rsidRPr="00E7508B">
        <w:rPr>
          <w:kern w:val="1"/>
        </w:rPr>
        <w:t>Основной причиной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91313B" w:rsidRPr="00E7508B" w:rsidRDefault="0091313B" w:rsidP="0091313B">
      <w:pPr>
        <w:ind w:firstLine="709"/>
        <w:jc w:val="both"/>
        <w:rPr>
          <w:b/>
          <w:bCs/>
          <w:i/>
          <w:iCs/>
          <w:kern w:val="1"/>
        </w:rPr>
      </w:pPr>
      <w:r w:rsidRPr="00E7508B">
        <w:rPr>
          <w:b/>
          <w:bCs/>
          <w:i/>
          <w:iCs/>
          <w:kern w:val="1"/>
        </w:rPr>
        <w:t xml:space="preserve">Воздействие на состояние здоровья населения </w:t>
      </w:r>
    </w:p>
    <w:p w:rsidR="0091313B" w:rsidRPr="00E7508B" w:rsidRDefault="0091313B" w:rsidP="0091313B">
      <w:pPr>
        <w:ind w:firstLine="709"/>
        <w:jc w:val="both"/>
        <w:rPr>
          <w:kern w:val="1"/>
        </w:rPr>
      </w:pPr>
      <w:r w:rsidRPr="00E7508B">
        <w:rPr>
          <w:kern w:val="1"/>
        </w:rPr>
        <w:t xml:space="preserve">Загрязнение атмосферного воздуха наряду с другими факторами среды обитания оказывает неблагоприятное воздействие на состояние здоровья населения. </w:t>
      </w:r>
    </w:p>
    <w:p w:rsidR="0091313B" w:rsidRPr="00E7508B" w:rsidRDefault="0091313B" w:rsidP="0091313B">
      <w:pPr>
        <w:ind w:firstLine="709"/>
        <w:jc w:val="both"/>
        <w:rPr>
          <w:kern w:val="1"/>
        </w:rPr>
      </w:pPr>
      <w:r w:rsidRPr="00E7508B">
        <w:rPr>
          <w:kern w:val="1"/>
        </w:rPr>
        <w:t>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w:t>
      </w:r>
    </w:p>
    <w:p w:rsidR="0091313B" w:rsidRPr="00E7508B" w:rsidRDefault="0091313B" w:rsidP="0091313B">
      <w:pPr>
        <w:ind w:firstLine="709"/>
        <w:jc w:val="both"/>
        <w:rPr>
          <w:kern w:val="1"/>
        </w:rPr>
      </w:pPr>
      <w:r w:rsidRPr="00E7508B">
        <w:rPr>
          <w:b/>
          <w:kern w:val="1"/>
        </w:rPr>
        <w:t>Санитарно-защитные зоны</w:t>
      </w:r>
      <w:r w:rsidRPr="00E7508B">
        <w:rPr>
          <w:kern w:val="1"/>
        </w:rPr>
        <w:t xml:space="preserve"> </w:t>
      </w:r>
      <w:r w:rsidRPr="00E7508B">
        <w:rPr>
          <w:b/>
          <w:kern w:val="1"/>
        </w:rPr>
        <w:t>(СЗЗ).</w:t>
      </w:r>
      <w:r w:rsidRPr="00E7508B">
        <w:rPr>
          <w:kern w:val="1"/>
        </w:rPr>
        <w:t xml:space="preserve"> </w:t>
      </w:r>
    </w:p>
    <w:p w:rsidR="0091313B" w:rsidRPr="00E7508B" w:rsidRDefault="0091313B" w:rsidP="0091313B">
      <w:pPr>
        <w:ind w:firstLine="709"/>
        <w:jc w:val="both"/>
        <w:rPr>
          <w:kern w:val="1"/>
        </w:rPr>
      </w:pPr>
      <w:r w:rsidRPr="00E7508B">
        <w:rPr>
          <w:kern w:val="1"/>
        </w:rPr>
        <w:t>Основным документом, регламентирующим использование территорий санитарно-защитных зон производственно-коммунальных и сельскохозяйственных объектов в настоящее время, является нормативный документ СанПиН 2.2.1/2.1.1.1200-03, который был введен в действие 15 июня 2003г.</w:t>
      </w:r>
    </w:p>
    <w:p w:rsidR="001D2C74" w:rsidRPr="00E7508B" w:rsidRDefault="001D2C74" w:rsidP="001D2C74">
      <w:pPr>
        <w:pStyle w:val="aa"/>
        <w:keepNext/>
        <w:rPr>
          <w:rFonts w:cs="Times New Roman"/>
        </w:rPr>
      </w:pPr>
      <w:r w:rsidRPr="00E7508B">
        <w:rPr>
          <w:rFonts w:cs="Times New Roman"/>
        </w:rPr>
        <w:t xml:space="preserve">Таблица 4. </w:t>
      </w:r>
      <w:r w:rsidR="00122CA3" w:rsidRPr="00E7508B">
        <w:rPr>
          <w:rFonts w:cs="Times New Roman"/>
        </w:rPr>
        <w:fldChar w:fldCharType="begin"/>
      </w:r>
      <w:r w:rsidR="004D05C3" w:rsidRPr="00E7508B">
        <w:rPr>
          <w:rFonts w:cs="Times New Roman"/>
        </w:rPr>
        <w:instrText xml:space="preserve"> SEQ Таблица_4. \* ARABIC </w:instrText>
      </w:r>
      <w:r w:rsidR="00122CA3" w:rsidRPr="00E7508B">
        <w:rPr>
          <w:rFonts w:cs="Times New Roman"/>
        </w:rPr>
        <w:fldChar w:fldCharType="separate"/>
      </w:r>
      <w:r w:rsidR="00E73609" w:rsidRPr="00E7508B">
        <w:rPr>
          <w:rFonts w:cs="Times New Roman"/>
          <w:noProof/>
        </w:rPr>
        <w:t>1</w:t>
      </w:r>
      <w:r w:rsidR="00122CA3" w:rsidRPr="00E7508B">
        <w:rPr>
          <w:rFonts w:cs="Times New Roman"/>
          <w:noProof/>
        </w:rPr>
        <w:fldChar w:fldCharType="end"/>
      </w:r>
      <w:r w:rsidRPr="00E7508B">
        <w:rPr>
          <w:rFonts w:cs="Times New Roman"/>
        </w:rPr>
        <w:t>Перечень основных производственных объектов с указанием размеров нормативных санитарно-защитных зон</w:t>
      </w:r>
    </w:p>
    <w:tbl>
      <w:tblPr>
        <w:tblW w:w="4807" w:type="pct"/>
        <w:tblInd w:w="392" w:type="dxa"/>
        <w:tblLook w:val="0000"/>
      </w:tblPr>
      <w:tblGrid>
        <w:gridCol w:w="893"/>
        <w:gridCol w:w="3444"/>
        <w:gridCol w:w="1620"/>
        <w:gridCol w:w="3789"/>
      </w:tblGrid>
      <w:tr w:rsidR="00E7508B" w:rsidRPr="00E7508B" w:rsidTr="00FC5ADE">
        <w:trPr>
          <w:trHeight w:val="253"/>
        </w:trPr>
        <w:tc>
          <w:tcPr>
            <w:tcW w:w="458" w:type="pct"/>
            <w:tcBorders>
              <w:top w:val="single" w:sz="4" w:space="0" w:color="000000"/>
              <w:left w:val="single" w:sz="4" w:space="0" w:color="000000"/>
              <w:bottom w:val="single" w:sz="4" w:space="0" w:color="000000"/>
            </w:tcBorders>
            <w:shd w:val="clear" w:color="auto" w:fill="DAEEF3" w:themeFill="accent5" w:themeFillTint="33"/>
          </w:tcPr>
          <w:p w:rsidR="0091313B" w:rsidRPr="00E7508B" w:rsidRDefault="0091313B" w:rsidP="00C755FC">
            <w:pPr>
              <w:snapToGrid w:val="0"/>
              <w:ind w:left="5" w:right="442"/>
              <w:jc w:val="both"/>
              <w:rPr>
                <w:kern w:val="1"/>
                <w:sz w:val="22"/>
                <w:szCs w:val="22"/>
              </w:rPr>
            </w:pPr>
            <w:r w:rsidRPr="00E7508B">
              <w:rPr>
                <w:kern w:val="1"/>
                <w:sz w:val="22"/>
                <w:szCs w:val="22"/>
              </w:rPr>
              <w:t>№</w:t>
            </w:r>
          </w:p>
        </w:tc>
        <w:tc>
          <w:tcPr>
            <w:tcW w:w="1767" w:type="pct"/>
            <w:tcBorders>
              <w:top w:val="single" w:sz="4" w:space="0" w:color="000000"/>
              <w:left w:val="single" w:sz="4" w:space="0" w:color="000000"/>
              <w:bottom w:val="single" w:sz="4" w:space="0" w:color="000000"/>
            </w:tcBorders>
            <w:shd w:val="clear" w:color="auto" w:fill="DAEEF3" w:themeFill="accent5" w:themeFillTint="33"/>
          </w:tcPr>
          <w:p w:rsidR="0091313B" w:rsidRPr="00E7508B" w:rsidRDefault="0091313B" w:rsidP="00C755FC">
            <w:pPr>
              <w:snapToGrid w:val="0"/>
              <w:ind w:left="5" w:right="-8" w:firstLine="125"/>
              <w:jc w:val="both"/>
              <w:rPr>
                <w:kern w:val="1"/>
                <w:sz w:val="22"/>
                <w:szCs w:val="22"/>
              </w:rPr>
            </w:pPr>
            <w:r w:rsidRPr="00E7508B">
              <w:rPr>
                <w:kern w:val="1"/>
                <w:sz w:val="22"/>
                <w:szCs w:val="22"/>
              </w:rPr>
              <w:t>Наименование предприятия</w:t>
            </w:r>
          </w:p>
        </w:tc>
        <w:tc>
          <w:tcPr>
            <w:tcW w:w="831" w:type="pct"/>
            <w:tcBorders>
              <w:top w:val="single" w:sz="4" w:space="0" w:color="000000"/>
              <w:left w:val="single" w:sz="4" w:space="0" w:color="000000"/>
              <w:bottom w:val="single" w:sz="4" w:space="0" w:color="000000"/>
            </w:tcBorders>
            <w:shd w:val="clear" w:color="auto" w:fill="DAEEF3" w:themeFill="accent5" w:themeFillTint="33"/>
          </w:tcPr>
          <w:p w:rsidR="0091313B" w:rsidRPr="00E7508B" w:rsidRDefault="0091313B" w:rsidP="00C755FC">
            <w:pPr>
              <w:snapToGrid w:val="0"/>
              <w:ind w:left="5" w:right="5"/>
              <w:jc w:val="both"/>
              <w:rPr>
                <w:kern w:val="1"/>
                <w:sz w:val="22"/>
                <w:szCs w:val="22"/>
              </w:rPr>
            </w:pPr>
            <w:r w:rsidRPr="00E7508B">
              <w:rPr>
                <w:kern w:val="1"/>
                <w:sz w:val="22"/>
                <w:szCs w:val="22"/>
              </w:rPr>
              <w:t>Класс опасности</w:t>
            </w:r>
          </w:p>
        </w:tc>
        <w:tc>
          <w:tcPr>
            <w:tcW w:w="1944"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91313B" w:rsidRPr="00E7508B" w:rsidRDefault="0091313B" w:rsidP="00C755FC">
            <w:pPr>
              <w:snapToGrid w:val="0"/>
              <w:ind w:left="5" w:right="5" w:firstLine="13"/>
              <w:jc w:val="both"/>
              <w:rPr>
                <w:kern w:val="1"/>
                <w:sz w:val="22"/>
                <w:szCs w:val="22"/>
              </w:rPr>
            </w:pPr>
            <w:r w:rsidRPr="00E7508B">
              <w:rPr>
                <w:kern w:val="1"/>
                <w:sz w:val="22"/>
                <w:szCs w:val="22"/>
              </w:rPr>
              <w:t>Са</w:t>
            </w:r>
            <w:r w:rsidR="00FC5ADE" w:rsidRPr="00E7508B">
              <w:rPr>
                <w:kern w:val="1"/>
                <w:sz w:val="22"/>
                <w:szCs w:val="22"/>
              </w:rPr>
              <w:t>нитарно-защитная зона по СанПиН</w:t>
            </w:r>
            <w:r w:rsidRPr="00E7508B">
              <w:rPr>
                <w:kern w:val="1"/>
                <w:sz w:val="22"/>
                <w:szCs w:val="22"/>
              </w:rPr>
              <w:t xml:space="preserve"> 2.2.1-2.1.1 1200-03</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442"/>
              <w:jc w:val="both"/>
              <w:rPr>
                <w:kern w:val="1"/>
                <w:sz w:val="22"/>
                <w:szCs w:val="22"/>
              </w:rPr>
            </w:pPr>
            <w:r w:rsidRPr="00E7508B">
              <w:rPr>
                <w:kern w:val="1"/>
                <w:sz w:val="22"/>
                <w:szCs w:val="22"/>
              </w:rPr>
              <w:t>1</w:t>
            </w:r>
          </w:p>
        </w:tc>
        <w:tc>
          <w:tcPr>
            <w:tcW w:w="1767" w:type="pct"/>
            <w:tcBorders>
              <w:top w:val="single" w:sz="4" w:space="0" w:color="000000"/>
              <w:left w:val="single" w:sz="4" w:space="0" w:color="000000"/>
              <w:bottom w:val="single" w:sz="4" w:space="0" w:color="000000"/>
            </w:tcBorders>
          </w:tcPr>
          <w:p w:rsidR="0091313B" w:rsidRPr="00E7508B" w:rsidRDefault="0091313B" w:rsidP="007774BD">
            <w:pPr>
              <w:snapToGrid w:val="0"/>
              <w:ind w:left="5" w:right="-8" w:firstLine="125"/>
              <w:jc w:val="both"/>
              <w:rPr>
                <w:kern w:val="1"/>
                <w:sz w:val="22"/>
                <w:szCs w:val="22"/>
              </w:rPr>
            </w:pPr>
            <w:r w:rsidRPr="00E7508B">
              <w:rPr>
                <w:kern w:val="1"/>
                <w:sz w:val="22"/>
                <w:szCs w:val="22"/>
              </w:rPr>
              <w:t>ОАО «Павловск</w:t>
            </w:r>
            <w:r w:rsidR="007774BD" w:rsidRPr="00E7508B">
              <w:rPr>
                <w:kern w:val="1"/>
                <w:sz w:val="22"/>
                <w:szCs w:val="22"/>
              </w:rPr>
              <w:t xml:space="preserve"> Неруд</w:t>
            </w:r>
            <w:r w:rsidRPr="00E7508B">
              <w:rPr>
                <w:kern w:val="1"/>
                <w:sz w:val="22"/>
                <w:szCs w:val="22"/>
              </w:rPr>
              <w:t>»</w:t>
            </w:r>
          </w:p>
        </w:tc>
        <w:tc>
          <w:tcPr>
            <w:tcW w:w="831"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5"/>
              <w:jc w:val="both"/>
              <w:rPr>
                <w:kern w:val="1"/>
                <w:sz w:val="22"/>
                <w:szCs w:val="22"/>
              </w:rPr>
            </w:pPr>
            <w:r w:rsidRPr="00E7508B">
              <w:rPr>
                <w:kern w:val="1"/>
                <w:sz w:val="22"/>
                <w:szCs w:val="22"/>
              </w:rPr>
              <w:t>2</w:t>
            </w:r>
          </w:p>
        </w:tc>
        <w:tc>
          <w:tcPr>
            <w:tcW w:w="1944" w:type="pct"/>
            <w:tcBorders>
              <w:top w:val="single" w:sz="4" w:space="0" w:color="000000"/>
              <w:left w:val="single" w:sz="4" w:space="0" w:color="000000"/>
              <w:bottom w:val="single" w:sz="4" w:space="0" w:color="000000"/>
              <w:right w:val="single" w:sz="4" w:space="0" w:color="000000"/>
            </w:tcBorders>
          </w:tcPr>
          <w:p w:rsidR="0091313B" w:rsidRPr="00E7508B" w:rsidRDefault="0091313B" w:rsidP="00C755FC">
            <w:pPr>
              <w:snapToGrid w:val="0"/>
              <w:ind w:left="5" w:right="5" w:firstLine="13"/>
              <w:jc w:val="both"/>
              <w:rPr>
                <w:kern w:val="1"/>
                <w:sz w:val="22"/>
                <w:szCs w:val="22"/>
              </w:rPr>
            </w:pPr>
            <w:r w:rsidRPr="00E7508B">
              <w:rPr>
                <w:kern w:val="1"/>
                <w:sz w:val="22"/>
                <w:szCs w:val="22"/>
              </w:rPr>
              <w:t>500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442"/>
              <w:jc w:val="both"/>
              <w:rPr>
                <w:kern w:val="1"/>
                <w:sz w:val="22"/>
                <w:szCs w:val="22"/>
              </w:rPr>
            </w:pPr>
            <w:r w:rsidRPr="00E7508B">
              <w:rPr>
                <w:kern w:val="1"/>
                <w:sz w:val="22"/>
                <w:szCs w:val="22"/>
              </w:rPr>
              <w:t>2</w:t>
            </w:r>
          </w:p>
        </w:tc>
        <w:tc>
          <w:tcPr>
            <w:tcW w:w="1767"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8" w:firstLine="125"/>
              <w:jc w:val="both"/>
              <w:rPr>
                <w:kern w:val="1"/>
                <w:sz w:val="22"/>
                <w:szCs w:val="22"/>
              </w:rPr>
            </w:pPr>
            <w:r w:rsidRPr="00E7508B">
              <w:rPr>
                <w:kern w:val="1"/>
                <w:sz w:val="22"/>
                <w:szCs w:val="22"/>
              </w:rPr>
              <w:t>Пекарня</w:t>
            </w:r>
          </w:p>
        </w:tc>
        <w:tc>
          <w:tcPr>
            <w:tcW w:w="831" w:type="pct"/>
            <w:tcBorders>
              <w:top w:val="single" w:sz="4" w:space="0" w:color="000000"/>
              <w:left w:val="single" w:sz="4" w:space="0" w:color="000000"/>
              <w:bottom w:val="single" w:sz="4" w:space="0" w:color="000000"/>
            </w:tcBorders>
          </w:tcPr>
          <w:p w:rsidR="0091313B" w:rsidRPr="00E7508B" w:rsidRDefault="005D2718" w:rsidP="00C755FC">
            <w:pPr>
              <w:snapToGrid w:val="0"/>
              <w:ind w:left="5" w:right="5"/>
              <w:jc w:val="both"/>
              <w:rPr>
                <w:kern w:val="1"/>
                <w:sz w:val="22"/>
                <w:szCs w:val="22"/>
              </w:rPr>
            </w:pPr>
            <w:r w:rsidRPr="00E7508B">
              <w:rPr>
                <w:kern w:val="1"/>
                <w:sz w:val="22"/>
                <w:szCs w:val="22"/>
              </w:rPr>
              <w:t>5</w:t>
            </w:r>
          </w:p>
        </w:tc>
        <w:tc>
          <w:tcPr>
            <w:tcW w:w="1944" w:type="pct"/>
            <w:tcBorders>
              <w:top w:val="single" w:sz="4" w:space="0" w:color="000000"/>
              <w:left w:val="single" w:sz="4" w:space="0" w:color="000000"/>
              <w:bottom w:val="single" w:sz="4" w:space="0" w:color="000000"/>
              <w:right w:val="single" w:sz="4" w:space="0" w:color="000000"/>
            </w:tcBorders>
          </w:tcPr>
          <w:p w:rsidR="0091313B" w:rsidRPr="00E7508B" w:rsidRDefault="0039172D" w:rsidP="00C755FC">
            <w:pPr>
              <w:snapToGrid w:val="0"/>
              <w:ind w:left="5" w:right="5" w:firstLine="13"/>
              <w:jc w:val="both"/>
              <w:rPr>
                <w:kern w:val="1"/>
                <w:sz w:val="22"/>
                <w:szCs w:val="22"/>
              </w:rPr>
            </w:pPr>
            <w:r w:rsidRPr="00E7508B">
              <w:rPr>
                <w:kern w:val="1"/>
                <w:sz w:val="22"/>
                <w:szCs w:val="22"/>
              </w:rPr>
              <w:t>5</w:t>
            </w:r>
            <w:r w:rsidR="0091313B" w:rsidRPr="00E7508B">
              <w:rPr>
                <w:kern w:val="1"/>
                <w:sz w:val="22"/>
                <w:szCs w:val="22"/>
              </w:rPr>
              <w:t>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442"/>
              <w:jc w:val="both"/>
              <w:rPr>
                <w:kern w:val="1"/>
                <w:sz w:val="22"/>
                <w:szCs w:val="22"/>
              </w:rPr>
            </w:pPr>
            <w:r w:rsidRPr="00E7508B">
              <w:rPr>
                <w:kern w:val="1"/>
                <w:sz w:val="22"/>
                <w:szCs w:val="22"/>
              </w:rPr>
              <w:t>3</w:t>
            </w:r>
          </w:p>
        </w:tc>
        <w:tc>
          <w:tcPr>
            <w:tcW w:w="1767"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8" w:firstLine="125"/>
              <w:jc w:val="both"/>
              <w:rPr>
                <w:kern w:val="1"/>
                <w:sz w:val="22"/>
                <w:szCs w:val="22"/>
              </w:rPr>
            </w:pPr>
            <w:r w:rsidRPr="00E7508B">
              <w:rPr>
                <w:kern w:val="1"/>
                <w:sz w:val="22"/>
                <w:szCs w:val="22"/>
              </w:rPr>
              <w:t>Цех корпусной мебели</w:t>
            </w:r>
          </w:p>
        </w:tc>
        <w:tc>
          <w:tcPr>
            <w:tcW w:w="831"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5"/>
              <w:jc w:val="both"/>
              <w:rPr>
                <w:kern w:val="1"/>
                <w:sz w:val="22"/>
                <w:szCs w:val="22"/>
              </w:rPr>
            </w:pPr>
            <w:r w:rsidRPr="00E7508B">
              <w:rPr>
                <w:kern w:val="1"/>
                <w:sz w:val="22"/>
                <w:szCs w:val="22"/>
              </w:rPr>
              <w:t>5</w:t>
            </w:r>
          </w:p>
        </w:tc>
        <w:tc>
          <w:tcPr>
            <w:tcW w:w="1944" w:type="pct"/>
            <w:tcBorders>
              <w:top w:val="single" w:sz="4" w:space="0" w:color="000000"/>
              <w:left w:val="single" w:sz="4" w:space="0" w:color="000000"/>
              <w:bottom w:val="single" w:sz="4" w:space="0" w:color="000000"/>
              <w:right w:val="single" w:sz="4" w:space="0" w:color="000000"/>
            </w:tcBorders>
          </w:tcPr>
          <w:p w:rsidR="0091313B" w:rsidRPr="00E7508B" w:rsidRDefault="0091313B" w:rsidP="00C755FC">
            <w:pPr>
              <w:snapToGrid w:val="0"/>
              <w:ind w:left="5" w:right="5" w:firstLine="13"/>
              <w:jc w:val="both"/>
              <w:rPr>
                <w:kern w:val="1"/>
                <w:sz w:val="22"/>
                <w:szCs w:val="22"/>
              </w:rPr>
            </w:pPr>
            <w:r w:rsidRPr="00E7508B">
              <w:rPr>
                <w:kern w:val="1"/>
                <w:sz w:val="22"/>
                <w:szCs w:val="22"/>
              </w:rPr>
              <w:t>50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442"/>
              <w:jc w:val="both"/>
              <w:rPr>
                <w:kern w:val="1"/>
                <w:sz w:val="22"/>
                <w:szCs w:val="22"/>
              </w:rPr>
            </w:pPr>
            <w:r w:rsidRPr="00E7508B">
              <w:rPr>
                <w:kern w:val="1"/>
                <w:sz w:val="22"/>
                <w:szCs w:val="22"/>
              </w:rPr>
              <w:t>4</w:t>
            </w:r>
          </w:p>
        </w:tc>
        <w:tc>
          <w:tcPr>
            <w:tcW w:w="1767"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8" w:firstLine="125"/>
              <w:jc w:val="both"/>
              <w:rPr>
                <w:kern w:val="1"/>
                <w:sz w:val="22"/>
                <w:szCs w:val="22"/>
              </w:rPr>
            </w:pPr>
            <w:r w:rsidRPr="00E7508B">
              <w:rPr>
                <w:kern w:val="1"/>
                <w:sz w:val="22"/>
                <w:szCs w:val="22"/>
              </w:rPr>
              <w:t>АЗС</w:t>
            </w:r>
          </w:p>
        </w:tc>
        <w:tc>
          <w:tcPr>
            <w:tcW w:w="831"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5"/>
              <w:jc w:val="both"/>
              <w:rPr>
                <w:kern w:val="1"/>
                <w:sz w:val="22"/>
                <w:szCs w:val="22"/>
              </w:rPr>
            </w:pPr>
            <w:r w:rsidRPr="00E7508B">
              <w:rPr>
                <w:kern w:val="1"/>
                <w:sz w:val="22"/>
                <w:szCs w:val="22"/>
              </w:rPr>
              <w:t>4</w:t>
            </w:r>
          </w:p>
        </w:tc>
        <w:tc>
          <w:tcPr>
            <w:tcW w:w="1944" w:type="pct"/>
            <w:tcBorders>
              <w:top w:val="single" w:sz="4" w:space="0" w:color="000000"/>
              <w:left w:val="single" w:sz="4" w:space="0" w:color="000000"/>
              <w:bottom w:val="single" w:sz="4" w:space="0" w:color="000000"/>
              <w:right w:val="single" w:sz="4" w:space="0" w:color="000000"/>
            </w:tcBorders>
          </w:tcPr>
          <w:p w:rsidR="0091313B" w:rsidRPr="00E7508B" w:rsidRDefault="0091313B" w:rsidP="00C755FC">
            <w:pPr>
              <w:snapToGrid w:val="0"/>
              <w:ind w:left="5" w:right="5" w:firstLine="13"/>
              <w:jc w:val="both"/>
              <w:rPr>
                <w:kern w:val="1"/>
                <w:sz w:val="22"/>
                <w:szCs w:val="22"/>
              </w:rPr>
            </w:pPr>
            <w:r w:rsidRPr="00E7508B">
              <w:rPr>
                <w:kern w:val="1"/>
                <w:sz w:val="22"/>
                <w:szCs w:val="22"/>
              </w:rPr>
              <w:t>100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442"/>
              <w:jc w:val="both"/>
              <w:rPr>
                <w:kern w:val="1"/>
                <w:sz w:val="22"/>
                <w:szCs w:val="22"/>
              </w:rPr>
            </w:pPr>
            <w:r w:rsidRPr="00E7508B">
              <w:rPr>
                <w:kern w:val="1"/>
                <w:sz w:val="22"/>
                <w:szCs w:val="22"/>
              </w:rPr>
              <w:t>5</w:t>
            </w:r>
          </w:p>
        </w:tc>
        <w:tc>
          <w:tcPr>
            <w:tcW w:w="1767"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8" w:firstLine="125"/>
              <w:jc w:val="both"/>
              <w:rPr>
                <w:kern w:val="1"/>
                <w:sz w:val="22"/>
                <w:szCs w:val="22"/>
              </w:rPr>
            </w:pPr>
            <w:r w:rsidRPr="00E7508B">
              <w:rPr>
                <w:kern w:val="1"/>
                <w:sz w:val="22"/>
                <w:szCs w:val="22"/>
              </w:rPr>
              <w:t>Машинно-тракторный парк</w:t>
            </w:r>
          </w:p>
        </w:tc>
        <w:tc>
          <w:tcPr>
            <w:tcW w:w="831"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5"/>
              <w:jc w:val="both"/>
              <w:rPr>
                <w:kern w:val="1"/>
                <w:sz w:val="22"/>
                <w:szCs w:val="22"/>
              </w:rPr>
            </w:pPr>
            <w:r w:rsidRPr="00E7508B">
              <w:rPr>
                <w:kern w:val="1"/>
                <w:sz w:val="22"/>
                <w:szCs w:val="22"/>
              </w:rPr>
              <w:t>3</w:t>
            </w:r>
          </w:p>
        </w:tc>
        <w:tc>
          <w:tcPr>
            <w:tcW w:w="1944" w:type="pct"/>
            <w:tcBorders>
              <w:top w:val="single" w:sz="4" w:space="0" w:color="000000"/>
              <w:left w:val="single" w:sz="4" w:space="0" w:color="000000"/>
              <w:bottom w:val="single" w:sz="4" w:space="0" w:color="000000"/>
              <w:right w:val="single" w:sz="4" w:space="0" w:color="000000"/>
            </w:tcBorders>
          </w:tcPr>
          <w:p w:rsidR="0091313B" w:rsidRPr="00E7508B" w:rsidRDefault="0091313B" w:rsidP="00C755FC">
            <w:pPr>
              <w:snapToGrid w:val="0"/>
              <w:ind w:left="5" w:right="5" w:firstLine="13"/>
              <w:jc w:val="both"/>
              <w:rPr>
                <w:kern w:val="1"/>
                <w:sz w:val="22"/>
                <w:szCs w:val="22"/>
              </w:rPr>
            </w:pPr>
            <w:r w:rsidRPr="00E7508B">
              <w:rPr>
                <w:kern w:val="1"/>
                <w:sz w:val="22"/>
                <w:szCs w:val="22"/>
              </w:rPr>
              <w:t>300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91313B" w:rsidRPr="00E7508B" w:rsidRDefault="0091313B" w:rsidP="00C755FC">
            <w:pPr>
              <w:snapToGrid w:val="0"/>
              <w:ind w:left="5" w:right="442"/>
              <w:jc w:val="both"/>
              <w:rPr>
                <w:kern w:val="1"/>
                <w:sz w:val="22"/>
                <w:szCs w:val="22"/>
              </w:rPr>
            </w:pPr>
            <w:r w:rsidRPr="00E7508B">
              <w:rPr>
                <w:kern w:val="1"/>
                <w:sz w:val="22"/>
                <w:szCs w:val="22"/>
              </w:rPr>
              <w:t>6</w:t>
            </w:r>
          </w:p>
        </w:tc>
        <w:tc>
          <w:tcPr>
            <w:tcW w:w="1767" w:type="pct"/>
            <w:tcBorders>
              <w:top w:val="single" w:sz="4" w:space="0" w:color="000000"/>
              <w:left w:val="single" w:sz="4" w:space="0" w:color="000000"/>
              <w:bottom w:val="single" w:sz="4" w:space="0" w:color="000000"/>
            </w:tcBorders>
          </w:tcPr>
          <w:p w:rsidR="0091313B" w:rsidRPr="00E7508B" w:rsidRDefault="00376687" w:rsidP="00C755FC">
            <w:pPr>
              <w:snapToGrid w:val="0"/>
              <w:ind w:left="5" w:right="-8" w:firstLine="125"/>
              <w:jc w:val="both"/>
              <w:rPr>
                <w:kern w:val="1"/>
                <w:sz w:val="22"/>
                <w:szCs w:val="22"/>
              </w:rPr>
            </w:pPr>
            <w:r w:rsidRPr="00E7508B">
              <w:rPr>
                <w:kern w:val="1"/>
                <w:sz w:val="22"/>
                <w:szCs w:val="22"/>
              </w:rPr>
              <w:t>Полигон ТКО</w:t>
            </w:r>
            <w:r w:rsidR="0091313B" w:rsidRPr="00E7508B">
              <w:rPr>
                <w:kern w:val="1"/>
                <w:sz w:val="22"/>
                <w:szCs w:val="22"/>
              </w:rPr>
              <w:t xml:space="preserve"> </w:t>
            </w:r>
          </w:p>
        </w:tc>
        <w:tc>
          <w:tcPr>
            <w:tcW w:w="831" w:type="pct"/>
            <w:tcBorders>
              <w:top w:val="single" w:sz="4" w:space="0" w:color="000000"/>
              <w:left w:val="single" w:sz="4" w:space="0" w:color="000000"/>
              <w:bottom w:val="single" w:sz="4" w:space="0" w:color="000000"/>
            </w:tcBorders>
          </w:tcPr>
          <w:p w:rsidR="0091313B" w:rsidRPr="00E7508B" w:rsidRDefault="00376687" w:rsidP="00C755FC">
            <w:pPr>
              <w:snapToGrid w:val="0"/>
              <w:ind w:left="5" w:right="5"/>
              <w:jc w:val="both"/>
              <w:rPr>
                <w:kern w:val="1"/>
                <w:sz w:val="22"/>
                <w:szCs w:val="22"/>
              </w:rPr>
            </w:pPr>
            <w:r w:rsidRPr="00E7508B">
              <w:rPr>
                <w:kern w:val="1"/>
                <w:sz w:val="22"/>
                <w:szCs w:val="22"/>
              </w:rPr>
              <w:t>2</w:t>
            </w:r>
          </w:p>
        </w:tc>
        <w:tc>
          <w:tcPr>
            <w:tcW w:w="1944" w:type="pct"/>
            <w:tcBorders>
              <w:top w:val="single" w:sz="4" w:space="0" w:color="000000"/>
              <w:left w:val="single" w:sz="4" w:space="0" w:color="000000"/>
              <w:bottom w:val="single" w:sz="4" w:space="0" w:color="000000"/>
              <w:right w:val="single" w:sz="4" w:space="0" w:color="000000"/>
            </w:tcBorders>
          </w:tcPr>
          <w:p w:rsidR="0091313B" w:rsidRPr="00E7508B" w:rsidRDefault="00376687" w:rsidP="00C755FC">
            <w:pPr>
              <w:snapToGrid w:val="0"/>
              <w:ind w:left="5" w:right="5" w:firstLine="13"/>
              <w:jc w:val="both"/>
              <w:rPr>
                <w:kern w:val="1"/>
                <w:sz w:val="22"/>
                <w:szCs w:val="22"/>
              </w:rPr>
            </w:pPr>
            <w:r w:rsidRPr="00E7508B">
              <w:rPr>
                <w:kern w:val="1"/>
                <w:sz w:val="22"/>
                <w:szCs w:val="22"/>
              </w:rPr>
              <w:t>5</w:t>
            </w:r>
            <w:r w:rsidR="0091313B" w:rsidRPr="00E7508B">
              <w:rPr>
                <w:kern w:val="1"/>
                <w:sz w:val="22"/>
                <w:szCs w:val="22"/>
              </w:rPr>
              <w:t>00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DC6FAD" w:rsidRPr="00E7508B" w:rsidRDefault="00DC6FAD" w:rsidP="00C755FC">
            <w:pPr>
              <w:snapToGrid w:val="0"/>
              <w:ind w:left="5" w:right="442"/>
              <w:jc w:val="both"/>
              <w:rPr>
                <w:kern w:val="1"/>
                <w:sz w:val="22"/>
                <w:szCs w:val="22"/>
                <w:lang w:val="en-US"/>
              </w:rPr>
            </w:pPr>
            <w:r w:rsidRPr="00E7508B">
              <w:rPr>
                <w:kern w:val="1"/>
                <w:sz w:val="22"/>
                <w:szCs w:val="22"/>
                <w:lang w:val="en-US"/>
              </w:rPr>
              <w:t>7</w:t>
            </w:r>
          </w:p>
        </w:tc>
        <w:tc>
          <w:tcPr>
            <w:tcW w:w="1767" w:type="pct"/>
            <w:tcBorders>
              <w:top w:val="single" w:sz="4" w:space="0" w:color="000000"/>
              <w:left w:val="single" w:sz="4" w:space="0" w:color="000000"/>
              <w:bottom w:val="single" w:sz="4" w:space="0" w:color="000000"/>
            </w:tcBorders>
          </w:tcPr>
          <w:p w:rsidR="00DC6FAD" w:rsidRPr="00E7508B" w:rsidRDefault="00DC6FAD" w:rsidP="00C755FC">
            <w:pPr>
              <w:snapToGrid w:val="0"/>
              <w:ind w:left="5" w:right="-8" w:firstLine="125"/>
              <w:jc w:val="both"/>
              <w:rPr>
                <w:kern w:val="1"/>
                <w:sz w:val="22"/>
                <w:szCs w:val="22"/>
              </w:rPr>
            </w:pPr>
            <w:r w:rsidRPr="00E7508B">
              <w:rPr>
                <w:kern w:val="2"/>
                <w:sz w:val="22"/>
                <w:szCs w:val="22"/>
                <w:lang w:eastAsia="ar-SA"/>
              </w:rPr>
              <w:t>Производство древесного угля</w:t>
            </w:r>
          </w:p>
        </w:tc>
        <w:tc>
          <w:tcPr>
            <w:tcW w:w="831" w:type="pct"/>
            <w:tcBorders>
              <w:top w:val="single" w:sz="4" w:space="0" w:color="000000"/>
              <w:left w:val="single" w:sz="4" w:space="0" w:color="000000"/>
              <w:bottom w:val="single" w:sz="4" w:space="0" w:color="000000"/>
            </w:tcBorders>
          </w:tcPr>
          <w:p w:rsidR="00DC6FAD" w:rsidRPr="00E7508B" w:rsidRDefault="00DC6FAD" w:rsidP="00C755FC">
            <w:pPr>
              <w:snapToGrid w:val="0"/>
              <w:ind w:left="5" w:right="5"/>
              <w:jc w:val="both"/>
              <w:rPr>
                <w:kern w:val="1"/>
                <w:sz w:val="22"/>
                <w:szCs w:val="22"/>
                <w:lang w:val="en-US"/>
              </w:rPr>
            </w:pPr>
            <w:r w:rsidRPr="00E7508B">
              <w:rPr>
                <w:kern w:val="1"/>
                <w:sz w:val="22"/>
                <w:szCs w:val="22"/>
                <w:lang w:val="en-US"/>
              </w:rPr>
              <w:t>2</w:t>
            </w:r>
          </w:p>
        </w:tc>
        <w:tc>
          <w:tcPr>
            <w:tcW w:w="1944" w:type="pct"/>
            <w:tcBorders>
              <w:top w:val="single" w:sz="4" w:space="0" w:color="000000"/>
              <w:left w:val="single" w:sz="4" w:space="0" w:color="000000"/>
              <w:bottom w:val="single" w:sz="4" w:space="0" w:color="000000"/>
              <w:right w:val="single" w:sz="4" w:space="0" w:color="000000"/>
            </w:tcBorders>
          </w:tcPr>
          <w:p w:rsidR="00DC6FAD" w:rsidRPr="00E7508B" w:rsidRDefault="00DC6FAD" w:rsidP="00C755FC">
            <w:pPr>
              <w:snapToGrid w:val="0"/>
              <w:ind w:left="5" w:right="5" w:firstLine="13"/>
              <w:jc w:val="both"/>
              <w:rPr>
                <w:kern w:val="1"/>
                <w:sz w:val="22"/>
                <w:szCs w:val="22"/>
              </w:rPr>
            </w:pPr>
            <w:r w:rsidRPr="00E7508B">
              <w:rPr>
                <w:kern w:val="1"/>
                <w:sz w:val="22"/>
                <w:szCs w:val="22"/>
              </w:rPr>
              <w:t>500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DC6FAD" w:rsidRPr="00E7508B" w:rsidRDefault="00DC6FAD" w:rsidP="00C755FC">
            <w:pPr>
              <w:snapToGrid w:val="0"/>
              <w:ind w:left="5" w:right="442"/>
              <w:jc w:val="both"/>
              <w:rPr>
                <w:kern w:val="1"/>
                <w:sz w:val="22"/>
                <w:szCs w:val="22"/>
                <w:lang w:val="en-US"/>
              </w:rPr>
            </w:pPr>
            <w:r w:rsidRPr="00E7508B">
              <w:rPr>
                <w:kern w:val="1"/>
                <w:sz w:val="22"/>
                <w:szCs w:val="22"/>
                <w:lang w:val="en-US"/>
              </w:rPr>
              <w:t>8</w:t>
            </w:r>
          </w:p>
        </w:tc>
        <w:tc>
          <w:tcPr>
            <w:tcW w:w="1767" w:type="pct"/>
            <w:tcBorders>
              <w:top w:val="single" w:sz="4" w:space="0" w:color="000000"/>
              <w:left w:val="single" w:sz="4" w:space="0" w:color="000000"/>
              <w:bottom w:val="single" w:sz="4" w:space="0" w:color="000000"/>
            </w:tcBorders>
          </w:tcPr>
          <w:p w:rsidR="00DC6FAD" w:rsidRPr="00E7508B" w:rsidRDefault="00DC6FAD" w:rsidP="00C755FC">
            <w:pPr>
              <w:snapToGrid w:val="0"/>
              <w:ind w:left="5" w:right="-8" w:firstLine="125"/>
              <w:jc w:val="both"/>
              <w:rPr>
                <w:kern w:val="1"/>
                <w:sz w:val="22"/>
                <w:szCs w:val="22"/>
              </w:rPr>
            </w:pPr>
            <w:r w:rsidRPr="00E7508B">
              <w:rPr>
                <w:kern w:val="1"/>
                <w:sz w:val="22"/>
                <w:szCs w:val="22"/>
                <w:lang w:eastAsia="ar-SA"/>
              </w:rPr>
              <w:t>ООО «Мостстрой»</w:t>
            </w:r>
          </w:p>
        </w:tc>
        <w:tc>
          <w:tcPr>
            <w:tcW w:w="831" w:type="pct"/>
            <w:tcBorders>
              <w:top w:val="single" w:sz="4" w:space="0" w:color="000000"/>
              <w:left w:val="single" w:sz="4" w:space="0" w:color="000000"/>
              <w:bottom w:val="single" w:sz="4" w:space="0" w:color="000000"/>
            </w:tcBorders>
          </w:tcPr>
          <w:p w:rsidR="00DC6FAD" w:rsidRPr="00E7508B" w:rsidRDefault="00DC6FAD" w:rsidP="00C755FC">
            <w:pPr>
              <w:snapToGrid w:val="0"/>
              <w:ind w:left="5" w:right="5"/>
              <w:jc w:val="both"/>
              <w:rPr>
                <w:kern w:val="1"/>
                <w:sz w:val="22"/>
                <w:szCs w:val="22"/>
                <w:lang w:val="en-US"/>
              </w:rPr>
            </w:pPr>
            <w:r w:rsidRPr="00E7508B">
              <w:rPr>
                <w:kern w:val="1"/>
                <w:sz w:val="22"/>
                <w:szCs w:val="22"/>
                <w:lang w:val="en-US"/>
              </w:rPr>
              <w:t>4</w:t>
            </w:r>
          </w:p>
        </w:tc>
        <w:tc>
          <w:tcPr>
            <w:tcW w:w="1944" w:type="pct"/>
            <w:tcBorders>
              <w:top w:val="single" w:sz="4" w:space="0" w:color="000000"/>
              <w:left w:val="single" w:sz="4" w:space="0" w:color="000000"/>
              <w:bottom w:val="single" w:sz="4" w:space="0" w:color="000000"/>
              <w:right w:val="single" w:sz="4" w:space="0" w:color="000000"/>
            </w:tcBorders>
          </w:tcPr>
          <w:p w:rsidR="00DC6FAD" w:rsidRPr="00E7508B" w:rsidRDefault="00DC6FAD" w:rsidP="00C755FC">
            <w:pPr>
              <w:snapToGrid w:val="0"/>
              <w:ind w:left="5" w:right="5" w:firstLine="13"/>
              <w:jc w:val="both"/>
              <w:rPr>
                <w:kern w:val="1"/>
                <w:sz w:val="22"/>
                <w:szCs w:val="22"/>
              </w:rPr>
            </w:pPr>
            <w:r w:rsidRPr="00E7508B">
              <w:rPr>
                <w:kern w:val="1"/>
                <w:sz w:val="22"/>
                <w:szCs w:val="22"/>
              </w:rPr>
              <w:t>100 м от границы предприятия</w:t>
            </w:r>
          </w:p>
        </w:tc>
      </w:tr>
      <w:tr w:rsidR="00E7508B" w:rsidRPr="00E7508B" w:rsidTr="00FC5ADE">
        <w:trPr>
          <w:trHeight w:val="253"/>
        </w:trPr>
        <w:tc>
          <w:tcPr>
            <w:tcW w:w="458" w:type="pct"/>
            <w:tcBorders>
              <w:top w:val="single" w:sz="4" w:space="0" w:color="000000"/>
              <w:left w:val="single" w:sz="4" w:space="0" w:color="000000"/>
              <w:bottom w:val="single" w:sz="4" w:space="0" w:color="000000"/>
            </w:tcBorders>
          </w:tcPr>
          <w:p w:rsidR="00FC5ADE" w:rsidRPr="00E7508B" w:rsidRDefault="00FC5ADE" w:rsidP="00FC5ADE">
            <w:pPr>
              <w:snapToGrid w:val="0"/>
              <w:ind w:left="5" w:right="442"/>
              <w:jc w:val="both"/>
              <w:rPr>
                <w:kern w:val="1"/>
                <w:sz w:val="22"/>
                <w:szCs w:val="22"/>
              </w:rPr>
            </w:pPr>
            <w:r w:rsidRPr="00E7508B">
              <w:rPr>
                <w:kern w:val="1"/>
                <w:sz w:val="22"/>
                <w:szCs w:val="22"/>
              </w:rPr>
              <w:t>9</w:t>
            </w:r>
          </w:p>
        </w:tc>
        <w:tc>
          <w:tcPr>
            <w:tcW w:w="1767" w:type="pct"/>
            <w:tcBorders>
              <w:top w:val="single" w:sz="4" w:space="0" w:color="000000"/>
              <w:left w:val="single" w:sz="4" w:space="0" w:color="000000"/>
              <w:bottom w:val="single" w:sz="4" w:space="0" w:color="000000"/>
            </w:tcBorders>
          </w:tcPr>
          <w:p w:rsidR="00FC5ADE" w:rsidRPr="00E7508B" w:rsidRDefault="00FC5ADE" w:rsidP="00FC5ADE">
            <w:pPr>
              <w:snapToGrid w:val="0"/>
              <w:ind w:left="5" w:right="-8" w:firstLine="125"/>
              <w:jc w:val="both"/>
              <w:rPr>
                <w:kern w:val="1"/>
                <w:sz w:val="22"/>
                <w:szCs w:val="22"/>
                <w:lang w:eastAsia="ar-SA"/>
              </w:rPr>
            </w:pPr>
            <w:r w:rsidRPr="00E7508B">
              <w:rPr>
                <w:kern w:val="1"/>
                <w:sz w:val="22"/>
                <w:szCs w:val="22"/>
                <w:lang w:eastAsia="ar-SA"/>
              </w:rPr>
              <w:t>Мусоросортировочный комплекс</w:t>
            </w:r>
          </w:p>
        </w:tc>
        <w:tc>
          <w:tcPr>
            <w:tcW w:w="831" w:type="pct"/>
            <w:tcBorders>
              <w:top w:val="single" w:sz="4" w:space="0" w:color="000000"/>
              <w:left w:val="single" w:sz="4" w:space="0" w:color="000000"/>
              <w:bottom w:val="single" w:sz="4" w:space="0" w:color="000000"/>
            </w:tcBorders>
          </w:tcPr>
          <w:p w:rsidR="00FC5ADE" w:rsidRPr="00E7508B" w:rsidRDefault="00FC5ADE" w:rsidP="00FC5ADE">
            <w:pPr>
              <w:snapToGrid w:val="0"/>
              <w:ind w:left="5" w:right="5"/>
              <w:jc w:val="both"/>
              <w:rPr>
                <w:kern w:val="1"/>
                <w:sz w:val="22"/>
                <w:szCs w:val="22"/>
                <w:lang w:val="en-US"/>
              </w:rPr>
            </w:pPr>
            <w:r w:rsidRPr="00E7508B">
              <w:rPr>
                <w:kern w:val="1"/>
                <w:sz w:val="22"/>
                <w:szCs w:val="22"/>
                <w:lang w:val="en-US"/>
              </w:rPr>
              <w:t>2</w:t>
            </w:r>
          </w:p>
        </w:tc>
        <w:tc>
          <w:tcPr>
            <w:tcW w:w="1944" w:type="pct"/>
            <w:tcBorders>
              <w:top w:val="single" w:sz="4" w:space="0" w:color="000000"/>
              <w:left w:val="single" w:sz="4" w:space="0" w:color="000000"/>
              <w:bottom w:val="single" w:sz="4" w:space="0" w:color="000000"/>
              <w:right w:val="single" w:sz="4" w:space="0" w:color="000000"/>
            </w:tcBorders>
          </w:tcPr>
          <w:p w:rsidR="00FC5ADE" w:rsidRPr="00E7508B" w:rsidRDefault="00FC5ADE" w:rsidP="00FC5ADE">
            <w:pPr>
              <w:snapToGrid w:val="0"/>
              <w:ind w:left="5" w:right="5" w:firstLine="13"/>
              <w:jc w:val="both"/>
              <w:rPr>
                <w:kern w:val="1"/>
                <w:sz w:val="22"/>
                <w:szCs w:val="22"/>
              </w:rPr>
            </w:pPr>
            <w:r w:rsidRPr="00E7508B">
              <w:rPr>
                <w:kern w:val="1"/>
                <w:sz w:val="22"/>
                <w:szCs w:val="22"/>
              </w:rPr>
              <w:t>500 м от границы предприятия</w:t>
            </w:r>
          </w:p>
        </w:tc>
      </w:tr>
    </w:tbl>
    <w:p w:rsidR="0091313B" w:rsidRPr="00E7508B" w:rsidRDefault="0091313B" w:rsidP="0091313B">
      <w:pPr>
        <w:ind w:firstLine="709"/>
        <w:jc w:val="both"/>
        <w:rPr>
          <w:b/>
          <w:bCs/>
          <w:kern w:val="1"/>
        </w:rPr>
      </w:pPr>
      <w:r w:rsidRPr="00E7508B">
        <w:rPr>
          <w:b/>
          <w:bCs/>
          <w:kern w:val="1"/>
        </w:rPr>
        <w:tab/>
        <w:t>Выводы:</w:t>
      </w:r>
    </w:p>
    <w:p w:rsidR="0091313B" w:rsidRPr="00E7508B" w:rsidRDefault="0091313B" w:rsidP="005D226D">
      <w:pPr>
        <w:numPr>
          <w:ilvl w:val="0"/>
          <w:numId w:val="107"/>
        </w:numPr>
        <w:tabs>
          <w:tab w:val="left" w:pos="7200"/>
        </w:tabs>
        <w:suppressAutoHyphens/>
        <w:autoSpaceDN/>
        <w:adjustRightInd/>
        <w:spacing w:line="240" w:lineRule="auto"/>
        <w:jc w:val="both"/>
        <w:rPr>
          <w:kern w:val="1"/>
        </w:rPr>
      </w:pPr>
      <w:r w:rsidRPr="00E7508B">
        <w:rPr>
          <w:kern w:val="1"/>
        </w:rPr>
        <w:t>состояние атмосферного воздуха в населенных пунктах находится на допустимом уровне;</w:t>
      </w:r>
    </w:p>
    <w:p w:rsidR="0091313B" w:rsidRPr="00E7508B" w:rsidRDefault="0091313B" w:rsidP="005D226D">
      <w:pPr>
        <w:numPr>
          <w:ilvl w:val="0"/>
          <w:numId w:val="107"/>
        </w:numPr>
        <w:tabs>
          <w:tab w:val="left" w:pos="7200"/>
        </w:tabs>
        <w:suppressAutoHyphens/>
        <w:autoSpaceDN/>
        <w:adjustRightInd/>
        <w:spacing w:line="240" w:lineRule="auto"/>
        <w:jc w:val="both"/>
        <w:rPr>
          <w:kern w:val="1"/>
        </w:rPr>
      </w:pPr>
      <w:r w:rsidRPr="00E7508B">
        <w:rPr>
          <w:kern w:val="1"/>
        </w:rPr>
        <w:t>основными источниками загрязнения воздуха является автотранспорт и промышленный комплекс;</w:t>
      </w:r>
    </w:p>
    <w:p w:rsidR="0091313B" w:rsidRPr="00E7508B" w:rsidRDefault="0091313B" w:rsidP="005D226D">
      <w:pPr>
        <w:numPr>
          <w:ilvl w:val="0"/>
          <w:numId w:val="107"/>
        </w:numPr>
        <w:tabs>
          <w:tab w:val="left" w:pos="7200"/>
        </w:tabs>
        <w:suppressAutoHyphens/>
        <w:autoSpaceDN/>
        <w:adjustRightInd/>
        <w:spacing w:line="240" w:lineRule="auto"/>
        <w:jc w:val="both"/>
        <w:rPr>
          <w:kern w:val="1"/>
        </w:rPr>
      </w:pPr>
      <w:r w:rsidRPr="00E7508B">
        <w:rPr>
          <w:kern w:val="1"/>
        </w:rPr>
        <w:t>причиной загрязнения воздушного бассейна является низкий уровень очистки загрязняющих веществ на предприятиях;</w:t>
      </w:r>
    </w:p>
    <w:p w:rsidR="0091313B" w:rsidRPr="00E7508B" w:rsidRDefault="0091313B" w:rsidP="005D226D">
      <w:pPr>
        <w:numPr>
          <w:ilvl w:val="0"/>
          <w:numId w:val="107"/>
        </w:numPr>
        <w:tabs>
          <w:tab w:val="left" w:pos="7200"/>
        </w:tabs>
        <w:suppressAutoHyphens/>
        <w:autoSpaceDN/>
        <w:adjustRightInd/>
        <w:spacing w:line="240" w:lineRule="auto"/>
        <w:jc w:val="both"/>
        <w:rPr>
          <w:kern w:val="1"/>
        </w:rPr>
      </w:pPr>
      <w:r w:rsidRPr="00E7508B">
        <w:rPr>
          <w:bCs/>
          <w:kern w:val="1"/>
        </w:rPr>
        <w:t xml:space="preserve">на территории поселения расположено 1 промышленное </w:t>
      </w:r>
      <w:r w:rsidR="00FC5ADE" w:rsidRPr="00E7508B">
        <w:rPr>
          <w:bCs/>
          <w:kern w:val="1"/>
        </w:rPr>
        <w:t xml:space="preserve">предприятия 2 класса опасности </w:t>
      </w:r>
      <w:r w:rsidR="007774BD" w:rsidRPr="00E7508B">
        <w:rPr>
          <w:kern w:val="1"/>
        </w:rPr>
        <w:t>ОАО «Павловск Неруд</w:t>
      </w:r>
      <w:r w:rsidRPr="00E7508B">
        <w:rPr>
          <w:kern w:val="1"/>
        </w:rPr>
        <w:t>».</w:t>
      </w:r>
    </w:p>
    <w:p w:rsidR="00B20F7A" w:rsidRPr="00E7508B" w:rsidRDefault="00B20F7A" w:rsidP="007B230E">
      <w:pPr>
        <w:pStyle w:val="a0"/>
        <w:ind w:firstLine="567"/>
        <w:jc w:val="both"/>
        <w:rPr>
          <w:b/>
          <w:sz w:val="24"/>
          <w:szCs w:val="24"/>
        </w:rPr>
      </w:pPr>
    </w:p>
    <w:p w:rsidR="000324A3" w:rsidRPr="00E7508B" w:rsidRDefault="000324A3" w:rsidP="00716051">
      <w:pPr>
        <w:jc w:val="center"/>
        <w:rPr>
          <w:snapToGrid w:val="0"/>
        </w:rPr>
      </w:pPr>
      <w:r w:rsidRPr="00E7508B">
        <w:rPr>
          <w:b/>
          <w:snapToGrid w:val="0"/>
        </w:rPr>
        <w:t>Состояние водных ресурсов</w:t>
      </w:r>
    </w:p>
    <w:p w:rsidR="00B20F7A" w:rsidRPr="00E7508B" w:rsidRDefault="00B20F7A" w:rsidP="00C03944">
      <w:pPr>
        <w:ind w:firstLine="567"/>
        <w:rPr>
          <w:b/>
        </w:rPr>
      </w:pPr>
      <w:r w:rsidRPr="00E7508B">
        <w:rPr>
          <w:b/>
        </w:rPr>
        <w:t>Состояние поверхностных вод</w:t>
      </w:r>
    </w:p>
    <w:p w:rsidR="001A7126" w:rsidRPr="00E7508B" w:rsidRDefault="00D46D83" w:rsidP="001A7126">
      <w:pPr>
        <w:ind w:firstLine="567"/>
        <w:jc w:val="both"/>
      </w:pPr>
      <w:r w:rsidRPr="00E7508B">
        <w:t xml:space="preserve">Водный бассейн сельского поселения представлен реками Дон, </w:t>
      </w:r>
      <w:r w:rsidR="001A7126" w:rsidRPr="00E7508B">
        <w:t>Казинка</w:t>
      </w:r>
      <w:r w:rsidRPr="00E7508B">
        <w:t xml:space="preserve"> </w:t>
      </w:r>
      <w:r w:rsidR="001A7126" w:rsidRPr="00E7508B">
        <w:t xml:space="preserve">и Гаврило. </w:t>
      </w:r>
      <w:r w:rsidR="001A7126" w:rsidRPr="00E7508B">
        <w:rPr>
          <w:kern w:val="1"/>
        </w:rPr>
        <w:t>Пойменные озера Дона - оз. Затон, оз. Волочильное, оз. Горшковое, оз. Догонное.</w:t>
      </w:r>
    </w:p>
    <w:p w:rsidR="00734537" w:rsidRPr="00E7508B" w:rsidRDefault="00734537" w:rsidP="00734537">
      <w:pPr>
        <w:ind w:firstLine="567"/>
        <w:jc w:val="both"/>
        <w:rPr>
          <w:kern w:val="1"/>
        </w:rPr>
      </w:pPr>
      <w:r w:rsidRPr="00E7508B">
        <w:rPr>
          <w:kern w:val="1"/>
        </w:rPr>
        <w:t>Ниже приводятся данные исследований ФГУ «ЦЛАТИ» ЦФО по изменению ИЗВ природной воды реки Дон, створ наблюдения – 1км ниже г.Павловска.</w:t>
      </w:r>
    </w:p>
    <w:p w:rsidR="0039172D" w:rsidRPr="00E7508B" w:rsidRDefault="0039172D" w:rsidP="0039172D">
      <w:pPr>
        <w:pStyle w:val="aa"/>
        <w:keepNext/>
        <w:rPr>
          <w:rFonts w:cs="Times New Roman"/>
        </w:rPr>
      </w:pPr>
      <w:r w:rsidRPr="00E7508B">
        <w:rPr>
          <w:rFonts w:cs="Times New Roman"/>
        </w:rPr>
        <w:t xml:space="preserve">Таблица 4. </w:t>
      </w:r>
      <w:r w:rsidR="00122CA3" w:rsidRPr="00E7508B">
        <w:rPr>
          <w:rFonts w:cs="Times New Roman"/>
        </w:rPr>
        <w:fldChar w:fldCharType="begin"/>
      </w:r>
      <w:r w:rsidR="004D05C3" w:rsidRPr="00E7508B">
        <w:rPr>
          <w:rFonts w:cs="Times New Roman"/>
        </w:rPr>
        <w:instrText xml:space="preserve"> SEQ Таблица_4. \* ARABIC </w:instrText>
      </w:r>
      <w:r w:rsidR="00122CA3" w:rsidRPr="00E7508B">
        <w:rPr>
          <w:rFonts w:cs="Times New Roman"/>
        </w:rPr>
        <w:fldChar w:fldCharType="separate"/>
      </w:r>
      <w:r w:rsidR="00E73609" w:rsidRPr="00E7508B">
        <w:rPr>
          <w:rFonts w:cs="Times New Roman"/>
          <w:noProof/>
        </w:rPr>
        <w:t>2</w:t>
      </w:r>
      <w:r w:rsidR="00122CA3" w:rsidRPr="00E7508B">
        <w:rPr>
          <w:rFonts w:cs="Times New Roman"/>
          <w:noProof/>
        </w:rPr>
        <w:fldChar w:fldCharType="end"/>
      </w:r>
      <w:r w:rsidRPr="00E7508B">
        <w:rPr>
          <w:rFonts w:cs="Times New Roman"/>
        </w:rPr>
        <w:t xml:space="preserve"> Данные по изменению ИЗВ природной воды реки Дон</w:t>
      </w:r>
    </w:p>
    <w:tbl>
      <w:tblPr>
        <w:tblW w:w="0" w:type="auto"/>
        <w:tblInd w:w="139" w:type="dxa"/>
        <w:tblLayout w:type="fixed"/>
        <w:tblLook w:val="0000"/>
      </w:tblPr>
      <w:tblGrid>
        <w:gridCol w:w="4850"/>
        <w:gridCol w:w="4634"/>
      </w:tblGrid>
      <w:tr w:rsidR="00E7508B" w:rsidRPr="00E7508B" w:rsidTr="0039172D">
        <w:trPr>
          <w:trHeight w:val="253"/>
        </w:trPr>
        <w:tc>
          <w:tcPr>
            <w:tcW w:w="4850" w:type="dxa"/>
            <w:vMerge w:val="restart"/>
            <w:tcBorders>
              <w:top w:val="single" w:sz="4" w:space="0" w:color="000000"/>
              <w:left w:val="single" w:sz="4" w:space="0" w:color="000000"/>
              <w:bottom w:val="single" w:sz="4" w:space="0" w:color="000000"/>
            </w:tcBorders>
            <w:shd w:val="clear" w:color="auto" w:fill="DAEEF3" w:themeFill="accent5" w:themeFillTint="33"/>
          </w:tcPr>
          <w:p w:rsidR="00734537" w:rsidRPr="00E7508B" w:rsidRDefault="00734537" w:rsidP="00734537">
            <w:pPr>
              <w:snapToGrid w:val="0"/>
              <w:ind w:firstLine="567"/>
              <w:jc w:val="both"/>
              <w:rPr>
                <w:kern w:val="1"/>
                <w:sz w:val="22"/>
                <w:szCs w:val="22"/>
              </w:rPr>
            </w:pPr>
            <w:r w:rsidRPr="00E7508B">
              <w:rPr>
                <w:kern w:val="1"/>
                <w:sz w:val="22"/>
                <w:szCs w:val="22"/>
              </w:rPr>
              <w:t>Год Величина ИЗВ</w:t>
            </w:r>
          </w:p>
        </w:tc>
        <w:tc>
          <w:tcPr>
            <w:tcW w:w="4634"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734537" w:rsidRPr="00E7508B" w:rsidRDefault="00734537" w:rsidP="00734537">
            <w:pPr>
              <w:snapToGrid w:val="0"/>
              <w:ind w:left="5" w:right="-8" w:firstLine="567"/>
              <w:jc w:val="both"/>
              <w:rPr>
                <w:kern w:val="1"/>
                <w:sz w:val="22"/>
                <w:szCs w:val="22"/>
              </w:rPr>
            </w:pPr>
            <w:r w:rsidRPr="00E7508B">
              <w:rPr>
                <w:kern w:val="1"/>
                <w:sz w:val="22"/>
                <w:szCs w:val="22"/>
              </w:rPr>
              <w:t>Класс загрязнения</w:t>
            </w:r>
          </w:p>
        </w:tc>
      </w:tr>
      <w:tr w:rsidR="00E7508B" w:rsidRPr="00E7508B"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E7508B" w:rsidRDefault="00734537" w:rsidP="00734537">
            <w:pPr>
              <w:snapToGrid w:val="0"/>
              <w:ind w:firstLine="567"/>
              <w:jc w:val="both"/>
              <w:rPr>
                <w:kern w:val="1"/>
                <w:sz w:val="22"/>
                <w:szCs w:val="22"/>
              </w:rPr>
            </w:pPr>
            <w:r w:rsidRPr="00E7508B">
              <w:rPr>
                <w:kern w:val="1"/>
                <w:sz w:val="22"/>
                <w:szCs w:val="22"/>
              </w:rPr>
              <w:t>20041,27</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E7508B" w:rsidRDefault="00734537" w:rsidP="00734537">
            <w:pPr>
              <w:snapToGrid w:val="0"/>
              <w:ind w:left="5" w:right="-8" w:firstLine="567"/>
              <w:jc w:val="both"/>
              <w:rPr>
                <w:kern w:val="1"/>
                <w:sz w:val="22"/>
                <w:szCs w:val="22"/>
              </w:rPr>
            </w:pPr>
            <w:r w:rsidRPr="00E7508B">
              <w:rPr>
                <w:kern w:val="1"/>
                <w:sz w:val="22"/>
                <w:szCs w:val="22"/>
              </w:rPr>
              <w:t>III класс - умеренно загрязненная</w:t>
            </w:r>
          </w:p>
        </w:tc>
      </w:tr>
      <w:tr w:rsidR="00E7508B" w:rsidRPr="00E7508B"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E7508B" w:rsidRDefault="00734537" w:rsidP="00734537">
            <w:pPr>
              <w:snapToGrid w:val="0"/>
              <w:ind w:firstLine="567"/>
              <w:jc w:val="both"/>
              <w:rPr>
                <w:kern w:val="1"/>
                <w:sz w:val="22"/>
                <w:szCs w:val="22"/>
              </w:rPr>
            </w:pPr>
            <w:r w:rsidRPr="00E7508B">
              <w:rPr>
                <w:kern w:val="1"/>
                <w:sz w:val="22"/>
                <w:szCs w:val="22"/>
              </w:rPr>
              <w:t>20050,86</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E7508B" w:rsidRDefault="00734537" w:rsidP="00734537">
            <w:pPr>
              <w:snapToGrid w:val="0"/>
              <w:ind w:left="5" w:right="-8" w:firstLine="567"/>
              <w:jc w:val="both"/>
              <w:rPr>
                <w:kern w:val="1"/>
                <w:sz w:val="22"/>
                <w:szCs w:val="22"/>
              </w:rPr>
            </w:pPr>
            <w:r w:rsidRPr="00E7508B">
              <w:rPr>
                <w:kern w:val="1"/>
                <w:sz w:val="22"/>
                <w:szCs w:val="22"/>
              </w:rPr>
              <w:t>II класс - чистая</w:t>
            </w:r>
          </w:p>
        </w:tc>
      </w:tr>
      <w:tr w:rsidR="00E7508B" w:rsidRPr="00E7508B"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E7508B" w:rsidRDefault="00734537" w:rsidP="00734537">
            <w:pPr>
              <w:snapToGrid w:val="0"/>
              <w:ind w:firstLine="567"/>
              <w:jc w:val="both"/>
              <w:rPr>
                <w:kern w:val="1"/>
                <w:sz w:val="22"/>
                <w:szCs w:val="22"/>
              </w:rPr>
            </w:pPr>
            <w:r w:rsidRPr="00E7508B">
              <w:rPr>
                <w:kern w:val="1"/>
                <w:sz w:val="22"/>
                <w:szCs w:val="22"/>
              </w:rPr>
              <w:t>20061,59</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E7508B" w:rsidRDefault="00734537" w:rsidP="00734537">
            <w:pPr>
              <w:snapToGrid w:val="0"/>
              <w:ind w:left="5" w:right="-8" w:firstLine="567"/>
              <w:jc w:val="both"/>
              <w:rPr>
                <w:kern w:val="1"/>
                <w:sz w:val="22"/>
                <w:szCs w:val="22"/>
              </w:rPr>
            </w:pPr>
            <w:r w:rsidRPr="00E7508B">
              <w:rPr>
                <w:kern w:val="1"/>
                <w:sz w:val="22"/>
                <w:szCs w:val="22"/>
              </w:rPr>
              <w:t>III класс - умеренно загрязненная</w:t>
            </w:r>
          </w:p>
        </w:tc>
      </w:tr>
      <w:tr w:rsidR="00E7508B" w:rsidRPr="00E7508B" w:rsidTr="00BE384B">
        <w:trPr>
          <w:trHeight w:val="253"/>
        </w:trPr>
        <w:tc>
          <w:tcPr>
            <w:tcW w:w="4850" w:type="dxa"/>
            <w:vMerge w:val="restart"/>
            <w:tcBorders>
              <w:top w:val="single" w:sz="4" w:space="0" w:color="000000"/>
              <w:left w:val="single" w:sz="4" w:space="0" w:color="000000"/>
              <w:bottom w:val="single" w:sz="4" w:space="0" w:color="000000"/>
            </w:tcBorders>
          </w:tcPr>
          <w:p w:rsidR="00734537" w:rsidRPr="00E7508B" w:rsidRDefault="00734537" w:rsidP="00734537">
            <w:pPr>
              <w:snapToGrid w:val="0"/>
              <w:ind w:firstLine="567"/>
              <w:jc w:val="both"/>
              <w:rPr>
                <w:kern w:val="1"/>
                <w:sz w:val="22"/>
                <w:szCs w:val="22"/>
              </w:rPr>
            </w:pPr>
            <w:r w:rsidRPr="00E7508B">
              <w:rPr>
                <w:kern w:val="1"/>
                <w:sz w:val="22"/>
                <w:szCs w:val="22"/>
              </w:rPr>
              <w:t>20071,23</w:t>
            </w:r>
          </w:p>
        </w:tc>
        <w:tc>
          <w:tcPr>
            <w:tcW w:w="4634" w:type="dxa"/>
            <w:vMerge w:val="restart"/>
            <w:tcBorders>
              <w:top w:val="single" w:sz="4" w:space="0" w:color="000000"/>
              <w:left w:val="single" w:sz="4" w:space="0" w:color="000000"/>
              <w:bottom w:val="single" w:sz="4" w:space="0" w:color="000000"/>
              <w:right w:val="single" w:sz="4" w:space="0" w:color="000000"/>
            </w:tcBorders>
          </w:tcPr>
          <w:p w:rsidR="00734537" w:rsidRPr="00E7508B" w:rsidRDefault="00734537" w:rsidP="00734537">
            <w:pPr>
              <w:snapToGrid w:val="0"/>
              <w:ind w:left="5" w:right="-8" w:firstLine="567"/>
              <w:jc w:val="both"/>
              <w:rPr>
                <w:kern w:val="1"/>
                <w:sz w:val="22"/>
                <w:szCs w:val="22"/>
              </w:rPr>
            </w:pPr>
            <w:r w:rsidRPr="00E7508B">
              <w:rPr>
                <w:kern w:val="1"/>
                <w:sz w:val="22"/>
                <w:szCs w:val="22"/>
              </w:rPr>
              <w:t>III класс - умеренно загрязненная</w:t>
            </w:r>
          </w:p>
        </w:tc>
      </w:tr>
    </w:tbl>
    <w:p w:rsidR="00734537" w:rsidRPr="00E7508B" w:rsidRDefault="00734537" w:rsidP="00734537">
      <w:pPr>
        <w:ind w:firstLine="567"/>
        <w:jc w:val="both"/>
        <w:rPr>
          <w:kern w:val="1"/>
        </w:rPr>
      </w:pPr>
      <w:r w:rsidRPr="00E7508B">
        <w:rPr>
          <w:kern w:val="1"/>
        </w:rPr>
        <w:tab/>
      </w:r>
    </w:p>
    <w:p w:rsidR="00734537" w:rsidRPr="00E7508B" w:rsidRDefault="00734537" w:rsidP="00734537">
      <w:pPr>
        <w:ind w:firstLine="567"/>
        <w:jc w:val="both"/>
        <w:rPr>
          <w:kern w:val="1"/>
        </w:rPr>
      </w:pPr>
      <w:r w:rsidRPr="00E7508B">
        <w:rPr>
          <w:kern w:val="1"/>
        </w:rPr>
        <w:t>Состояние водного бассейна главным образом определяют рациональное использование ресурсов и проводимые природоохранные мероприятия.</w:t>
      </w:r>
    </w:p>
    <w:p w:rsidR="00734537" w:rsidRPr="00E7508B" w:rsidRDefault="00734537" w:rsidP="00734537">
      <w:pPr>
        <w:ind w:firstLine="567"/>
        <w:jc w:val="both"/>
        <w:rPr>
          <w:kern w:val="1"/>
        </w:rPr>
      </w:pPr>
      <w:r w:rsidRPr="00E7508B">
        <w:rPr>
          <w:kern w:val="1"/>
        </w:rPr>
        <w:t>Основным источником загрязнения окружающей природной среды в поселении является ОАО «Павловск</w:t>
      </w:r>
      <w:r w:rsidR="007774BD" w:rsidRPr="00E7508B">
        <w:rPr>
          <w:kern w:val="1"/>
        </w:rPr>
        <w:t xml:space="preserve"> Неруд</w:t>
      </w:r>
      <w:r w:rsidRPr="00E7508B">
        <w:rPr>
          <w:kern w:val="1"/>
        </w:rPr>
        <w:t>», специализирующееся на добыче гранитов Шкурлатского месторождения и их переработке. На балансе предприятия находятся сооружения искусственной биологической очистки с фактической нагрузкой – 7 тыс. м</w:t>
      </w:r>
      <w:r w:rsidRPr="00E7508B">
        <w:rPr>
          <w:kern w:val="1"/>
          <w:vertAlign w:val="superscript"/>
        </w:rPr>
        <w:t>3</w:t>
      </w:r>
      <w:r w:rsidRPr="00E7508B">
        <w:rPr>
          <w:kern w:val="1"/>
        </w:rPr>
        <w:t xml:space="preserve">/сут, принимающие сточные воды (90 %) предприятий г. Павловск, которые не обеспечивают очистку стоков до норм. </w:t>
      </w:r>
    </w:p>
    <w:p w:rsidR="00734537" w:rsidRPr="00E7508B" w:rsidRDefault="00734537" w:rsidP="00734537">
      <w:pPr>
        <w:ind w:firstLine="567"/>
        <w:jc w:val="both"/>
        <w:rPr>
          <w:kern w:val="1"/>
        </w:rPr>
      </w:pPr>
      <w:r w:rsidRPr="00E7508B">
        <w:rPr>
          <w:kern w:val="1"/>
        </w:rPr>
        <w:t xml:space="preserve">Источниками загрязнения реки также являются поверхностные воды с территории сельского поселения, включая промышленные территории. Централизованная канализация на территории сельского поселения отсутствует. </w:t>
      </w:r>
    </w:p>
    <w:p w:rsidR="00734537" w:rsidRPr="00E7508B" w:rsidRDefault="00734537" w:rsidP="00734537">
      <w:pPr>
        <w:ind w:firstLine="567"/>
        <w:jc w:val="both"/>
        <w:rPr>
          <w:kern w:val="1"/>
        </w:rPr>
      </w:pPr>
      <w:r w:rsidRPr="00E7508B">
        <w:rPr>
          <w:kern w:val="1"/>
        </w:rPr>
        <w:t>Важным источником загрязнения водных объектов в сельском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Предотвращение загрязнения водных объектов стоком с сельхозугодий является весьма сложным делом, не зависящим от специфики формирования стока, его неорганизованности и спорадичности. Создание лесозащитных насаждений является одним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водоо</w:t>
      </w:r>
      <w:r w:rsidR="006752CA" w:rsidRPr="00E7508B">
        <w:rPr>
          <w:kern w:val="1"/>
        </w:rPr>
        <w:t xml:space="preserve">хранных зон. Водоохранные зоны </w:t>
      </w:r>
      <w:r w:rsidRPr="00E7508B">
        <w:rPr>
          <w:kern w:val="1"/>
        </w:rPr>
        <w:t>способствуют снижению выноса остатков пестицидов, минеральных удобрений и почвы в водные объекты.</w:t>
      </w:r>
    </w:p>
    <w:p w:rsidR="00734537" w:rsidRPr="00E7508B" w:rsidRDefault="00734537" w:rsidP="00734537">
      <w:pPr>
        <w:ind w:firstLine="567"/>
        <w:jc w:val="both"/>
        <w:rPr>
          <w:kern w:val="1"/>
        </w:rPr>
      </w:pPr>
      <w:r w:rsidRPr="00E7508B">
        <w:rPr>
          <w:kern w:val="1"/>
        </w:rPr>
        <w:t>Многолетнее загрязнение реки привело к тому, что наличие загрязняющих веществ обнаруживается в донных отложениях, что приводит к вторичному загрязнению водных объектов. Тяжелые металлы, нефтепродукты и сероводород обнаружены в донных отложениях р. Дон.</w:t>
      </w:r>
    </w:p>
    <w:p w:rsidR="00734537" w:rsidRPr="00E7508B" w:rsidRDefault="00734537" w:rsidP="0043458D">
      <w:pPr>
        <w:ind w:firstLine="567"/>
        <w:rPr>
          <w:b/>
          <w:szCs w:val="28"/>
        </w:rPr>
      </w:pPr>
    </w:p>
    <w:p w:rsidR="000324A3" w:rsidRPr="00E7508B" w:rsidRDefault="000324A3" w:rsidP="00EC17EF">
      <w:pPr>
        <w:pStyle w:val="a0"/>
        <w:spacing w:line="276" w:lineRule="auto"/>
        <w:ind w:firstLine="567"/>
        <w:jc w:val="both"/>
        <w:rPr>
          <w:b/>
          <w:sz w:val="24"/>
        </w:rPr>
      </w:pPr>
      <w:r w:rsidRPr="00E7508B">
        <w:rPr>
          <w:b/>
          <w:sz w:val="24"/>
        </w:rPr>
        <w:t>Состояние подземных вод</w:t>
      </w:r>
    </w:p>
    <w:p w:rsidR="00C755FC" w:rsidRPr="00E7508B" w:rsidRDefault="00C755FC" w:rsidP="00C755FC">
      <w:pPr>
        <w:ind w:firstLine="567"/>
        <w:jc w:val="both"/>
        <w:rPr>
          <w:kern w:val="1"/>
        </w:rPr>
      </w:pPr>
      <w:r w:rsidRPr="00E7508B">
        <w:rPr>
          <w:kern w:val="1"/>
        </w:rPr>
        <w:t>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w:t>
      </w:r>
    </w:p>
    <w:p w:rsidR="00C755FC" w:rsidRPr="00E7508B" w:rsidRDefault="00C755FC" w:rsidP="00C755FC">
      <w:pPr>
        <w:ind w:firstLine="567"/>
        <w:jc w:val="both"/>
        <w:rPr>
          <w:kern w:val="1"/>
        </w:rPr>
      </w:pPr>
      <w:r w:rsidRPr="00E7508B">
        <w:rPr>
          <w:kern w:val="1"/>
        </w:rPr>
        <w:t>Практически все хозяйственно-питьевое водоснабжение населения, техническое водоснабжение сельскохозяйственных промышленных предприятий и орошение сельхозугодий основано на использовании подземных вод. Подземные воды эксплуатируются буровыми скважинами, колодцами, каптированными родниками.</w:t>
      </w:r>
    </w:p>
    <w:p w:rsidR="00C755FC" w:rsidRPr="00E7508B" w:rsidRDefault="00C755FC" w:rsidP="00C755FC">
      <w:pPr>
        <w:ind w:firstLine="567"/>
        <w:jc w:val="both"/>
        <w:rPr>
          <w:kern w:val="1"/>
        </w:rPr>
      </w:pPr>
      <w:r w:rsidRPr="00E7508B">
        <w:rPr>
          <w:kern w:val="1"/>
        </w:rPr>
        <w:t xml:space="preserve">На территории Русско-Буйловского сельского поселения расположены </w:t>
      </w:r>
      <w:r w:rsidR="00376687" w:rsidRPr="00E7508B">
        <w:rPr>
          <w:kern w:val="1"/>
        </w:rPr>
        <w:t>6</w:t>
      </w:r>
      <w:r w:rsidRPr="00E7508B">
        <w:rPr>
          <w:kern w:val="1"/>
        </w:rPr>
        <w:t xml:space="preserve"> башен Рожновского, действуют автономные тупиковые сети хозяйственно-питьевого водопровода, протяженностью 23 км. Изношенность водопроводных сетей максимальна. Около 60% населения имеет индивидуальные скважины.</w:t>
      </w:r>
    </w:p>
    <w:p w:rsidR="00C755FC" w:rsidRPr="00E7508B" w:rsidRDefault="00C755FC" w:rsidP="00C755FC">
      <w:pPr>
        <w:ind w:firstLine="567"/>
        <w:jc w:val="both"/>
        <w:rPr>
          <w:kern w:val="1"/>
        </w:rPr>
      </w:pPr>
      <w:r w:rsidRPr="00E7508B">
        <w:rPr>
          <w:kern w:val="1"/>
        </w:rPr>
        <w:t>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низкого качества.</w:t>
      </w:r>
    </w:p>
    <w:p w:rsidR="00C755FC" w:rsidRPr="00E7508B" w:rsidRDefault="00C755FC" w:rsidP="00C755FC">
      <w:pPr>
        <w:ind w:firstLine="567"/>
        <w:jc w:val="both"/>
        <w:rPr>
          <w:kern w:val="1"/>
        </w:rPr>
      </w:pPr>
      <w:r w:rsidRPr="00E7508B">
        <w:rPr>
          <w:kern w:val="1"/>
        </w:rPr>
        <w:t>Требует проведения химического и бактериологического исследований воды для комплексной оценки ее состояния.</w:t>
      </w:r>
    </w:p>
    <w:p w:rsidR="00C755FC" w:rsidRPr="00E7508B" w:rsidRDefault="00C755FC" w:rsidP="00C755FC">
      <w:pPr>
        <w:ind w:firstLine="709"/>
        <w:jc w:val="both"/>
        <w:rPr>
          <w:b/>
          <w:bCs/>
          <w:kern w:val="1"/>
        </w:rPr>
      </w:pPr>
    </w:p>
    <w:p w:rsidR="00C755FC" w:rsidRPr="00E7508B" w:rsidRDefault="00C755FC" w:rsidP="00C755FC">
      <w:pPr>
        <w:ind w:firstLine="567"/>
        <w:jc w:val="both"/>
        <w:rPr>
          <w:b/>
          <w:bCs/>
          <w:kern w:val="1"/>
        </w:rPr>
      </w:pPr>
      <w:r w:rsidRPr="00E7508B">
        <w:rPr>
          <w:b/>
          <w:bCs/>
          <w:kern w:val="1"/>
        </w:rPr>
        <w:t>Очаги загрязнения подземных вод</w:t>
      </w:r>
    </w:p>
    <w:p w:rsidR="00C755FC" w:rsidRPr="00E7508B" w:rsidRDefault="00C755FC" w:rsidP="00C755FC">
      <w:pPr>
        <w:ind w:firstLine="567"/>
        <w:jc w:val="both"/>
        <w:rPr>
          <w:kern w:val="1"/>
        </w:rPr>
      </w:pPr>
      <w:r w:rsidRPr="00E7508B">
        <w:rPr>
          <w:kern w:val="1"/>
        </w:rPr>
        <w:t xml:space="preserve">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C755FC" w:rsidRPr="00E7508B" w:rsidRDefault="00C755FC" w:rsidP="00C755FC">
      <w:pPr>
        <w:ind w:firstLine="567"/>
        <w:jc w:val="both"/>
        <w:rPr>
          <w:kern w:val="1"/>
        </w:rPr>
      </w:pPr>
      <w:r w:rsidRPr="00E7508B">
        <w:rPr>
          <w:kern w:val="1"/>
        </w:rPr>
        <w:t>Распределение техногенной нагрузки имеет преимущественно линейно-узловой характер: вдоль транспортных магистралей, с повышением интенсивности нагрузки в узлах пересечения.</w:t>
      </w:r>
    </w:p>
    <w:p w:rsidR="00C755FC" w:rsidRPr="00E7508B" w:rsidRDefault="00C755FC" w:rsidP="00C755FC">
      <w:pPr>
        <w:ind w:firstLine="567"/>
        <w:jc w:val="both"/>
        <w:rPr>
          <w:kern w:val="1"/>
        </w:rPr>
      </w:pPr>
      <w:r w:rsidRPr="00E7508B">
        <w:rPr>
          <w:kern w:val="1"/>
        </w:rPr>
        <w:t>На этих участках в результате проникновения сбросов сточных вод или инфильтратов складируемых отходов, наблюдается загрязнение подземных вод. В последние годы это явление имеет прогрессирующий характер.</w:t>
      </w:r>
    </w:p>
    <w:p w:rsidR="00C755FC" w:rsidRPr="00E7508B" w:rsidRDefault="00C755FC" w:rsidP="00C755FC">
      <w:pPr>
        <w:ind w:firstLine="567"/>
        <w:jc w:val="both"/>
        <w:rPr>
          <w:bCs/>
          <w:kern w:val="1"/>
        </w:rPr>
      </w:pPr>
      <w:r w:rsidRPr="00E7508B">
        <w:rPr>
          <w:kern w:val="1"/>
        </w:rPr>
        <w:t>В пределах сельского населенного пункта развивается загрязнение грунтовых вод компонентами азотной группы (нитраты, нитриты, аммиак), вызванное бытовыми отходами и сточными водами. В основном в поселении предусмотрено естественное водоотведение.</w:t>
      </w:r>
      <w:r w:rsidRPr="00E7508B">
        <w:rPr>
          <w:bCs/>
          <w:kern w:val="1"/>
        </w:rPr>
        <w:t xml:space="preserve"> Соотношение сточных вод и потребляемой воды 1 к 1, без учета воды, используемой для полива, потребляемой скотом, и для обслуживания автомобилей. </w:t>
      </w:r>
    </w:p>
    <w:p w:rsidR="00C755FC" w:rsidRPr="00E7508B" w:rsidRDefault="00C755FC" w:rsidP="00C755FC">
      <w:pPr>
        <w:ind w:firstLine="567"/>
        <w:jc w:val="both"/>
        <w:rPr>
          <w:kern w:val="1"/>
        </w:rPr>
      </w:pPr>
      <w:r w:rsidRPr="00E7508B">
        <w:rPr>
          <w:kern w:val="1"/>
        </w:rPr>
        <w:t>Одним из возможных источников загрязнения почвы являются химические средства защиты растений и минеральные удобрения.</w:t>
      </w:r>
    </w:p>
    <w:p w:rsidR="00C755FC" w:rsidRPr="00E7508B" w:rsidRDefault="00C755FC" w:rsidP="00C755FC">
      <w:pPr>
        <w:ind w:firstLine="567"/>
        <w:jc w:val="both"/>
        <w:rPr>
          <w:kern w:val="1"/>
        </w:rPr>
      </w:pPr>
      <w:r w:rsidRPr="00E7508B">
        <w:rPr>
          <w:kern w:val="1"/>
        </w:rPr>
        <w:t>Наблюдения за состоянием подземных вод обязаны осуществляться на трёх уровнях - федеральный (региональный), территориальный (областной) и объектовый (предприятия-недропользователи).</w:t>
      </w:r>
    </w:p>
    <w:p w:rsidR="00C755FC" w:rsidRPr="00E7508B" w:rsidRDefault="00C755FC" w:rsidP="00C755FC">
      <w:pPr>
        <w:ind w:firstLine="567"/>
        <w:jc w:val="both"/>
        <w:rPr>
          <w:b/>
          <w:bCs/>
          <w:kern w:val="1"/>
        </w:rPr>
      </w:pPr>
      <w:r w:rsidRPr="00E7508B">
        <w:rPr>
          <w:kern w:val="1"/>
        </w:rPr>
        <w:tab/>
      </w:r>
      <w:r w:rsidRPr="00E7508B">
        <w:rPr>
          <w:b/>
          <w:bCs/>
          <w:kern w:val="1"/>
        </w:rPr>
        <w:t>Выводы:</w:t>
      </w:r>
    </w:p>
    <w:p w:rsidR="00C755FC" w:rsidRPr="00E7508B"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 xml:space="preserve">загрязнение подземных вод наблюдается вдоль транспортных магистралей; </w:t>
      </w:r>
    </w:p>
    <w:p w:rsidR="00C755FC" w:rsidRPr="00E7508B"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прогрессирует в пределах сельского поселения загрязнение грунтовых вод компонентами азотной группы;</w:t>
      </w:r>
    </w:p>
    <w:p w:rsidR="00C755FC" w:rsidRPr="00E7508B" w:rsidRDefault="00C755FC" w:rsidP="005D226D">
      <w:pPr>
        <w:numPr>
          <w:ilvl w:val="0"/>
          <w:numId w:val="9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для комплексной оценки качества питьевой воды требуется проведение исследований.</w:t>
      </w:r>
    </w:p>
    <w:p w:rsidR="00C755FC" w:rsidRPr="00E7508B" w:rsidRDefault="00C755FC" w:rsidP="00C755FC">
      <w:pPr>
        <w:ind w:firstLine="567"/>
        <w:jc w:val="both"/>
        <w:rPr>
          <w:kern w:val="1"/>
        </w:rPr>
      </w:pPr>
    </w:p>
    <w:p w:rsidR="000324A3" w:rsidRPr="00E7508B" w:rsidRDefault="000324A3" w:rsidP="00F414C3">
      <w:pPr>
        <w:ind w:firstLine="567"/>
        <w:jc w:val="both"/>
        <w:rPr>
          <w:b/>
          <w:bCs/>
        </w:rPr>
      </w:pPr>
      <w:r w:rsidRPr="00E7508B">
        <w:rPr>
          <w:b/>
          <w:bCs/>
        </w:rPr>
        <w:t>Состояние и охрана почв</w:t>
      </w:r>
    </w:p>
    <w:p w:rsidR="008B5E59" w:rsidRPr="00E7508B" w:rsidRDefault="008B5E59" w:rsidP="008B5E59">
      <w:pPr>
        <w:ind w:firstLine="567"/>
        <w:jc w:val="both"/>
        <w:rPr>
          <w:kern w:val="1"/>
        </w:rPr>
      </w:pPr>
      <w:r w:rsidRPr="00E7508B">
        <w:rPr>
          <w:kern w:val="1"/>
        </w:rPr>
        <w:t>Почвенный покров территории Русско-Буйловского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вторичное засоление и переувлажнение, загрязнение химическими токсикантами. Все эти процессы приводят к снижению плодородия почв, ухудшению качества продукции растениеводства и, как следствие, отрицательно влияют на качество жизни населения.</w:t>
      </w:r>
    </w:p>
    <w:p w:rsidR="008B5E59" w:rsidRPr="00E7508B" w:rsidRDefault="008B5E59" w:rsidP="008B5E59">
      <w:pPr>
        <w:ind w:firstLine="567"/>
        <w:jc w:val="both"/>
        <w:rPr>
          <w:kern w:val="1"/>
        </w:rPr>
      </w:pPr>
      <w:r w:rsidRPr="00E7508B">
        <w:rPr>
          <w:kern w:val="1"/>
        </w:rPr>
        <w:t>Значительный вклад в химическое загрязнение почвы токсичными веществами вносят выбросы ОАО «Павловск</w:t>
      </w:r>
      <w:r w:rsidR="007774BD" w:rsidRPr="00E7508B">
        <w:rPr>
          <w:kern w:val="1"/>
        </w:rPr>
        <w:t xml:space="preserve"> Неруд</w:t>
      </w:r>
      <w:r w:rsidRPr="00E7508B">
        <w:rPr>
          <w:kern w:val="1"/>
        </w:rPr>
        <w:t>» и автотранспорт.</w:t>
      </w:r>
    </w:p>
    <w:p w:rsidR="008B5E59" w:rsidRPr="00E7508B" w:rsidRDefault="008B5E59" w:rsidP="008B5E59">
      <w:pPr>
        <w:ind w:firstLine="567"/>
        <w:jc w:val="both"/>
        <w:rPr>
          <w:kern w:val="1"/>
        </w:rPr>
      </w:pPr>
      <w:r w:rsidRPr="00E7508B">
        <w:rPr>
          <w:kern w:val="1"/>
        </w:rPr>
        <w:t>Источникам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8B5E59" w:rsidRPr="00E7508B" w:rsidRDefault="008B5E59" w:rsidP="008B5E59">
      <w:pPr>
        <w:ind w:firstLine="567"/>
        <w:jc w:val="both"/>
        <w:rPr>
          <w:kern w:val="1"/>
        </w:rPr>
      </w:pPr>
      <w:r w:rsidRPr="00E7508B">
        <w:rPr>
          <w:kern w:val="1"/>
        </w:rPr>
        <w:t>Особое место среди загрязнений почв сельского поселения тяжелыми металлами занимает цинк и свинец. Цинк и свинец хорошо адсорбируются пахотным слоем почвы.</w:t>
      </w:r>
    </w:p>
    <w:p w:rsidR="008B5E59" w:rsidRPr="00E7508B" w:rsidRDefault="008B5E59" w:rsidP="008B5E59">
      <w:pPr>
        <w:ind w:firstLine="567"/>
        <w:jc w:val="both"/>
        <w:rPr>
          <w:kern w:val="1"/>
        </w:rPr>
      </w:pPr>
      <w:r w:rsidRPr="00E7508B">
        <w:rPr>
          <w:kern w:val="1"/>
        </w:rPr>
        <w:t>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ведение сельскохозяйственного производства в Воронежской области.</w:t>
      </w:r>
    </w:p>
    <w:p w:rsidR="008B5E59" w:rsidRPr="00E7508B" w:rsidRDefault="008B5E59" w:rsidP="008B5E59">
      <w:pPr>
        <w:ind w:firstLine="709"/>
        <w:jc w:val="both"/>
        <w:rPr>
          <w:kern w:val="1"/>
        </w:rPr>
      </w:pPr>
      <w:r w:rsidRPr="00E7508B">
        <w:rPr>
          <w:kern w:val="1"/>
        </w:rPr>
        <w:t>Применение ядохимикатов как средств защиты растений от вредителей и болезней сохраняет около 50% урожая, но пагубно влияют на микрофлору и микрофауну почвы, вызывают сдвиги в биохимическом и микробиологическом процессах.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8B5E59" w:rsidRPr="00E7508B" w:rsidRDefault="008B5E59" w:rsidP="008B5E59">
      <w:pPr>
        <w:ind w:firstLine="709"/>
        <w:jc w:val="both"/>
        <w:rPr>
          <w:kern w:val="1"/>
        </w:rPr>
      </w:pPr>
      <w:r w:rsidRPr="00E7508B">
        <w:rPr>
          <w:kern w:val="1"/>
        </w:rPr>
        <w:t>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порозность и порозность аэрации.</w:t>
      </w:r>
    </w:p>
    <w:p w:rsidR="008B5E59" w:rsidRPr="00E7508B" w:rsidRDefault="008B5E59" w:rsidP="008B5E59">
      <w:pPr>
        <w:ind w:firstLine="709"/>
        <w:jc w:val="both"/>
        <w:rPr>
          <w:kern w:val="1"/>
        </w:rPr>
      </w:pPr>
      <w:r w:rsidRPr="00E7508B">
        <w:rPr>
          <w:kern w:val="1"/>
        </w:rPr>
        <w:t>В качестве мер, обеспечивающих защиту почв от эрозии и других деградационных процессов, предлагается система, которая на основе аэроландшафтной организации территории предусматривает комплекс агрофитомелиоративных приемов и биоинженерных сооружений.</w:t>
      </w:r>
    </w:p>
    <w:p w:rsidR="008B5E59" w:rsidRPr="00E7508B" w:rsidRDefault="008B5E59" w:rsidP="008B5E59">
      <w:pPr>
        <w:ind w:firstLine="709"/>
        <w:jc w:val="both"/>
        <w:rPr>
          <w:kern w:val="1"/>
        </w:rPr>
      </w:pPr>
      <w:r w:rsidRPr="00E7508B">
        <w:rPr>
          <w:kern w:val="1"/>
        </w:rPr>
        <w:t>Агрофитомелиорация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а также простейшие гидротехнические соружения. Надежную защиту почв обеспечивает только комплекс проводимых мероприятий.</w:t>
      </w:r>
    </w:p>
    <w:p w:rsidR="008B5E59" w:rsidRPr="00E7508B" w:rsidRDefault="008B5E59" w:rsidP="008B5E59">
      <w:pPr>
        <w:ind w:firstLine="709"/>
        <w:jc w:val="both"/>
        <w:rPr>
          <w:kern w:val="1"/>
        </w:rPr>
      </w:pPr>
      <w:r w:rsidRPr="00E7508B">
        <w:rPr>
          <w:kern w:val="1"/>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w:t>
      </w:r>
    </w:p>
    <w:p w:rsidR="0039172D" w:rsidRPr="00E7508B" w:rsidRDefault="0039172D" w:rsidP="0039172D">
      <w:pPr>
        <w:pStyle w:val="aa"/>
        <w:keepNext/>
        <w:rPr>
          <w:rFonts w:cs="Times New Roman"/>
        </w:rPr>
      </w:pPr>
      <w:r w:rsidRPr="00E7508B">
        <w:rPr>
          <w:rFonts w:cs="Times New Roman"/>
        </w:rPr>
        <w:t xml:space="preserve">Таблица 4. </w:t>
      </w:r>
      <w:r w:rsidR="00122CA3" w:rsidRPr="00E7508B">
        <w:rPr>
          <w:rFonts w:cs="Times New Roman"/>
        </w:rPr>
        <w:fldChar w:fldCharType="begin"/>
      </w:r>
      <w:r w:rsidR="004D05C3" w:rsidRPr="00E7508B">
        <w:rPr>
          <w:rFonts w:cs="Times New Roman"/>
        </w:rPr>
        <w:instrText xml:space="preserve"> SEQ Таблица_4. \* ARABIC </w:instrText>
      </w:r>
      <w:r w:rsidR="00122CA3" w:rsidRPr="00E7508B">
        <w:rPr>
          <w:rFonts w:cs="Times New Roman"/>
        </w:rPr>
        <w:fldChar w:fldCharType="separate"/>
      </w:r>
      <w:r w:rsidR="00E73609" w:rsidRPr="00E7508B">
        <w:rPr>
          <w:rFonts w:cs="Times New Roman"/>
          <w:noProof/>
        </w:rPr>
        <w:t>3</w:t>
      </w:r>
      <w:r w:rsidR="00122CA3" w:rsidRPr="00E7508B">
        <w:rPr>
          <w:rFonts w:cs="Times New Roman"/>
          <w:noProof/>
        </w:rPr>
        <w:fldChar w:fldCharType="end"/>
      </w:r>
      <w:r w:rsidRPr="00E7508B">
        <w:rPr>
          <w:rFonts w:cs="Times New Roman"/>
        </w:rPr>
        <w:t xml:space="preserve"> Ассортимент древесных и кустарниковых пород для защитного лесоразведения</w:t>
      </w:r>
    </w:p>
    <w:tbl>
      <w:tblPr>
        <w:tblW w:w="5000" w:type="pct"/>
        <w:tblLook w:val="0000"/>
      </w:tblPr>
      <w:tblGrid>
        <w:gridCol w:w="3805"/>
        <w:gridCol w:w="2954"/>
        <w:gridCol w:w="3378"/>
      </w:tblGrid>
      <w:tr w:rsidR="00E7508B" w:rsidRPr="00E7508B" w:rsidTr="00AD6B68">
        <w:trPr>
          <w:trHeight w:val="253"/>
        </w:trPr>
        <w:tc>
          <w:tcPr>
            <w:tcW w:w="1877" w:type="pct"/>
            <w:vMerge w:val="restart"/>
            <w:tcBorders>
              <w:top w:val="single" w:sz="4" w:space="0" w:color="000000"/>
              <w:left w:val="single" w:sz="4" w:space="0" w:color="000000"/>
              <w:bottom w:val="single" w:sz="4" w:space="0" w:color="000000"/>
            </w:tcBorders>
            <w:shd w:val="clear" w:color="auto" w:fill="DAEEF3" w:themeFill="accent5" w:themeFillTint="33"/>
          </w:tcPr>
          <w:p w:rsidR="00AD6B68" w:rsidRPr="00E7508B" w:rsidRDefault="00AD6B68" w:rsidP="00BE384B">
            <w:pPr>
              <w:snapToGrid w:val="0"/>
              <w:ind w:left="5" w:right="5" w:hanging="13"/>
              <w:jc w:val="both"/>
              <w:rPr>
                <w:kern w:val="1"/>
                <w:sz w:val="22"/>
                <w:szCs w:val="22"/>
              </w:rPr>
            </w:pPr>
            <w:r w:rsidRPr="00E7508B">
              <w:rPr>
                <w:kern w:val="1"/>
                <w:sz w:val="22"/>
                <w:szCs w:val="22"/>
              </w:rPr>
              <w:t>Главные породы</w:t>
            </w:r>
          </w:p>
        </w:tc>
        <w:tc>
          <w:tcPr>
            <w:tcW w:w="1457" w:type="pct"/>
            <w:vMerge w:val="restart"/>
            <w:tcBorders>
              <w:top w:val="single" w:sz="4" w:space="0" w:color="000000"/>
              <w:left w:val="single" w:sz="4" w:space="0" w:color="000000"/>
              <w:bottom w:val="single" w:sz="4" w:space="0" w:color="000000"/>
            </w:tcBorders>
            <w:shd w:val="clear" w:color="auto" w:fill="DAEEF3" w:themeFill="accent5" w:themeFillTint="33"/>
          </w:tcPr>
          <w:p w:rsidR="00AD6B68" w:rsidRPr="00E7508B" w:rsidRDefault="00AD6B68" w:rsidP="00BE384B">
            <w:pPr>
              <w:snapToGrid w:val="0"/>
              <w:ind w:left="5" w:right="-8" w:firstLine="13"/>
              <w:jc w:val="both"/>
              <w:rPr>
                <w:kern w:val="1"/>
                <w:sz w:val="22"/>
                <w:szCs w:val="22"/>
              </w:rPr>
            </w:pPr>
            <w:r w:rsidRPr="00E7508B">
              <w:rPr>
                <w:kern w:val="1"/>
                <w:sz w:val="22"/>
                <w:szCs w:val="22"/>
              </w:rPr>
              <w:t>Сопутствующие породы</w:t>
            </w:r>
          </w:p>
        </w:tc>
        <w:tc>
          <w:tcPr>
            <w:tcW w:w="1666"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AD6B68" w:rsidRPr="00E7508B" w:rsidRDefault="00AD6B68" w:rsidP="00BE384B">
            <w:pPr>
              <w:snapToGrid w:val="0"/>
              <w:ind w:left="5" w:right="5" w:hanging="50"/>
              <w:jc w:val="both"/>
              <w:rPr>
                <w:kern w:val="1"/>
                <w:sz w:val="22"/>
                <w:szCs w:val="22"/>
              </w:rPr>
            </w:pPr>
            <w:r w:rsidRPr="00E7508B">
              <w:rPr>
                <w:kern w:val="1"/>
                <w:sz w:val="22"/>
                <w:szCs w:val="22"/>
              </w:rPr>
              <w:t>Кустарники</w:t>
            </w:r>
          </w:p>
        </w:tc>
      </w:tr>
      <w:tr w:rsidR="00AD6B68" w:rsidRPr="00E7508B" w:rsidTr="00AD6B68">
        <w:trPr>
          <w:trHeight w:val="253"/>
        </w:trPr>
        <w:tc>
          <w:tcPr>
            <w:tcW w:w="1877" w:type="pct"/>
            <w:tcBorders>
              <w:top w:val="single" w:sz="4" w:space="0" w:color="000000"/>
              <w:left w:val="single" w:sz="4" w:space="0" w:color="000000"/>
              <w:bottom w:val="single" w:sz="4" w:space="0" w:color="000000"/>
            </w:tcBorders>
          </w:tcPr>
          <w:p w:rsidR="00AD6B68" w:rsidRPr="00E7508B" w:rsidRDefault="00AD6B68" w:rsidP="00BE384B">
            <w:pPr>
              <w:snapToGrid w:val="0"/>
              <w:ind w:left="5" w:right="5" w:hanging="13"/>
              <w:jc w:val="both"/>
              <w:rPr>
                <w:kern w:val="1"/>
                <w:sz w:val="22"/>
                <w:szCs w:val="22"/>
              </w:rPr>
            </w:pPr>
            <w:r w:rsidRPr="00E7508B">
              <w:rPr>
                <w:kern w:val="1"/>
                <w:sz w:val="22"/>
                <w:szCs w:val="22"/>
              </w:rPr>
              <w:t xml:space="preserve">Дуб черешчатый, вяз, </w:t>
            </w:r>
          </w:p>
          <w:p w:rsidR="00AD6B68" w:rsidRPr="00E7508B" w:rsidRDefault="00AD6B68" w:rsidP="00BE384B">
            <w:pPr>
              <w:ind w:left="5" w:right="5" w:hanging="13"/>
              <w:jc w:val="both"/>
              <w:rPr>
                <w:kern w:val="1"/>
                <w:sz w:val="22"/>
                <w:szCs w:val="22"/>
              </w:rPr>
            </w:pPr>
            <w:r w:rsidRPr="00E7508B">
              <w:rPr>
                <w:kern w:val="1"/>
                <w:sz w:val="22"/>
                <w:szCs w:val="22"/>
              </w:rPr>
              <w:t>ясень обыкновенный,</w:t>
            </w:r>
          </w:p>
          <w:p w:rsidR="00AD6B68" w:rsidRPr="00E7508B" w:rsidRDefault="00AD6B68" w:rsidP="00BE384B">
            <w:pPr>
              <w:ind w:left="5" w:right="5" w:hanging="13"/>
              <w:jc w:val="both"/>
              <w:rPr>
                <w:kern w:val="1"/>
                <w:sz w:val="22"/>
                <w:szCs w:val="22"/>
              </w:rPr>
            </w:pPr>
            <w:r w:rsidRPr="00E7508B">
              <w:rPr>
                <w:kern w:val="1"/>
                <w:sz w:val="22"/>
                <w:szCs w:val="22"/>
              </w:rPr>
              <w:t xml:space="preserve">акация белая, гледичия, тополь черный, </w:t>
            </w:r>
          </w:p>
          <w:p w:rsidR="00AD6B68" w:rsidRPr="00E7508B" w:rsidRDefault="00AD6B68" w:rsidP="00BE384B">
            <w:pPr>
              <w:ind w:left="5" w:right="5" w:hanging="13"/>
              <w:jc w:val="both"/>
              <w:rPr>
                <w:kern w:val="1"/>
                <w:sz w:val="22"/>
                <w:szCs w:val="22"/>
              </w:rPr>
            </w:pPr>
            <w:r w:rsidRPr="00E7508B">
              <w:rPr>
                <w:kern w:val="1"/>
                <w:sz w:val="22"/>
                <w:szCs w:val="22"/>
              </w:rPr>
              <w:t xml:space="preserve">тополь бальзамический; </w:t>
            </w:r>
          </w:p>
          <w:p w:rsidR="00AD6B68" w:rsidRPr="00E7508B" w:rsidRDefault="00AD6B68" w:rsidP="00BE384B">
            <w:pPr>
              <w:ind w:left="5" w:right="5" w:hanging="13"/>
              <w:jc w:val="both"/>
              <w:rPr>
                <w:kern w:val="1"/>
                <w:sz w:val="22"/>
                <w:szCs w:val="22"/>
              </w:rPr>
            </w:pPr>
            <w:r w:rsidRPr="00E7508B">
              <w:rPr>
                <w:kern w:val="1"/>
                <w:sz w:val="22"/>
                <w:szCs w:val="22"/>
              </w:rPr>
              <w:t>на мелах – сосна меловая, вяз приземистый.</w:t>
            </w:r>
          </w:p>
        </w:tc>
        <w:tc>
          <w:tcPr>
            <w:tcW w:w="1457" w:type="pct"/>
            <w:tcBorders>
              <w:top w:val="single" w:sz="4" w:space="0" w:color="000000"/>
              <w:left w:val="single" w:sz="4" w:space="0" w:color="000000"/>
              <w:bottom w:val="single" w:sz="4" w:space="0" w:color="000000"/>
            </w:tcBorders>
          </w:tcPr>
          <w:p w:rsidR="00AD6B68" w:rsidRPr="00E7508B" w:rsidRDefault="00AD6B68" w:rsidP="00BE384B">
            <w:pPr>
              <w:snapToGrid w:val="0"/>
              <w:ind w:left="5" w:right="-8" w:firstLine="13"/>
              <w:jc w:val="both"/>
              <w:rPr>
                <w:kern w:val="1"/>
                <w:sz w:val="22"/>
                <w:szCs w:val="22"/>
              </w:rPr>
            </w:pPr>
            <w:r w:rsidRPr="00E7508B">
              <w:rPr>
                <w:kern w:val="1"/>
                <w:sz w:val="22"/>
                <w:szCs w:val="22"/>
              </w:rPr>
              <w:t xml:space="preserve">Груша лесная, </w:t>
            </w:r>
          </w:p>
          <w:p w:rsidR="00AD6B68" w:rsidRPr="00E7508B" w:rsidRDefault="00AD6B68" w:rsidP="00BE384B">
            <w:pPr>
              <w:ind w:left="5" w:right="-8" w:firstLine="13"/>
              <w:jc w:val="both"/>
              <w:rPr>
                <w:kern w:val="1"/>
                <w:sz w:val="22"/>
                <w:szCs w:val="22"/>
              </w:rPr>
            </w:pPr>
            <w:r w:rsidRPr="00E7508B">
              <w:rPr>
                <w:kern w:val="1"/>
                <w:sz w:val="22"/>
                <w:szCs w:val="22"/>
              </w:rPr>
              <w:t xml:space="preserve">клен остролистный, </w:t>
            </w:r>
          </w:p>
          <w:p w:rsidR="00AD6B68" w:rsidRPr="00E7508B" w:rsidRDefault="00AD6B68" w:rsidP="00BE384B">
            <w:pPr>
              <w:ind w:left="5" w:right="-8" w:firstLine="13"/>
              <w:jc w:val="both"/>
              <w:rPr>
                <w:kern w:val="1"/>
                <w:sz w:val="22"/>
                <w:szCs w:val="22"/>
              </w:rPr>
            </w:pPr>
            <w:r w:rsidRPr="00E7508B">
              <w:rPr>
                <w:kern w:val="1"/>
                <w:sz w:val="22"/>
                <w:szCs w:val="22"/>
              </w:rPr>
              <w:t xml:space="preserve">клен полевой, </w:t>
            </w:r>
          </w:p>
          <w:p w:rsidR="00AD6B68" w:rsidRPr="00E7508B" w:rsidRDefault="00AD6B68" w:rsidP="00BE384B">
            <w:pPr>
              <w:ind w:left="5" w:right="-8" w:firstLine="13"/>
              <w:jc w:val="both"/>
              <w:rPr>
                <w:kern w:val="1"/>
                <w:sz w:val="22"/>
                <w:szCs w:val="22"/>
              </w:rPr>
            </w:pPr>
            <w:r w:rsidRPr="00E7508B">
              <w:rPr>
                <w:kern w:val="1"/>
                <w:sz w:val="22"/>
                <w:szCs w:val="22"/>
              </w:rPr>
              <w:t xml:space="preserve">рябина шведская, </w:t>
            </w:r>
          </w:p>
          <w:p w:rsidR="00AD6B68" w:rsidRPr="00E7508B" w:rsidRDefault="00AD6B68" w:rsidP="00BE384B">
            <w:pPr>
              <w:ind w:left="5" w:right="-8" w:firstLine="13"/>
              <w:jc w:val="both"/>
              <w:rPr>
                <w:kern w:val="1"/>
                <w:sz w:val="22"/>
                <w:szCs w:val="22"/>
              </w:rPr>
            </w:pPr>
            <w:r w:rsidRPr="00E7508B">
              <w:rPr>
                <w:kern w:val="1"/>
                <w:sz w:val="22"/>
                <w:szCs w:val="22"/>
              </w:rPr>
              <w:t xml:space="preserve">яблоня лесная, </w:t>
            </w:r>
          </w:p>
          <w:p w:rsidR="00AD6B68" w:rsidRPr="00E7508B" w:rsidRDefault="00AD6B68" w:rsidP="00BE384B">
            <w:pPr>
              <w:ind w:left="5" w:right="-8" w:firstLine="13"/>
              <w:jc w:val="both"/>
              <w:rPr>
                <w:kern w:val="1"/>
                <w:sz w:val="22"/>
                <w:szCs w:val="22"/>
              </w:rPr>
            </w:pPr>
            <w:r w:rsidRPr="00E7508B">
              <w:rPr>
                <w:kern w:val="1"/>
                <w:sz w:val="22"/>
                <w:szCs w:val="22"/>
              </w:rPr>
              <w:t>ясень зеленый, орех черный, вяз перистоветвистый, шелковица</w:t>
            </w:r>
          </w:p>
        </w:tc>
        <w:tc>
          <w:tcPr>
            <w:tcW w:w="1666" w:type="pct"/>
            <w:tcBorders>
              <w:top w:val="single" w:sz="4" w:space="0" w:color="000000"/>
              <w:left w:val="single" w:sz="4" w:space="0" w:color="000000"/>
              <w:bottom w:val="single" w:sz="4" w:space="0" w:color="000000"/>
              <w:right w:val="single" w:sz="4" w:space="0" w:color="000000"/>
            </w:tcBorders>
          </w:tcPr>
          <w:p w:rsidR="00AD6B68" w:rsidRPr="00E7508B" w:rsidRDefault="00AD6B68" w:rsidP="00BE384B">
            <w:pPr>
              <w:snapToGrid w:val="0"/>
              <w:ind w:left="5" w:right="5" w:hanging="25"/>
              <w:jc w:val="both"/>
              <w:rPr>
                <w:kern w:val="1"/>
                <w:sz w:val="22"/>
                <w:szCs w:val="22"/>
              </w:rPr>
            </w:pPr>
            <w:r w:rsidRPr="00E7508B">
              <w:rPr>
                <w:kern w:val="1"/>
                <w:sz w:val="22"/>
                <w:szCs w:val="22"/>
              </w:rPr>
              <w:t>Боярышник, жимолость татарская, лещина, облепиха, шиповник, калина, клен татарский, рябина черноплодная, смородина золотистая, акация желтая, свидина, можжевельник, вишня степная, терн, ива красная</w:t>
            </w:r>
          </w:p>
        </w:tc>
      </w:tr>
    </w:tbl>
    <w:p w:rsidR="00082370" w:rsidRPr="00E7508B" w:rsidRDefault="00082370" w:rsidP="00F414C3">
      <w:pPr>
        <w:spacing w:after="60"/>
        <w:ind w:firstLine="851"/>
        <w:jc w:val="both"/>
      </w:pPr>
    </w:p>
    <w:p w:rsidR="00082370" w:rsidRPr="00E7508B" w:rsidRDefault="00082370" w:rsidP="00082370">
      <w:pPr>
        <w:ind w:firstLine="567"/>
        <w:jc w:val="both"/>
        <w:rPr>
          <w:b/>
          <w:bCs/>
          <w:i/>
          <w:iCs/>
          <w:kern w:val="1"/>
        </w:rPr>
      </w:pPr>
      <w:r w:rsidRPr="00E7508B">
        <w:rPr>
          <w:b/>
          <w:bCs/>
          <w:i/>
          <w:iCs/>
          <w:kern w:val="1"/>
        </w:rPr>
        <w:t>Загрязнение окружающей среды отходами производства и потребления.</w:t>
      </w:r>
    </w:p>
    <w:p w:rsidR="00082370" w:rsidRPr="00E7508B" w:rsidRDefault="00082370" w:rsidP="00082370">
      <w:pPr>
        <w:ind w:firstLine="567"/>
        <w:jc w:val="both"/>
        <w:rPr>
          <w:kern w:val="1"/>
        </w:rPr>
      </w:pPr>
      <w:r w:rsidRPr="00E7508B">
        <w:rPr>
          <w:kern w:val="1"/>
        </w:rPr>
        <w:t>Сложившаяся система обезвреживания твердых бытовых отходов (Т</w:t>
      </w:r>
      <w:r w:rsidR="00A75178" w:rsidRPr="00E7508B">
        <w:rPr>
          <w:kern w:val="1"/>
        </w:rPr>
        <w:t>К</w:t>
      </w:r>
      <w:r w:rsidRPr="00E7508B">
        <w:rPr>
          <w:kern w:val="1"/>
        </w:rPr>
        <w:t xml:space="preserve">О) основана на захоронении значительного количества отходов на </w:t>
      </w:r>
      <w:r w:rsidR="00376687" w:rsidRPr="00E7508B">
        <w:rPr>
          <w:kern w:val="1"/>
        </w:rPr>
        <w:t>полигоне ТКО</w:t>
      </w:r>
      <w:r w:rsidRPr="00E7508B">
        <w:rPr>
          <w:kern w:val="1"/>
        </w:rPr>
        <w:t xml:space="preserve">. </w:t>
      </w:r>
    </w:p>
    <w:p w:rsidR="00082370" w:rsidRPr="00E7508B" w:rsidRDefault="00082370" w:rsidP="00082370">
      <w:pPr>
        <w:ind w:firstLine="567"/>
        <w:jc w:val="both"/>
        <w:rPr>
          <w:kern w:val="1"/>
        </w:rPr>
      </w:pPr>
      <w:r w:rsidRPr="00E7508B">
        <w:rPr>
          <w:kern w:val="1"/>
        </w:rPr>
        <w:t>Ниже приведены сводные данные инвентаризации объектов размещения крупнотоннажных малотоксичных и нетоксичных отходов производства.</w:t>
      </w:r>
    </w:p>
    <w:p w:rsidR="0039172D" w:rsidRPr="00E7508B" w:rsidRDefault="0039172D" w:rsidP="0039172D">
      <w:pPr>
        <w:pStyle w:val="aa"/>
        <w:keepNext/>
        <w:rPr>
          <w:rFonts w:cs="Times New Roman"/>
        </w:rPr>
      </w:pPr>
      <w:r w:rsidRPr="00E7508B">
        <w:rPr>
          <w:rFonts w:cs="Times New Roman"/>
        </w:rPr>
        <w:t xml:space="preserve">Таблица 4. </w:t>
      </w:r>
      <w:r w:rsidR="00122CA3" w:rsidRPr="00E7508B">
        <w:rPr>
          <w:rFonts w:cs="Times New Roman"/>
        </w:rPr>
        <w:fldChar w:fldCharType="begin"/>
      </w:r>
      <w:r w:rsidR="004D05C3" w:rsidRPr="00E7508B">
        <w:rPr>
          <w:rFonts w:cs="Times New Roman"/>
        </w:rPr>
        <w:instrText xml:space="preserve"> SEQ Таблица_4. \* ARABIC </w:instrText>
      </w:r>
      <w:r w:rsidR="00122CA3" w:rsidRPr="00E7508B">
        <w:rPr>
          <w:rFonts w:cs="Times New Roman"/>
        </w:rPr>
        <w:fldChar w:fldCharType="separate"/>
      </w:r>
      <w:r w:rsidR="00E73609" w:rsidRPr="00E7508B">
        <w:rPr>
          <w:rFonts w:cs="Times New Roman"/>
          <w:noProof/>
        </w:rPr>
        <w:t>4</w:t>
      </w:r>
      <w:r w:rsidR="00122CA3" w:rsidRPr="00E7508B">
        <w:rPr>
          <w:rFonts w:cs="Times New Roman"/>
          <w:noProof/>
        </w:rPr>
        <w:fldChar w:fldCharType="end"/>
      </w:r>
      <w:r w:rsidRPr="00E7508B">
        <w:rPr>
          <w:rFonts w:cs="Times New Roman"/>
        </w:rPr>
        <w:t xml:space="preserve"> Данные инвентаризации объектов размещения крупнотоннажных малотоксичных и нетоксичных отходов производства</w:t>
      </w:r>
    </w:p>
    <w:tbl>
      <w:tblPr>
        <w:tblW w:w="5000" w:type="pct"/>
        <w:tblLook w:val="0000"/>
      </w:tblPr>
      <w:tblGrid>
        <w:gridCol w:w="2958"/>
        <w:gridCol w:w="1310"/>
        <w:gridCol w:w="1263"/>
        <w:gridCol w:w="1401"/>
        <w:gridCol w:w="1346"/>
        <w:gridCol w:w="1859"/>
      </w:tblGrid>
      <w:tr w:rsidR="00E7508B" w:rsidRPr="00E7508B" w:rsidTr="0039172D">
        <w:trPr>
          <w:trHeight w:val="253"/>
        </w:trPr>
        <w:tc>
          <w:tcPr>
            <w:tcW w:w="1459"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8" w:hanging="5"/>
              <w:jc w:val="both"/>
              <w:rPr>
                <w:kern w:val="1"/>
                <w:sz w:val="22"/>
                <w:szCs w:val="22"/>
              </w:rPr>
            </w:pPr>
            <w:r w:rsidRPr="00E7508B">
              <w:rPr>
                <w:kern w:val="1"/>
                <w:sz w:val="22"/>
                <w:szCs w:val="22"/>
              </w:rPr>
              <w:t>Наименование объекта</w:t>
            </w:r>
          </w:p>
        </w:tc>
        <w:tc>
          <w:tcPr>
            <w:tcW w:w="646"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8" w:firstLine="126"/>
              <w:jc w:val="both"/>
              <w:rPr>
                <w:kern w:val="1"/>
                <w:sz w:val="22"/>
                <w:szCs w:val="22"/>
              </w:rPr>
            </w:pPr>
            <w:r w:rsidRPr="00E7508B">
              <w:rPr>
                <w:kern w:val="1"/>
                <w:sz w:val="22"/>
                <w:szCs w:val="22"/>
              </w:rPr>
              <w:t xml:space="preserve">Площадь, </w:t>
            </w:r>
          </w:p>
          <w:p w:rsidR="00082370" w:rsidRPr="00E7508B" w:rsidRDefault="00082370" w:rsidP="00082370">
            <w:pPr>
              <w:ind w:left="5" w:right="-8" w:firstLine="126"/>
              <w:jc w:val="both"/>
              <w:rPr>
                <w:kern w:val="1"/>
                <w:sz w:val="22"/>
                <w:szCs w:val="22"/>
              </w:rPr>
            </w:pPr>
            <w:r w:rsidRPr="00E7508B">
              <w:rPr>
                <w:kern w:val="1"/>
                <w:sz w:val="22"/>
                <w:szCs w:val="22"/>
              </w:rPr>
              <w:t>га</w:t>
            </w:r>
          </w:p>
        </w:tc>
        <w:tc>
          <w:tcPr>
            <w:tcW w:w="623"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5" w:hanging="16"/>
              <w:jc w:val="both"/>
              <w:rPr>
                <w:kern w:val="1"/>
                <w:sz w:val="22"/>
                <w:szCs w:val="22"/>
              </w:rPr>
            </w:pPr>
            <w:r w:rsidRPr="00E7508B">
              <w:rPr>
                <w:kern w:val="1"/>
                <w:sz w:val="22"/>
                <w:szCs w:val="22"/>
              </w:rPr>
              <w:t>Вмести</w:t>
            </w:r>
          </w:p>
          <w:p w:rsidR="00082370" w:rsidRPr="00E7508B" w:rsidRDefault="00082370" w:rsidP="00082370">
            <w:pPr>
              <w:ind w:left="5" w:right="5" w:hanging="16"/>
              <w:jc w:val="both"/>
              <w:rPr>
                <w:kern w:val="1"/>
                <w:sz w:val="22"/>
                <w:szCs w:val="22"/>
              </w:rPr>
            </w:pPr>
            <w:r w:rsidRPr="00E7508B">
              <w:rPr>
                <w:kern w:val="1"/>
                <w:sz w:val="22"/>
                <w:szCs w:val="22"/>
              </w:rPr>
              <w:t>мость</w:t>
            </w:r>
          </w:p>
          <w:p w:rsidR="00082370" w:rsidRPr="00E7508B" w:rsidRDefault="00082370" w:rsidP="00082370">
            <w:pPr>
              <w:ind w:left="5" w:right="5" w:hanging="16"/>
              <w:jc w:val="both"/>
              <w:rPr>
                <w:kern w:val="1"/>
                <w:sz w:val="22"/>
                <w:szCs w:val="22"/>
              </w:rPr>
            </w:pPr>
            <w:r w:rsidRPr="00E7508B">
              <w:rPr>
                <w:kern w:val="1"/>
                <w:sz w:val="22"/>
                <w:szCs w:val="22"/>
              </w:rPr>
              <w:t xml:space="preserve">или проек. </w:t>
            </w:r>
          </w:p>
          <w:p w:rsidR="00082370" w:rsidRPr="00E7508B" w:rsidRDefault="00082370" w:rsidP="00082370">
            <w:pPr>
              <w:ind w:left="5" w:right="5" w:hanging="16"/>
              <w:jc w:val="both"/>
              <w:rPr>
                <w:kern w:val="1"/>
                <w:sz w:val="22"/>
                <w:szCs w:val="22"/>
              </w:rPr>
            </w:pPr>
            <w:r w:rsidRPr="00E7508B">
              <w:rPr>
                <w:kern w:val="1"/>
                <w:sz w:val="22"/>
                <w:szCs w:val="22"/>
              </w:rPr>
              <w:t>емкость,</w:t>
            </w:r>
          </w:p>
          <w:p w:rsidR="00082370" w:rsidRPr="00E7508B" w:rsidRDefault="00082370" w:rsidP="00082370">
            <w:pPr>
              <w:ind w:left="5" w:right="5" w:hanging="16"/>
              <w:jc w:val="both"/>
              <w:rPr>
                <w:kern w:val="1"/>
                <w:sz w:val="22"/>
                <w:szCs w:val="22"/>
                <w:vertAlign w:val="superscript"/>
              </w:rPr>
            </w:pPr>
            <w:r w:rsidRPr="00E7508B">
              <w:rPr>
                <w:kern w:val="1"/>
                <w:sz w:val="22"/>
                <w:szCs w:val="22"/>
              </w:rPr>
              <w:t>тыс</w:t>
            </w:r>
            <w:proofErr w:type="gramStart"/>
            <w:r w:rsidRPr="00E7508B">
              <w:rPr>
                <w:kern w:val="1"/>
                <w:sz w:val="22"/>
                <w:szCs w:val="22"/>
              </w:rPr>
              <w:t>.м</w:t>
            </w:r>
            <w:proofErr w:type="gramEnd"/>
            <w:r w:rsidRPr="00E7508B">
              <w:rPr>
                <w:kern w:val="1"/>
                <w:sz w:val="22"/>
                <w:szCs w:val="22"/>
                <w:vertAlign w:val="superscript"/>
              </w:rPr>
              <w:t>3</w:t>
            </w:r>
          </w:p>
        </w:tc>
        <w:tc>
          <w:tcPr>
            <w:tcW w:w="691"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8" w:right="5" w:firstLine="8"/>
              <w:jc w:val="both"/>
              <w:rPr>
                <w:kern w:val="1"/>
                <w:sz w:val="22"/>
                <w:szCs w:val="22"/>
              </w:rPr>
            </w:pPr>
            <w:r w:rsidRPr="00E7508B">
              <w:rPr>
                <w:kern w:val="1"/>
                <w:sz w:val="22"/>
                <w:szCs w:val="22"/>
              </w:rPr>
              <w:t xml:space="preserve">Объем </w:t>
            </w:r>
            <w:proofErr w:type="gramStart"/>
            <w:r w:rsidRPr="00E7508B">
              <w:rPr>
                <w:kern w:val="1"/>
                <w:sz w:val="22"/>
                <w:szCs w:val="22"/>
              </w:rPr>
              <w:t>размещен-ных</w:t>
            </w:r>
            <w:proofErr w:type="gramEnd"/>
            <w:r w:rsidRPr="00E7508B">
              <w:rPr>
                <w:kern w:val="1"/>
                <w:sz w:val="22"/>
                <w:szCs w:val="22"/>
              </w:rPr>
              <w:t xml:space="preserve"> </w:t>
            </w:r>
          </w:p>
          <w:p w:rsidR="00082370" w:rsidRPr="00E7508B" w:rsidRDefault="00082370" w:rsidP="00082370">
            <w:pPr>
              <w:ind w:left="-8" w:right="5" w:firstLine="8"/>
              <w:jc w:val="both"/>
              <w:rPr>
                <w:kern w:val="1"/>
                <w:sz w:val="22"/>
                <w:szCs w:val="22"/>
                <w:vertAlign w:val="superscript"/>
              </w:rPr>
            </w:pPr>
            <w:r w:rsidRPr="00E7508B">
              <w:rPr>
                <w:kern w:val="1"/>
                <w:sz w:val="22"/>
                <w:szCs w:val="22"/>
              </w:rPr>
              <w:t>отходов, тыс</w:t>
            </w:r>
            <w:proofErr w:type="gramStart"/>
            <w:r w:rsidRPr="00E7508B">
              <w:rPr>
                <w:kern w:val="1"/>
                <w:sz w:val="22"/>
                <w:szCs w:val="22"/>
              </w:rPr>
              <w:t>.м</w:t>
            </w:r>
            <w:proofErr w:type="gramEnd"/>
            <w:r w:rsidRPr="00E7508B">
              <w:rPr>
                <w:kern w:val="1"/>
                <w:sz w:val="22"/>
                <w:szCs w:val="22"/>
                <w:vertAlign w:val="superscript"/>
              </w:rPr>
              <w:t>3</w:t>
            </w:r>
          </w:p>
        </w:tc>
        <w:tc>
          <w:tcPr>
            <w:tcW w:w="664"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5" w:hanging="5"/>
              <w:jc w:val="both"/>
              <w:rPr>
                <w:kern w:val="1"/>
                <w:sz w:val="22"/>
                <w:szCs w:val="22"/>
              </w:rPr>
            </w:pPr>
            <w:r w:rsidRPr="00E7508B">
              <w:rPr>
                <w:kern w:val="1"/>
                <w:sz w:val="22"/>
                <w:szCs w:val="22"/>
              </w:rPr>
              <w:t xml:space="preserve">Масса отходов, </w:t>
            </w:r>
          </w:p>
          <w:p w:rsidR="00082370" w:rsidRPr="00E7508B" w:rsidRDefault="00082370" w:rsidP="00082370">
            <w:pPr>
              <w:ind w:left="5" w:right="5" w:hanging="5"/>
              <w:jc w:val="both"/>
              <w:rPr>
                <w:kern w:val="1"/>
                <w:sz w:val="22"/>
                <w:szCs w:val="22"/>
              </w:rPr>
            </w:pPr>
            <w:r w:rsidRPr="00E7508B">
              <w:rPr>
                <w:kern w:val="1"/>
                <w:sz w:val="22"/>
                <w:szCs w:val="22"/>
              </w:rPr>
              <w:t>тонн</w:t>
            </w:r>
          </w:p>
        </w:tc>
        <w:tc>
          <w:tcPr>
            <w:tcW w:w="917"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E7508B" w:rsidRDefault="00082370" w:rsidP="00082370">
            <w:pPr>
              <w:snapToGrid w:val="0"/>
              <w:ind w:left="-8" w:right="-8" w:firstLine="8"/>
              <w:jc w:val="both"/>
              <w:rPr>
                <w:kern w:val="1"/>
                <w:sz w:val="22"/>
                <w:szCs w:val="22"/>
              </w:rPr>
            </w:pPr>
            <w:r w:rsidRPr="00E7508B">
              <w:rPr>
                <w:kern w:val="1"/>
                <w:sz w:val="22"/>
                <w:szCs w:val="22"/>
              </w:rPr>
              <w:t>Основной</w:t>
            </w:r>
          </w:p>
          <w:p w:rsidR="00082370" w:rsidRPr="00E7508B" w:rsidRDefault="00082370" w:rsidP="00082370">
            <w:pPr>
              <w:ind w:left="-8" w:right="-8" w:firstLine="8"/>
              <w:jc w:val="both"/>
              <w:rPr>
                <w:kern w:val="1"/>
                <w:sz w:val="22"/>
                <w:szCs w:val="22"/>
              </w:rPr>
            </w:pPr>
            <w:r w:rsidRPr="00E7508B">
              <w:rPr>
                <w:kern w:val="1"/>
                <w:sz w:val="22"/>
                <w:szCs w:val="22"/>
              </w:rPr>
              <w:t xml:space="preserve">состав отходов </w:t>
            </w:r>
          </w:p>
          <w:p w:rsidR="00082370" w:rsidRPr="00E7508B" w:rsidRDefault="00082370" w:rsidP="00082370">
            <w:pPr>
              <w:ind w:left="-8" w:right="-8" w:firstLine="8"/>
              <w:jc w:val="both"/>
              <w:rPr>
                <w:kern w:val="1"/>
                <w:sz w:val="22"/>
                <w:szCs w:val="22"/>
              </w:rPr>
            </w:pPr>
            <w:r w:rsidRPr="00E7508B">
              <w:rPr>
                <w:kern w:val="1"/>
                <w:sz w:val="22"/>
                <w:szCs w:val="22"/>
              </w:rPr>
              <w:t>в %</w:t>
            </w:r>
          </w:p>
          <w:p w:rsidR="00082370" w:rsidRPr="00E7508B" w:rsidRDefault="00082370" w:rsidP="00082370">
            <w:pPr>
              <w:ind w:left="-8" w:right="-8" w:firstLine="8"/>
              <w:jc w:val="both"/>
              <w:rPr>
                <w:kern w:val="1"/>
                <w:sz w:val="22"/>
                <w:szCs w:val="22"/>
              </w:rPr>
            </w:pPr>
            <w:r w:rsidRPr="00E7508B">
              <w:rPr>
                <w:kern w:val="1"/>
                <w:sz w:val="22"/>
                <w:szCs w:val="22"/>
              </w:rPr>
              <w:t>по объему</w:t>
            </w:r>
          </w:p>
        </w:tc>
      </w:tr>
      <w:tr w:rsidR="00E7508B" w:rsidRPr="00E7508B" w:rsidTr="00082370">
        <w:trPr>
          <w:trHeight w:val="253"/>
        </w:trPr>
        <w:tc>
          <w:tcPr>
            <w:tcW w:w="5000" w:type="pct"/>
            <w:gridSpan w:val="6"/>
            <w:vMerge w:val="restart"/>
            <w:tcBorders>
              <w:top w:val="single" w:sz="4" w:space="0" w:color="000000"/>
              <w:left w:val="single" w:sz="4" w:space="0" w:color="000000"/>
              <w:bottom w:val="single" w:sz="4" w:space="0" w:color="000000"/>
              <w:right w:val="single" w:sz="4" w:space="0" w:color="000000"/>
            </w:tcBorders>
          </w:tcPr>
          <w:p w:rsidR="00082370" w:rsidRPr="00E7508B" w:rsidRDefault="00082370" w:rsidP="00082370">
            <w:pPr>
              <w:snapToGrid w:val="0"/>
              <w:ind w:firstLine="8"/>
              <w:jc w:val="both"/>
              <w:rPr>
                <w:kern w:val="1"/>
                <w:sz w:val="22"/>
                <w:szCs w:val="22"/>
              </w:rPr>
            </w:pPr>
            <w:r w:rsidRPr="00E7508B">
              <w:rPr>
                <w:kern w:val="1"/>
                <w:sz w:val="22"/>
                <w:szCs w:val="22"/>
              </w:rPr>
              <w:t xml:space="preserve">Отвалы и иловые карты: </w:t>
            </w:r>
          </w:p>
        </w:tc>
      </w:tr>
      <w:tr w:rsidR="00082370" w:rsidRPr="00E7508B" w:rsidTr="00082370">
        <w:trPr>
          <w:trHeight w:val="253"/>
        </w:trPr>
        <w:tc>
          <w:tcPr>
            <w:tcW w:w="1459"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8" w:hanging="5"/>
              <w:jc w:val="both"/>
              <w:rPr>
                <w:kern w:val="1"/>
                <w:sz w:val="22"/>
                <w:szCs w:val="22"/>
              </w:rPr>
            </w:pPr>
            <w:r w:rsidRPr="00E7508B">
              <w:rPr>
                <w:kern w:val="1"/>
                <w:sz w:val="22"/>
                <w:szCs w:val="22"/>
              </w:rPr>
              <w:t xml:space="preserve">ОАО </w:t>
            </w:r>
            <w:r w:rsidR="007774BD" w:rsidRPr="00E7508B">
              <w:rPr>
                <w:kern w:val="1"/>
                <w:sz w:val="22"/>
                <w:szCs w:val="22"/>
              </w:rPr>
              <w:t>«</w:t>
            </w:r>
            <w:r w:rsidRPr="00E7508B">
              <w:rPr>
                <w:kern w:val="1"/>
                <w:sz w:val="22"/>
                <w:szCs w:val="22"/>
              </w:rPr>
              <w:t>Павловск</w:t>
            </w:r>
            <w:r w:rsidR="007774BD" w:rsidRPr="00E7508B">
              <w:rPr>
                <w:kern w:val="1"/>
                <w:sz w:val="22"/>
                <w:szCs w:val="22"/>
              </w:rPr>
              <w:t xml:space="preserve"> Неруд»</w:t>
            </w:r>
          </w:p>
          <w:p w:rsidR="00082370" w:rsidRPr="00E7508B" w:rsidRDefault="00082370" w:rsidP="00082370">
            <w:pPr>
              <w:ind w:left="5" w:right="-8" w:hanging="5"/>
              <w:jc w:val="both"/>
              <w:rPr>
                <w:kern w:val="1"/>
                <w:sz w:val="22"/>
                <w:szCs w:val="22"/>
              </w:rPr>
            </w:pPr>
            <w:r w:rsidRPr="00E7508B">
              <w:rPr>
                <w:kern w:val="1"/>
                <w:sz w:val="22"/>
                <w:szCs w:val="22"/>
              </w:rPr>
              <w:t>(отвалы вскрышных пород)</w:t>
            </w:r>
          </w:p>
          <w:p w:rsidR="00082370" w:rsidRPr="00E7508B" w:rsidRDefault="00082370" w:rsidP="00082370">
            <w:pPr>
              <w:ind w:left="5" w:right="-8" w:hanging="5"/>
              <w:jc w:val="both"/>
              <w:rPr>
                <w:kern w:val="1"/>
                <w:sz w:val="22"/>
                <w:szCs w:val="22"/>
              </w:rPr>
            </w:pPr>
          </w:p>
          <w:p w:rsidR="00082370" w:rsidRPr="00E7508B" w:rsidRDefault="00082370" w:rsidP="00082370">
            <w:pPr>
              <w:ind w:left="5" w:right="-8" w:hanging="5"/>
              <w:jc w:val="both"/>
              <w:rPr>
                <w:kern w:val="1"/>
                <w:sz w:val="22"/>
                <w:szCs w:val="22"/>
              </w:rPr>
            </w:pPr>
            <w:r w:rsidRPr="00E7508B">
              <w:rPr>
                <w:kern w:val="1"/>
                <w:sz w:val="22"/>
                <w:szCs w:val="22"/>
              </w:rPr>
              <w:t>(иловые карты)</w:t>
            </w:r>
          </w:p>
        </w:tc>
        <w:tc>
          <w:tcPr>
            <w:tcW w:w="646"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8" w:firstLine="126"/>
              <w:jc w:val="both"/>
              <w:rPr>
                <w:kern w:val="1"/>
                <w:sz w:val="22"/>
                <w:szCs w:val="22"/>
              </w:rPr>
            </w:pPr>
          </w:p>
          <w:p w:rsidR="00082370" w:rsidRPr="00E7508B" w:rsidRDefault="00082370" w:rsidP="00082370">
            <w:pPr>
              <w:ind w:left="5" w:right="-8" w:firstLine="126"/>
              <w:jc w:val="both"/>
              <w:rPr>
                <w:kern w:val="1"/>
                <w:sz w:val="22"/>
                <w:szCs w:val="22"/>
              </w:rPr>
            </w:pPr>
            <w:r w:rsidRPr="00E7508B">
              <w:rPr>
                <w:kern w:val="1"/>
                <w:sz w:val="22"/>
                <w:szCs w:val="22"/>
              </w:rPr>
              <w:t>250,0</w:t>
            </w:r>
          </w:p>
          <w:p w:rsidR="00082370" w:rsidRPr="00E7508B" w:rsidRDefault="00082370" w:rsidP="00082370">
            <w:pPr>
              <w:ind w:left="5" w:right="-8" w:firstLine="126"/>
              <w:jc w:val="both"/>
              <w:rPr>
                <w:kern w:val="1"/>
                <w:sz w:val="22"/>
                <w:szCs w:val="22"/>
              </w:rPr>
            </w:pPr>
          </w:p>
          <w:p w:rsidR="00082370" w:rsidRPr="00E7508B" w:rsidRDefault="00082370" w:rsidP="00082370">
            <w:pPr>
              <w:ind w:left="5" w:right="-8" w:firstLine="126"/>
              <w:jc w:val="both"/>
              <w:rPr>
                <w:kern w:val="1"/>
                <w:sz w:val="22"/>
                <w:szCs w:val="22"/>
              </w:rPr>
            </w:pPr>
            <w:r w:rsidRPr="00E7508B">
              <w:rPr>
                <w:kern w:val="1"/>
                <w:sz w:val="22"/>
                <w:szCs w:val="22"/>
              </w:rPr>
              <w:t>1,25</w:t>
            </w:r>
          </w:p>
        </w:tc>
        <w:tc>
          <w:tcPr>
            <w:tcW w:w="623"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5" w:hanging="16"/>
              <w:jc w:val="both"/>
              <w:rPr>
                <w:kern w:val="1"/>
                <w:sz w:val="22"/>
                <w:szCs w:val="22"/>
              </w:rPr>
            </w:pPr>
          </w:p>
          <w:p w:rsidR="00082370" w:rsidRPr="00E7508B" w:rsidRDefault="00082370" w:rsidP="00082370">
            <w:pPr>
              <w:ind w:left="5" w:right="5" w:hanging="16"/>
              <w:jc w:val="both"/>
              <w:rPr>
                <w:kern w:val="1"/>
                <w:sz w:val="22"/>
                <w:szCs w:val="22"/>
              </w:rPr>
            </w:pPr>
            <w:r w:rsidRPr="00E7508B">
              <w:rPr>
                <w:kern w:val="1"/>
                <w:sz w:val="22"/>
                <w:szCs w:val="22"/>
              </w:rPr>
              <w:t>85000,0</w:t>
            </w:r>
          </w:p>
          <w:p w:rsidR="00082370" w:rsidRPr="00E7508B" w:rsidRDefault="00082370" w:rsidP="00082370">
            <w:pPr>
              <w:ind w:left="5" w:right="5" w:hanging="16"/>
              <w:jc w:val="both"/>
              <w:rPr>
                <w:kern w:val="1"/>
                <w:sz w:val="22"/>
                <w:szCs w:val="22"/>
              </w:rPr>
            </w:pPr>
          </w:p>
          <w:p w:rsidR="00082370" w:rsidRPr="00E7508B" w:rsidRDefault="00082370" w:rsidP="00082370">
            <w:pPr>
              <w:ind w:left="5" w:right="5" w:hanging="16"/>
              <w:jc w:val="both"/>
              <w:rPr>
                <w:kern w:val="1"/>
                <w:sz w:val="22"/>
                <w:szCs w:val="22"/>
              </w:rPr>
            </w:pPr>
            <w:r w:rsidRPr="00E7508B">
              <w:rPr>
                <w:kern w:val="1"/>
                <w:sz w:val="22"/>
                <w:szCs w:val="22"/>
              </w:rPr>
              <w:t>29,94</w:t>
            </w:r>
          </w:p>
        </w:tc>
        <w:tc>
          <w:tcPr>
            <w:tcW w:w="691" w:type="pct"/>
            <w:tcBorders>
              <w:top w:val="single" w:sz="4" w:space="0" w:color="000000"/>
              <w:left w:val="single" w:sz="4" w:space="0" w:color="000000"/>
              <w:bottom w:val="single" w:sz="4" w:space="0" w:color="000000"/>
            </w:tcBorders>
          </w:tcPr>
          <w:p w:rsidR="00082370" w:rsidRPr="00E7508B" w:rsidRDefault="00082370" w:rsidP="00082370">
            <w:pPr>
              <w:snapToGrid w:val="0"/>
              <w:ind w:left="-8" w:right="5" w:firstLine="8"/>
              <w:jc w:val="both"/>
              <w:rPr>
                <w:kern w:val="1"/>
                <w:sz w:val="22"/>
                <w:szCs w:val="22"/>
              </w:rPr>
            </w:pPr>
          </w:p>
          <w:p w:rsidR="00082370" w:rsidRPr="00E7508B" w:rsidRDefault="00082370" w:rsidP="00082370">
            <w:pPr>
              <w:ind w:left="-8" w:right="5" w:firstLine="8"/>
              <w:jc w:val="both"/>
              <w:rPr>
                <w:kern w:val="1"/>
                <w:sz w:val="22"/>
                <w:szCs w:val="22"/>
              </w:rPr>
            </w:pPr>
            <w:r w:rsidRPr="00E7508B">
              <w:rPr>
                <w:kern w:val="1"/>
                <w:sz w:val="22"/>
                <w:szCs w:val="22"/>
              </w:rPr>
              <w:t>64225,0</w:t>
            </w:r>
          </w:p>
          <w:p w:rsidR="00082370" w:rsidRPr="00E7508B" w:rsidRDefault="00082370" w:rsidP="00082370">
            <w:pPr>
              <w:ind w:left="-8" w:right="5" w:firstLine="8"/>
              <w:jc w:val="both"/>
              <w:rPr>
                <w:kern w:val="1"/>
                <w:sz w:val="22"/>
                <w:szCs w:val="22"/>
              </w:rPr>
            </w:pPr>
          </w:p>
          <w:p w:rsidR="00082370" w:rsidRPr="00E7508B" w:rsidRDefault="00082370" w:rsidP="00082370">
            <w:pPr>
              <w:ind w:left="-8" w:right="5" w:firstLine="8"/>
              <w:jc w:val="both"/>
              <w:rPr>
                <w:kern w:val="1"/>
                <w:sz w:val="22"/>
                <w:szCs w:val="22"/>
              </w:rPr>
            </w:pPr>
            <w:r w:rsidRPr="00E7508B">
              <w:rPr>
                <w:kern w:val="1"/>
                <w:sz w:val="22"/>
                <w:szCs w:val="22"/>
              </w:rPr>
              <w:t>0,8</w:t>
            </w:r>
          </w:p>
        </w:tc>
        <w:tc>
          <w:tcPr>
            <w:tcW w:w="664"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5" w:hanging="5"/>
              <w:jc w:val="both"/>
              <w:rPr>
                <w:kern w:val="1"/>
                <w:sz w:val="22"/>
                <w:szCs w:val="22"/>
              </w:rPr>
            </w:pPr>
          </w:p>
          <w:p w:rsidR="00082370" w:rsidRPr="00E7508B" w:rsidRDefault="00082370" w:rsidP="00082370">
            <w:pPr>
              <w:ind w:left="5" w:right="5" w:hanging="5"/>
              <w:jc w:val="both"/>
              <w:rPr>
                <w:kern w:val="1"/>
                <w:sz w:val="22"/>
                <w:szCs w:val="22"/>
              </w:rPr>
            </w:pPr>
            <w:r w:rsidRPr="00E7508B">
              <w:rPr>
                <w:kern w:val="1"/>
                <w:sz w:val="22"/>
                <w:szCs w:val="22"/>
              </w:rPr>
              <w:t>353237,5</w:t>
            </w:r>
          </w:p>
          <w:p w:rsidR="00082370" w:rsidRPr="00E7508B" w:rsidRDefault="00082370" w:rsidP="00082370">
            <w:pPr>
              <w:ind w:left="5" w:right="5" w:hanging="5"/>
              <w:jc w:val="both"/>
              <w:rPr>
                <w:kern w:val="1"/>
                <w:sz w:val="22"/>
                <w:szCs w:val="22"/>
              </w:rPr>
            </w:pPr>
          </w:p>
          <w:p w:rsidR="00082370" w:rsidRPr="00E7508B" w:rsidRDefault="00082370" w:rsidP="00082370">
            <w:pPr>
              <w:ind w:left="5" w:right="5" w:hanging="5"/>
              <w:jc w:val="both"/>
              <w:rPr>
                <w:kern w:val="1"/>
                <w:sz w:val="22"/>
                <w:szCs w:val="22"/>
              </w:rPr>
            </w:pPr>
            <w:r w:rsidRPr="00E7508B">
              <w:rPr>
                <w:kern w:val="1"/>
                <w:sz w:val="22"/>
                <w:szCs w:val="22"/>
              </w:rPr>
              <w:t>29,9</w:t>
            </w:r>
          </w:p>
        </w:tc>
        <w:tc>
          <w:tcPr>
            <w:tcW w:w="917" w:type="pct"/>
            <w:tcBorders>
              <w:top w:val="single" w:sz="4" w:space="0" w:color="000000"/>
              <w:left w:val="single" w:sz="4" w:space="0" w:color="000000"/>
              <w:bottom w:val="single" w:sz="4" w:space="0" w:color="000000"/>
              <w:right w:val="single" w:sz="4" w:space="0" w:color="000000"/>
            </w:tcBorders>
          </w:tcPr>
          <w:p w:rsidR="00082370" w:rsidRPr="00E7508B" w:rsidRDefault="00082370" w:rsidP="00082370">
            <w:pPr>
              <w:snapToGrid w:val="0"/>
              <w:ind w:left="-8" w:right="-8" w:firstLine="8"/>
              <w:jc w:val="both"/>
              <w:rPr>
                <w:kern w:val="1"/>
                <w:sz w:val="22"/>
                <w:szCs w:val="22"/>
              </w:rPr>
            </w:pPr>
            <w:r w:rsidRPr="00E7508B">
              <w:rPr>
                <w:kern w:val="1"/>
                <w:sz w:val="22"/>
                <w:szCs w:val="22"/>
              </w:rPr>
              <w:t>100 - вскрыш. породы</w:t>
            </w:r>
          </w:p>
          <w:p w:rsidR="00082370" w:rsidRPr="00E7508B" w:rsidRDefault="00082370" w:rsidP="00082370">
            <w:pPr>
              <w:ind w:left="-8" w:right="-8" w:firstLine="8"/>
              <w:jc w:val="both"/>
              <w:rPr>
                <w:kern w:val="1"/>
                <w:sz w:val="22"/>
                <w:szCs w:val="22"/>
              </w:rPr>
            </w:pPr>
          </w:p>
          <w:p w:rsidR="00082370" w:rsidRPr="00E7508B" w:rsidRDefault="00082370" w:rsidP="00082370">
            <w:pPr>
              <w:ind w:left="-8" w:right="-8" w:firstLine="8"/>
              <w:jc w:val="both"/>
              <w:rPr>
                <w:kern w:val="1"/>
                <w:sz w:val="22"/>
                <w:szCs w:val="22"/>
              </w:rPr>
            </w:pPr>
            <w:r w:rsidRPr="00E7508B">
              <w:rPr>
                <w:kern w:val="1"/>
                <w:sz w:val="22"/>
                <w:szCs w:val="22"/>
              </w:rPr>
              <w:t>100 - ил</w:t>
            </w:r>
          </w:p>
        </w:tc>
      </w:tr>
    </w:tbl>
    <w:p w:rsidR="00E11C43" w:rsidRPr="00E7508B" w:rsidRDefault="00E11C43" w:rsidP="00082370">
      <w:pPr>
        <w:ind w:firstLine="567"/>
        <w:jc w:val="both"/>
        <w:rPr>
          <w:b/>
          <w:bCs/>
          <w:kern w:val="1"/>
        </w:rPr>
      </w:pPr>
    </w:p>
    <w:p w:rsidR="00082370" w:rsidRPr="00E7508B" w:rsidRDefault="00082370" w:rsidP="00082370">
      <w:pPr>
        <w:ind w:firstLine="567"/>
        <w:jc w:val="both"/>
        <w:rPr>
          <w:b/>
          <w:bCs/>
          <w:kern w:val="1"/>
        </w:rPr>
      </w:pPr>
      <w:r w:rsidRPr="00E7508B">
        <w:rPr>
          <w:b/>
          <w:bCs/>
          <w:kern w:val="1"/>
        </w:rPr>
        <w:t>Промышленные отходы</w:t>
      </w:r>
    </w:p>
    <w:p w:rsidR="00082370" w:rsidRPr="00E7508B" w:rsidRDefault="00082370" w:rsidP="00082370">
      <w:pPr>
        <w:ind w:firstLine="567"/>
        <w:jc w:val="both"/>
        <w:rPr>
          <w:kern w:val="1"/>
        </w:rPr>
      </w:pPr>
      <w:r w:rsidRPr="00E7508B">
        <w:rPr>
          <w:kern w:val="1"/>
        </w:rPr>
        <w:t>Основным источником образования токсичных отходов является ОАО «Павловск</w:t>
      </w:r>
      <w:r w:rsidR="007774BD" w:rsidRPr="00E7508B">
        <w:rPr>
          <w:kern w:val="1"/>
        </w:rPr>
        <w:t xml:space="preserve"> Неруд</w:t>
      </w:r>
      <w:r w:rsidRPr="00E7508B">
        <w:rPr>
          <w:kern w:val="1"/>
        </w:rPr>
        <w:t xml:space="preserve">». </w:t>
      </w:r>
    </w:p>
    <w:p w:rsidR="0039172D" w:rsidRPr="00E7508B" w:rsidRDefault="0039172D" w:rsidP="0039172D">
      <w:pPr>
        <w:pStyle w:val="aa"/>
        <w:keepNext/>
        <w:rPr>
          <w:rFonts w:cs="Times New Roman"/>
        </w:rPr>
      </w:pPr>
      <w:r w:rsidRPr="00E7508B">
        <w:rPr>
          <w:rFonts w:cs="Times New Roman"/>
        </w:rPr>
        <w:t xml:space="preserve">Таблица 4. </w:t>
      </w:r>
      <w:r w:rsidR="00122CA3" w:rsidRPr="00E7508B">
        <w:rPr>
          <w:rFonts w:cs="Times New Roman"/>
        </w:rPr>
        <w:fldChar w:fldCharType="begin"/>
      </w:r>
      <w:r w:rsidR="004D05C3" w:rsidRPr="00E7508B">
        <w:rPr>
          <w:rFonts w:cs="Times New Roman"/>
        </w:rPr>
        <w:instrText xml:space="preserve"> SEQ Таблица_4. \* ARABIC </w:instrText>
      </w:r>
      <w:r w:rsidR="00122CA3" w:rsidRPr="00E7508B">
        <w:rPr>
          <w:rFonts w:cs="Times New Roman"/>
        </w:rPr>
        <w:fldChar w:fldCharType="separate"/>
      </w:r>
      <w:r w:rsidR="00E73609" w:rsidRPr="00E7508B">
        <w:rPr>
          <w:rFonts w:cs="Times New Roman"/>
          <w:noProof/>
        </w:rPr>
        <w:t>5</w:t>
      </w:r>
      <w:r w:rsidR="00122CA3" w:rsidRPr="00E7508B">
        <w:rPr>
          <w:rFonts w:cs="Times New Roman"/>
          <w:noProof/>
        </w:rPr>
        <w:fldChar w:fldCharType="end"/>
      </w:r>
      <w:r w:rsidRPr="00E7508B">
        <w:rPr>
          <w:rFonts w:cs="Times New Roman"/>
        </w:rPr>
        <w:t xml:space="preserve"> Данные Управления по технологиче</w:t>
      </w:r>
      <w:r w:rsidR="00E11C43" w:rsidRPr="00E7508B">
        <w:rPr>
          <w:rFonts w:cs="Times New Roman"/>
        </w:rPr>
        <w:t xml:space="preserve">скому и экологическому надзору </w:t>
      </w:r>
      <w:r w:rsidRPr="00E7508B">
        <w:rPr>
          <w:rFonts w:cs="Times New Roman"/>
        </w:rPr>
        <w:t>Ростехнадзора по Воронежской области (2007 год)</w:t>
      </w:r>
    </w:p>
    <w:tbl>
      <w:tblPr>
        <w:tblW w:w="5000" w:type="pct"/>
        <w:tblLook w:val="0000"/>
      </w:tblPr>
      <w:tblGrid>
        <w:gridCol w:w="2693"/>
        <w:gridCol w:w="1622"/>
        <w:gridCol w:w="1557"/>
        <w:gridCol w:w="1190"/>
        <w:gridCol w:w="1411"/>
        <w:gridCol w:w="1664"/>
      </w:tblGrid>
      <w:tr w:rsidR="00E7508B" w:rsidRPr="00E7508B" w:rsidTr="0039172D">
        <w:trPr>
          <w:trHeight w:hRule="exact" w:val="516"/>
        </w:trPr>
        <w:tc>
          <w:tcPr>
            <w:tcW w:w="1328"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8" w:hanging="5"/>
              <w:jc w:val="both"/>
              <w:rPr>
                <w:kern w:val="1"/>
                <w:sz w:val="22"/>
                <w:szCs w:val="22"/>
              </w:rPr>
            </w:pPr>
            <w:r w:rsidRPr="00E7508B">
              <w:rPr>
                <w:kern w:val="1"/>
                <w:sz w:val="22"/>
                <w:szCs w:val="22"/>
              </w:rPr>
              <w:t>Наименование объекта</w:t>
            </w:r>
          </w:p>
        </w:tc>
        <w:tc>
          <w:tcPr>
            <w:tcW w:w="800"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8" w:firstLine="6"/>
              <w:jc w:val="both"/>
              <w:rPr>
                <w:kern w:val="1"/>
                <w:sz w:val="22"/>
                <w:szCs w:val="22"/>
              </w:rPr>
            </w:pPr>
            <w:r w:rsidRPr="00E7508B">
              <w:rPr>
                <w:kern w:val="1"/>
                <w:sz w:val="22"/>
                <w:szCs w:val="22"/>
              </w:rPr>
              <w:t>Образование отходов за год</w:t>
            </w:r>
          </w:p>
          <w:p w:rsidR="00082370" w:rsidRPr="00E7508B" w:rsidRDefault="00082370" w:rsidP="00082370">
            <w:pPr>
              <w:ind w:left="5" w:right="-8" w:firstLine="6"/>
              <w:jc w:val="both"/>
              <w:rPr>
                <w:kern w:val="1"/>
                <w:sz w:val="22"/>
                <w:szCs w:val="22"/>
              </w:rPr>
            </w:pPr>
            <w:r w:rsidRPr="00E7508B">
              <w:rPr>
                <w:kern w:val="1"/>
                <w:sz w:val="22"/>
                <w:szCs w:val="22"/>
              </w:rPr>
              <w:t>тонн</w:t>
            </w:r>
          </w:p>
        </w:tc>
        <w:tc>
          <w:tcPr>
            <w:tcW w:w="768"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8" w:firstLine="15"/>
              <w:jc w:val="both"/>
              <w:rPr>
                <w:kern w:val="1"/>
                <w:sz w:val="22"/>
                <w:szCs w:val="22"/>
              </w:rPr>
            </w:pPr>
            <w:r w:rsidRPr="00E7508B">
              <w:rPr>
                <w:kern w:val="1"/>
                <w:sz w:val="22"/>
                <w:szCs w:val="22"/>
              </w:rPr>
              <w:t>Передача отходов другим организациям тонн</w:t>
            </w:r>
          </w:p>
        </w:tc>
        <w:tc>
          <w:tcPr>
            <w:tcW w:w="2104" w:type="pct"/>
            <w:gridSpan w:val="3"/>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E7508B" w:rsidRDefault="00082370" w:rsidP="00082370">
            <w:pPr>
              <w:snapToGrid w:val="0"/>
              <w:ind w:left="5" w:right="5" w:hanging="5"/>
              <w:jc w:val="both"/>
              <w:rPr>
                <w:kern w:val="1"/>
                <w:sz w:val="22"/>
                <w:szCs w:val="22"/>
              </w:rPr>
            </w:pPr>
            <w:r w:rsidRPr="00E7508B">
              <w:rPr>
                <w:kern w:val="1"/>
                <w:sz w:val="22"/>
                <w:szCs w:val="22"/>
              </w:rPr>
              <w:t>Размещение отходов на собственных объектах</w:t>
            </w:r>
          </w:p>
        </w:tc>
      </w:tr>
      <w:tr w:rsidR="00E7508B" w:rsidRPr="00E7508B" w:rsidTr="0039172D">
        <w:trPr>
          <w:trHeight w:hRule="exact" w:val="263"/>
        </w:trPr>
        <w:tc>
          <w:tcPr>
            <w:tcW w:w="1328" w:type="pct"/>
            <w:vMerge/>
            <w:tcBorders>
              <w:top w:val="single" w:sz="4" w:space="0" w:color="000000"/>
              <w:left w:val="single" w:sz="4" w:space="0" w:color="000000"/>
              <w:bottom w:val="single" w:sz="4" w:space="0" w:color="000000"/>
            </w:tcBorders>
          </w:tcPr>
          <w:p w:rsidR="00082370" w:rsidRPr="00E7508B" w:rsidRDefault="00082370" w:rsidP="00082370">
            <w:pPr>
              <w:snapToGrid w:val="0"/>
              <w:ind w:hanging="5"/>
            </w:pPr>
          </w:p>
        </w:tc>
        <w:tc>
          <w:tcPr>
            <w:tcW w:w="800" w:type="pct"/>
            <w:vMerge/>
            <w:tcBorders>
              <w:top w:val="single" w:sz="4" w:space="0" w:color="000000"/>
              <w:left w:val="single" w:sz="4" w:space="0" w:color="000000"/>
              <w:bottom w:val="single" w:sz="4" w:space="0" w:color="000000"/>
            </w:tcBorders>
          </w:tcPr>
          <w:p w:rsidR="00082370" w:rsidRPr="00E7508B" w:rsidRDefault="00082370" w:rsidP="00082370">
            <w:pPr>
              <w:snapToGrid w:val="0"/>
              <w:ind w:firstLine="6"/>
            </w:pPr>
          </w:p>
        </w:tc>
        <w:tc>
          <w:tcPr>
            <w:tcW w:w="768" w:type="pct"/>
            <w:vMerge/>
            <w:tcBorders>
              <w:top w:val="single" w:sz="4" w:space="0" w:color="000000"/>
              <w:left w:val="single" w:sz="4" w:space="0" w:color="000000"/>
              <w:bottom w:val="single" w:sz="4" w:space="0" w:color="000000"/>
            </w:tcBorders>
          </w:tcPr>
          <w:p w:rsidR="00082370" w:rsidRPr="00E7508B" w:rsidRDefault="00082370" w:rsidP="00082370">
            <w:pPr>
              <w:snapToGrid w:val="0"/>
              <w:ind w:firstLine="15"/>
            </w:pPr>
          </w:p>
        </w:tc>
        <w:tc>
          <w:tcPr>
            <w:tcW w:w="587"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tabs>
                <w:tab w:val="left" w:pos="775"/>
              </w:tabs>
              <w:snapToGrid w:val="0"/>
              <w:ind w:left="5" w:right="-8" w:hanging="5"/>
              <w:jc w:val="both"/>
              <w:rPr>
                <w:kern w:val="1"/>
                <w:sz w:val="22"/>
                <w:szCs w:val="22"/>
              </w:rPr>
            </w:pPr>
            <w:r w:rsidRPr="00E7508B">
              <w:rPr>
                <w:kern w:val="1"/>
                <w:sz w:val="22"/>
                <w:szCs w:val="22"/>
              </w:rPr>
              <w:t>Всего</w:t>
            </w:r>
          </w:p>
          <w:p w:rsidR="00082370" w:rsidRPr="00E7508B" w:rsidRDefault="00082370" w:rsidP="00082370">
            <w:pPr>
              <w:tabs>
                <w:tab w:val="left" w:pos="775"/>
              </w:tabs>
              <w:ind w:left="5" w:right="-8" w:hanging="5"/>
              <w:jc w:val="both"/>
              <w:rPr>
                <w:kern w:val="1"/>
                <w:sz w:val="22"/>
                <w:szCs w:val="22"/>
              </w:rPr>
            </w:pPr>
            <w:r w:rsidRPr="00E7508B">
              <w:rPr>
                <w:kern w:val="1"/>
                <w:sz w:val="22"/>
                <w:szCs w:val="22"/>
              </w:rPr>
              <w:t>тонн</w:t>
            </w:r>
          </w:p>
        </w:tc>
        <w:tc>
          <w:tcPr>
            <w:tcW w:w="1517" w:type="pct"/>
            <w:gridSpan w:val="2"/>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E7508B" w:rsidRDefault="00082370" w:rsidP="00082370">
            <w:pPr>
              <w:snapToGrid w:val="0"/>
              <w:ind w:hanging="5"/>
              <w:jc w:val="both"/>
              <w:rPr>
                <w:kern w:val="1"/>
                <w:sz w:val="22"/>
                <w:szCs w:val="22"/>
              </w:rPr>
            </w:pPr>
            <w:r w:rsidRPr="00E7508B">
              <w:rPr>
                <w:kern w:val="1"/>
                <w:sz w:val="22"/>
                <w:szCs w:val="22"/>
              </w:rPr>
              <w:t>Из них</w:t>
            </w:r>
          </w:p>
        </w:tc>
      </w:tr>
      <w:tr w:rsidR="00E7508B" w:rsidRPr="00E7508B" w:rsidTr="0039172D">
        <w:trPr>
          <w:trHeight w:val="276"/>
        </w:trPr>
        <w:tc>
          <w:tcPr>
            <w:tcW w:w="1328" w:type="pct"/>
            <w:vMerge/>
            <w:tcBorders>
              <w:top w:val="single" w:sz="4" w:space="0" w:color="000000"/>
              <w:left w:val="single" w:sz="4" w:space="0" w:color="000000"/>
              <w:bottom w:val="single" w:sz="4" w:space="0" w:color="000000"/>
            </w:tcBorders>
          </w:tcPr>
          <w:p w:rsidR="00082370" w:rsidRPr="00E7508B" w:rsidRDefault="00082370" w:rsidP="00082370">
            <w:pPr>
              <w:snapToGrid w:val="0"/>
              <w:ind w:hanging="5"/>
            </w:pPr>
          </w:p>
        </w:tc>
        <w:tc>
          <w:tcPr>
            <w:tcW w:w="800" w:type="pct"/>
            <w:vMerge/>
            <w:tcBorders>
              <w:top w:val="single" w:sz="4" w:space="0" w:color="000000"/>
              <w:left w:val="single" w:sz="4" w:space="0" w:color="000000"/>
              <w:bottom w:val="single" w:sz="4" w:space="0" w:color="000000"/>
            </w:tcBorders>
          </w:tcPr>
          <w:p w:rsidR="00082370" w:rsidRPr="00E7508B" w:rsidRDefault="00082370" w:rsidP="00082370">
            <w:pPr>
              <w:snapToGrid w:val="0"/>
              <w:ind w:firstLine="6"/>
            </w:pPr>
          </w:p>
        </w:tc>
        <w:tc>
          <w:tcPr>
            <w:tcW w:w="768" w:type="pct"/>
            <w:vMerge/>
            <w:tcBorders>
              <w:top w:val="single" w:sz="4" w:space="0" w:color="000000"/>
              <w:left w:val="single" w:sz="4" w:space="0" w:color="000000"/>
              <w:bottom w:val="single" w:sz="4" w:space="0" w:color="000000"/>
            </w:tcBorders>
          </w:tcPr>
          <w:p w:rsidR="00082370" w:rsidRPr="00E7508B" w:rsidRDefault="00082370" w:rsidP="00082370">
            <w:pPr>
              <w:snapToGrid w:val="0"/>
              <w:ind w:firstLine="15"/>
            </w:pPr>
          </w:p>
        </w:tc>
        <w:tc>
          <w:tcPr>
            <w:tcW w:w="587" w:type="pct"/>
            <w:vMerge/>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hanging="5"/>
            </w:pPr>
          </w:p>
        </w:tc>
        <w:tc>
          <w:tcPr>
            <w:tcW w:w="696" w:type="pct"/>
            <w:vMerge w:val="restart"/>
            <w:tcBorders>
              <w:top w:val="single" w:sz="4" w:space="0" w:color="000000"/>
              <w:left w:val="single" w:sz="4" w:space="0" w:color="000000"/>
              <w:bottom w:val="single" w:sz="4" w:space="0" w:color="000000"/>
            </w:tcBorders>
            <w:shd w:val="clear" w:color="auto" w:fill="DAEEF3" w:themeFill="accent5" w:themeFillTint="33"/>
          </w:tcPr>
          <w:p w:rsidR="00082370" w:rsidRPr="00E7508B" w:rsidRDefault="00082370" w:rsidP="00082370">
            <w:pPr>
              <w:snapToGrid w:val="0"/>
              <w:ind w:left="5" w:right="5" w:hanging="5"/>
              <w:jc w:val="both"/>
              <w:rPr>
                <w:kern w:val="1"/>
                <w:sz w:val="22"/>
                <w:szCs w:val="22"/>
              </w:rPr>
            </w:pPr>
            <w:r w:rsidRPr="00E7508B">
              <w:rPr>
                <w:kern w:val="1"/>
                <w:sz w:val="22"/>
                <w:szCs w:val="22"/>
              </w:rPr>
              <w:t>Хранение</w:t>
            </w:r>
          </w:p>
          <w:p w:rsidR="00082370" w:rsidRPr="00E7508B" w:rsidRDefault="00082370" w:rsidP="00082370">
            <w:pPr>
              <w:ind w:left="5" w:right="5" w:hanging="5"/>
              <w:jc w:val="both"/>
              <w:rPr>
                <w:kern w:val="1"/>
                <w:sz w:val="22"/>
                <w:szCs w:val="22"/>
              </w:rPr>
            </w:pPr>
            <w:r w:rsidRPr="00E7508B">
              <w:rPr>
                <w:kern w:val="1"/>
                <w:sz w:val="22"/>
                <w:szCs w:val="22"/>
              </w:rPr>
              <w:t>тонн</w:t>
            </w:r>
          </w:p>
        </w:tc>
        <w:tc>
          <w:tcPr>
            <w:tcW w:w="82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082370" w:rsidRPr="00E7508B" w:rsidRDefault="00082370" w:rsidP="00082370">
            <w:pPr>
              <w:snapToGrid w:val="0"/>
              <w:ind w:left="5" w:right="5" w:hanging="5"/>
              <w:jc w:val="both"/>
              <w:rPr>
                <w:kern w:val="1"/>
                <w:sz w:val="22"/>
                <w:szCs w:val="22"/>
              </w:rPr>
            </w:pPr>
            <w:r w:rsidRPr="00E7508B">
              <w:rPr>
                <w:kern w:val="1"/>
                <w:sz w:val="22"/>
                <w:szCs w:val="22"/>
              </w:rPr>
              <w:t>Захоронение</w:t>
            </w:r>
          </w:p>
          <w:p w:rsidR="00082370" w:rsidRPr="00E7508B" w:rsidRDefault="00082370" w:rsidP="00082370">
            <w:pPr>
              <w:ind w:left="5" w:right="5" w:hanging="5"/>
              <w:jc w:val="both"/>
              <w:rPr>
                <w:kern w:val="1"/>
                <w:sz w:val="22"/>
                <w:szCs w:val="22"/>
              </w:rPr>
            </w:pPr>
            <w:r w:rsidRPr="00E7508B">
              <w:rPr>
                <w:kern w:val="1"/>
                <w:sz w:val="22"/>
                <w:szCs w:val="22"/>
              </w:rPr>
              <w:t>тонн</w:t>
            </w:r>
          </w:p>
        </w:tc>
      </w:tr>
      <w:tr w:rsidR="00E7508B" w:rsidRPr="00E7508B" w:rsidTr="0039172D">
        <w:trPr>
          <w:trHeight w:val="253"/>
        </w:trPr>
        <w:tc>
          <w:tcPr>
            <w:tcW w:w="1328" w:type="pct"/>
            <w:tcBorders>
              <w:top w:val="single" w:sz="4" w:space="0" w:color="000000"/>
              <w:left w:val="single" w:sz="4" w:space="0" w:color="000000"/>
              <w:bottom w:val="single" w:sz="4" w:space="0" w:color="000000"/>
            </w:tcBorders>
          </w:tcPr>
          <w:p w:rsidR="00082370" w:rsidRPr="00E7508B" w:rsidRDefault="00082370" w:rsidP="007774BD">
            <w:pPr>
              <w:snapToGrid w:val="0"/>
              <w:ind w:left="5" w:right="-8" w:hanging="5"/>
              <w:jc w:val="both"/>
              <w:rPr>
                <w:kern w:val="1"/>
                <w:sz w:val="22"/>
                <w:szCs w:val="22"/>
              </w:rPr>
            </w:pPr>
            <w:r w:rsidRPr="00E7508B">
              <w:rPr>
                <w:kern w:val="1"/>
                <w:sz w:val="22"/>
                <w:szCs w:val="22"/>
              </w:rPr>
              <w:t xml:space="preserve">ОАО </w:t>
            </w:r>
            <w:r w:rsidR="007774BD" w:rsidRPr="00E7508B">
              <w:rPr>
                <w:kern w:val="1"/>
                <w:sz w:val="22"/>
                <w:szCs w:val="22"/>
              </w:rPr>
              <w:t>«</w:t>
            </w:r>
            <w:r w:rsidRPr="00E7508B">
              <w:rPr>
                <w:kern w:val="1"/>
                <w:sz w:val="22"/>
                <w:szCs w:val="22"/>
              </w:rPr>
              <w:t>Павловск</w:t>
            </w:r>
            <w:r w:rsidR="007774BD" w:rsidRPr="00E7508B">
              <w:rPr>
                <w:kern w:val="1"/>
                <w:sz w:val="22"/>
                <w:szCs w:val="22"/>
              </w:rPr>
              <w:t xml:space="preserve"> Неруд»</w:t>
            </w:r>
          </w:p>
        </w:tc>
        <w:tc>
          <w:tcPr>
            <w:tcW w:w="800"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8" w:firstLine="6"/>
              <w:jc w:val="both"/>
              <w:rPr>
                <w:kern w:val="1"/>
                <w:sz w:val="22"/>
                <w:szCs w:val="22"/>
              </w:rPr>
            </w:pPr>
            <w:r w:rsidRPr="00E7508B">
              <w:rPr>
                <w:kern w:val="1"/>
                <w:sz w:val="22"/>
                <w:szCs w:val="22"/>
              </w:rPr>
              <w:t>6267,103</w:t>
            </w:r>
          </w:p>
        </w:tc>
        <w:tc>
          <w:tcPr>
            <w:tcW w:w="768"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8" w:firstLine="15"/>
              <w:jc w:val="both"/>
              <w:rPr>
                <w:kern w:val="1"/>
                <w:sz w:val="22"/>
                <w:szCs w:val="22"/>
              </w:rPr>
            </w:pPr>
            <w:r w:rsidRPr="00E7508B">
              <w:rPr>
                <w:kern w:val="1"/>
                <w:sz w:val="22"/>
                <w:szCs w:val="22"/>
              </w:rPr>
              <w:t>2001,738</w:t>
            </w:r>
          </w:p>
        </w:tc>
        <w:tc>
          <w:tcPr>
            <w:tcW w:w="587"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8" w:hanging="5"/>
              <w:jc w:val="both"/>
              <w:rPr>
                <w:kern w:val="1"/>
                <w:sz w:val="22"/>
                <w:szCs w:val="22"/>
              </w:rPr>
            </w:pPr>
            <w:r w:rsidRPr="00E7508B">
              <w:rPr>
                <w:kern w:val="1"/>
                <w:sz w:val="22"/>
                <w:szCs w:val="22"/>
              </w:rPr>
              <w:t>4226,375</w:t>
            </w:r>
          </w:p>
        </w:tc>
        <w:tc>
          <w:tcPr>
            <w:tcW w:w="696" w:type="pct"/>
            <w:tcBorders>
              <w:top w:val="single" w:sz="4" w:space="0" w:color="000000"/>
              <w:left w:val="single" w:sz="4" w:space="0" w:color="000000"/>
              <w:bottom w:val="single" w:sz="4" w:space="0" w:color="000000"/>
            </w:tcBorders>
          </w:tcPr>
          <w:p w:rsidR="00082370" w:rsidRPr="00E7508B" w:rsidRDefault="00082370" w:rsidP="00082370">
            <w:pPr>
              <w:snapToGrid w:val="0"/>
              <w:ind w:left="5" w:right="5" w:hanging="5"/>
              <w:jc w:val="both"/>
              <w:rPr>
                <w:kern w:val="1"/>
                <w:sz w:val="22"/>
                <w:szCs w:val="22"/>
              </w:rPr>
            </w:pPr>
            <w:r w:rsidRPr="00E7508B">
              <w:rPr>
                <w:kern w:val="1"/>
                <w:sz w:val="22"/>
                <w:szCs w:val="22"/>
              </w:rPr>
              <w:t>0,000</w:t>
            </w:r>
          </w:p>
        </w:tc>
        <w:tc>
          <w:tcPr>
            <w:tcW w:w="821" w:type="pct"/>
            <w:tcBorders>
              <w:top w:val="single" w:sz="4" w:space="0" w:color="000000"/>
              <w:left w:val="single" w:sz="4" w:space="0" w:color="000000"/>
              <w:bottom w:val="single" w:sz="4" w:space="0" w:color="000000"/>
              <w:right w:val="single" w:sz="4" w:space="0" w:color="000000"/>
            </w:tcBorders>
          </w:tcPr>
          <w:p w:rsidR="00082370" w:rsidRPr="00E7508B" w:rsidRDefault="00082370" w:rsidP="00082370">
            <w:pPr>
              <w:snapToGrid w:val="0"/>
              <w:ind w:left="5" w:right="5" w:hanging="5"/>
              <w:jc w:val="both"/>
              <w:rPr>
                <w:kern w:val="1"/>
                <w:sz w:val="22"/>
                <w:szCs w:val="22"/>
              </w:rPr>
            </w:pPr>
            <w:r w:rsidRPr="00E7508B">
              <w:rPr>
                <w:kern w:val="1"/>
                <w:sz w:val="22"/>
                <w:szCs w:val="22"/>
              </w:rPr>
              <w:t>4226,375</w:t>
            </w:r>
          </w:p>
        </w:tc>
      </w:tr>
    </w:tbl>
    <w:p w:rsidR="00082370" w:rsidRPr="00E7508B" w:rsidRDefault="00082370" w:rsidP="00082370">
      <w:pPr>
        <w:ind w:firstLine="567"/>
        <w:jc w:val="both"/>
        <w:rPr>
          <w:kern w:val="1"/>
        </w:rPr>
      </w:pPr>
      <w:r w:rsidRPr="00E7508B">
        <w:rPr>
          <w:bCs/>
          <w:kern w:val="1"/>
        </w:rPr>
        <w:t>На</w:t>
      </w:r>
      <w:r w:rsidRPr="00E7508B">
        <w:rPr>
          <w:b/>
          <w:bCs/>
          <w:kern w:val="1"/>
        </w:rPr>
        <w:t xml:space="preserve"> </w:t>
      </w:r>
      <w:r w:rsidRPr="00E7508B">
        <w:rPr>
          <w:b/>
          <w:kern w:val="1"/>
        </w:rPr>
        <w:t xml:space="preserve">ОАО </w:t>
      </w:r>
      <w:r w:rsidR="007774BD" w:rsidRPr="00E7508B">
        <w:rPr>
          <w:b/>
          <w:kern w:val="1"/>
        </w:rPr>
        <w:t>«</w:t>
      </w:r>
      <w:r w:rsidRPr="00E7508B">
        <w:rPr>
          <w:b/>
          <w:kern w:val="1"/>
        </w:rPr>
        <w:t>Павловск</w:t>
      </w:r>
      <w:r w:rsidR="007774BD" w:rsidRPr="00E7508B">
        <w:rPr>
          <w:b/>
          <w:kern w:val="1"/>
        </w:rPr>
        <w:t xml:space="preserve"> Неруд»</w:t>
      </w:r>
      <w:r w:rsidRPr="00E7508B">
        <w:rPr>
          <w:b/>
          <w:kern w:val="1"/>
        </w:rPr>
        <w:t xml:space="preserve"> </w:t>
      </w:r>
      <w:r w:rsidRPr="00E7508B">
        <w:rPr>
          <w:kern w:val="1"/>
        </w:rPr>
        <w:t>образуются отходы всех классов токсичности:</w:t>
      </w:r>
    </w:p>
    <w:p w:rsidR="00082370" w:rsidRPr="00E7508B" w:rsidRDefault="00082370" w:rsidP="00082370">
      <w:pPr>
        <w:ind w:firstLine="567"/>
        <w:jc w:val="both"/>
        <w:rPr>
          <w:kern w:val="1"/>
        </w:rPr>
      </w:pPr>
      <w:r w:rsidRPr="00E7508B">
        <w:rPr>
          <w:kern w:val="1"/>
        </w:rPr>
        <w:t xml:space="preserve"> - 0,285 тонн/год отходов 1 класса токсичности;</w:t>
      </w:r>
    </w:p>
    <w:p w:rsidR="00082370" w:rsidRPr="00E7508B" w:rsidRDefault="00082370" w:rsidP="00082370">
      <w:pPr>
        <w:ind w:firstLine="567"/>
        <w:jc w:val="both"/>
        <w:rPr>
          <w:kern w:val="1"/>
        </w:rPr>
      </w:pPr>
      <w:r w:rsidRPr="00E7508B">
        <w:rPr>
          <w:kern w:val="1"/>
        </w:rPr>
        <w:t xml:space="preserve"> - 11,040 тонн/год отходов 2 класса токсичности; </w:t>
      </w:r>
    </w:p>
    <w:p w:rsidR="00082370" w:rsidRPr="00E7508B" w:rsidRDefault="00082370" w:rsidP="00082370">
      <w:pPr>
        <w:ind w:firstLine="567"/>
        <w:jc w:val="both"/>
        <w:rPr>
          <w:kern w:val="1"/>
        </w:rPr>
      </w:pPr>
      <w:r w:rsidRPr="00E7508B">
        <w:rPr>
          <w:kern w:val="1"/>
        </w:rPr>
        <w:t xml:space="preserve"> - 477,888 тонн/год отходов 3 класса токсичности;</w:t>
      </w:r>
    </w:p>
    <w:p w:rsidR="00082370" w:rsidRPr="00E7508B" w:rsidRDefault="00082370" w:rsidP="00082370">
      <w:pPr>
        <w:ind w:firstLine="567"/>
        <w:jc w:val="both"/>
        <w:rPr>
          <w:kern w:val="1"/>
        </w:rPr>
      </w:pPr>
      <w:r w:rsidRPr="00E7508B">
        <w:rPr>
          <w:kern w:val="1"/>
        </w:rPr>
        <w:t xml:space="preserve"> - 4530,527 тонн/год отходов 4 класса токсичности;</w:t>
      </w:r>
    </w:p>
    <w:p w:rsidR="00082370" w:rsidRPr="00E7508B" w:rsidRDefault="00082370" w:rsidP="00082370">
      <w:pPr>
        <w:ind w:firstLine="567"/>
        <w:jc w:val="both"/>
        <w:rPr>
          <w:kern w:val="1"/>
        </w:rPr>
      </w:pPr>
      <w:r w:rsidRPr="00E7508B">
        <w:rPr>
          <w:kern w:val="1"/>
        </w:rPr>
        <w:t xml:space="preserve"> - 1247,363 тонн/год отходов 5 класса токсичности.</w:t>
      </w:r>
    </w:p>
    <w:p w:rsidR="00082370" w:rsidRPr="00E7508B" w:rsidRDefault="00082370" w:rsidP="00082370">
      <w:pPr>
        <w:ind w:firstLine="567"/>
        <w:jc w:val="both"/>
        <w:rPr>
          <w:kern w:val="1"/>
        </w:rPr>
      </w:pPr>
      <w:r w:rsidRPr="00E7508B">
        <w:rPr>
          <w:kern w:val="1"/>
        </w:rPr>
        <w:t>Наиболее опасным видом отходов, образующимся на территории поселения, являются ртутьсодержащие отходы (1-й класс опасности), основная масса которых представлена отработавшими люминесцентными и другими ртутьсодержащими лампами. Эти отходы собираются в специальные контейнеры на территории предприятий и затем сдаются на демеркуризацию.</w:t>
      </w:r>
    </w:p>
    <w:p w:rsidR="00082370" w:rsidRPr="00E7508B" w:rsidRDefault="00082370" w:rsidP="00082370">
      <w:pPr>
        <w:ind w:firstLine="567"/>
        <w:jc w:val="both"/>
        <w:rPr>
          <w:kern w:val="1"/>
        </w:rPr>
      </w:pPr>
      <w:r w:rsidRPr="00E7508B">
        <w:rPr>
          <w:kern w:val="1"/>
        </w:rPr>
        <w:t xml:space="preserve">Основная масса отходов 2 и 3 класса опасности, образующихся на предприятиях сельского поселения, представлена нефтеотходами различных производств, нефтешламами, шламами гальванических производств и др. Из этих отходов практически полностью утилизируются только нефтеотходы. </w:t>
      </w:r>
    </w:p>
    <w:p w:rsidR="00082370" w:rsidRPr="00E7508B" w:rsidRDefault="00082370" w:rsidP="00082370">
      <w:pPr>
        <w:ind w:firstLine="567"/>
        <w:jc w:val="both"/>
        <w:rPr>
          <w:kern w:val="1"/>
        </w:rPr>
      </w:pPr>
      <w:r w:rsidRPr="00E7508B">
        <w:rPr>
          <w:kern w:val="1"/>
        </w:rPr>
        <w:t xml:space="preserve">К объектам длительного хранения отходов 4 класса опасности относятся иловые карты, отвалы вскрышных пород. </w:t>
      </w:r>
    </w:p>
    <w:p w:rsidR="00354546" w:rsidRPr="00E7508B" w:rsidRDefault="000324A3" w:rsidP="00F414C3">
      <w:pPr>
        <w:spacing w:after="60"/>
        <w:ind w:firstLine="851"/>
        <w:jc w:val="both"/>
        <w:rPr>
          <w:highlight w:val="cyan"/>
        </w:rPr>
      </w:pPr>
      <w:r w:rsidRPr="00E7508B">
        <w:tab/>
      </w:r>
    </w:p>
    <w:p w:rsidR="00180C8D" w:rsidRPr="00E7508B" w:rsidRDefault="00180C8D" w:rsidP="00180C8D">
      <w:pPr>
        <w:ind w:firstLine="567"/>
        <w:jc w:val="both"/>
        <w:rPr>
          <w:rStyle w:val="afd"/>
          <w:color w:val="auto"/>
          <w:kern w:val="1"/>
        </w:rPr>
      </w:pPr>
      <w:r w:rsidRPr="00E7508B">
        <w:rPr>
          <w:rStyle w:val="afd"/>
          <w:color w:val="auto"/>
          <w:kern w:val="1"/>
        </w:rPr>
        <w:t>Транспортные отходы</w:t>
      </w:r>
    </w:p>
    <w:p w:rsidR="00180C8D" w:rsidRPr="00E7508B" w:rsidRDefault="00180C8D" w:rsidP="00180C8D">
      <w:pPr>
        <w:ind w:firstLine="567"/>
        <w:jc w:val="both"/>
        <w:rPr>
          <w:kern w:val="1"/>
        </w:rPr>
      </w:pPr>
      <w:r w:rsidRPr="00E7508B">
        <w:rPr>
          <w:kern w:val="1"/>
        </w:rPr>
        <w:t>Транспортными отходами являются:</w:t>
      </w:r>
    </w:p>
    <w:p w:rsidR="00180C8D" w:rsidRPr="00E7508B" w:rsidRDefault="00180C8D" w:rsidP="00180C8D">
      <w:pPr>
        <w:ind w:firstLine="567"/>
        <w:jc w:val="both"/>
        <w:rPr>
          <w:kern w:val="1"/>
        </w:rPr>
      </w:pPr>
      <w:r w:rsidRPr="00E7508B">
        <w:rPr>
          <w:kern w:val="1"/>
        </w:rPr>
        <w:tab/>
        <w:t>- снятые с эксплуатации, механически поврежденные, брошенные и разукомплектованные транспортные средства: кузова легковых, грузовых, автобусов, сельскохозяйственные и полуприцепы;</w:t>
      </w:r>
    </w:p>
    <w:p w:rsidR="00180C8D" w:rsidRPr="00E7508B" w:rsidRDefault="00180C8D" w:rsidP="00180C8D">
      <w:pPr>
        <w:ind w:firstLine="567"/>
        <w:jc w:val="both"/>
        <w:rPr>
          <w:kern w:val="1"/>
        </w:rPr>
      </w:pPr>
      <w:r w:rsidRPr="00E7508B">
        <w:rPr>
          <w:kern w:val="1"/>
        </w:rPr>
        <w:tab/>
        <w:t>- не подлежащие к использованию компоненты транспортных средств: двигатели,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180C8D" w:rsidRPr="00E7508B" w:rsidRDefault="00180C8D" w:rsidP="00180C8D">
      <w:pPr>
        <w:ind w:firstLine="567"/>
        <w:jc w:val="both"/>
        <w:rPr>
          <w:kern w:val="1"/>
        </w:rPr>
      </w:pPr>
      <w:r w:rsidRPr="00E7508B">
        <w:rPr>
          <w:kern w:val="1"/>
        </w:rPr>
        <w:tab/>
        <w:t>- расходуемые в процессе использования транспортных средств и бытовой техники конструкционные и эксплуатационные материалы;</w:t>
      </w:r>
    </w:p>
    <w:p w:rsidR="00180C8D" w:rsidRPr="00E7508B" w:rsidRDefault="00180C8D" w:rsidP="00180C8D">
      <w:pPr>
        <w:ind w:firstLine="567"/>
        <w:jc w:val="both"/>
        <w:rPr>
          <w:kern w:val="1"/>
        </w:rPr>
      </w:pPr>
      <w:r w:rsidRPr="00E7508B">
        <w:rPr>
          <w:kern w:val="1"/>
        </w:rPr>
        <w:tab/>
        <w:t>- отходы эксплуатации и переработки техники, промасленные ветошь и опилки.</w:t>
      </w:r>
    </w:p>
    <w:p w:rsidR="00180C8D" w:rsidRPr="00E7508B" w:rsidRDefault="00180C8D" w:rsidP="00180C8D">
      <w:pPr>
        <w:ind w:firstLine="567"/>
        <w:jc w:val="both"/>
        <w:rPr>
          <w:rStyle w:val="afd"/>
          <w:color w:val="auto"/>
          <w:kern w:val="1"/>
        </w:rPr>
      </w:pPr>
    </w:p>
    <w:p w:rsidR="00180C8D" w:rsidRPr="00E7508B" w:rsidRDefault="00180C8D" w:rsidP="00180C8D">
      <w:pPr>
        <w:ind w:firstLine="567"/>
        <w:jc w:val="both"/>
        <w:rPr>
          <w:b/>
          <w:kern w:val="1"/>
        </w:rPr>
      </w:pPr>
      <w:r w:rsidRPr="00E7508B">
        <w:rPr>
          <w:rStyle w:val="afd"/>
          <w:color w:val="auto"/>
          <w:kern w:val="1"/>
        </w:rPr>
        <w:t xml:space="preserve">Отходы </w:t>
      </w:r>
      <w:r w:rsidRPr="00E7508B">
        <w:rPr>
          <w:b/>
          <w:kern w:val="1"/>
        </w:rPr>
        <w:t>садоводческих объединений</w:t>
      </w:r>
    </w:p>
    <w:p w:rsidR="00180C8D" w:rsidRPr="00E7508B" w:rsidRDefault="00180C8D" w:rsidP="00180C8D">
      <w:pPr>
        <w:ind w:firstLine="567"/>
        <w:jc w:val="both"/>
        <w:rPr>
          <w:kern w:val="1"/>
        </w:rPr>
      </w:pPr>
      <w:r w:rsidRPr="00E7508B">
        <w:rPr>
          <w:kern w:val="1"/>
        </w:rPr>
        <w:t>На территории сельского поселения находится 4 садоводческих объединений. ТКО данных массивов имеют определенную специфику:</w:t>
      </w:r>
    </w:p>
    <w:p w:rsidR="00180C8D" w:rsidRPr="00E7508B" w:rsidRDefault="00180C8D" w:rsidP="00180C8D">
      <w:pPr>
        <w:ind w:firstLine="567"/>
        <w:jc w:val="both"/>
        <w:rPr>
          <w:kern w:val="1"/>
        </w:rPr>
      </w:pPr>
      <w:r w:rsidRPr="00E7508B">
        <w:rPr>
          <w:kern w:val="1"/>
        </w:rPr>
        <w:tab/>
        <w:t>- многие дачники на своих участках устраивают компостные ямы для получения органических удобрений, поэтому пищевые отходы они утилизируют прямо на своей территории;</w:t>
      </w:r>
    </w:p>
    <w:p w:rsidR="00180C8D" w:rsidRPr="00E7508B" w:rsidRDefault="00180C8D" w:rsidP="00180C8D">
      <w:pPr>
        <w:ind w:firstLine="567"/>
        <w:jc w:val="both"/>
        <w:rPr>
          <w:kern w:val="1"/>
        </w:rPr>
      </w:pPr>
      <w:r w:rsidRPr="00E7508B">
        <w:rPr>
          <w:kern w:val="1"/>
        </w:rPr>
        <w:tab/>
        <w:t xml:space="preserve">- древесные отходы (обрезь, листва) в основном дачниками сжигаются с целью получения минеральной подкормки в виде золы; </w:t>
      </w:r>
    </w:p>
    <w:p w:rsidR="00180C8D" w:rsidRPr="00E7508B" w:rsidRDefault="00180C8D" w:rsidP="00180C8D">
      <w:pPr>
        <w:ind w:firstLine="567"/>
        <w:jc w:val="both"/>
        <w:rPr>
          <w:kern w:val="1"/>
        </w:rPr>
      </w:pPr>
      <w:r w:rsidRPr="00E7508B">
        <w:rPr>
          <w:kern w:val="1"/>
        </w:rPr>
        <w:tab/>
        <w:t>- в составе отходов садово-дачных кооперативов значительный объем занимает пластик - бутылки, укрывные пленки и т. д.</w:t>
      </w:r>
    </w:p>
    <w:p w:rsidR="00180C8D" w:rsidRPr="00E7508B" w:rsidRDefault="00180C8D" w:rsidP="00180C8D">
      <w:pPr>
        <w:ind w:firstLine="567"/>
        <w:jc w:val="both"/>
        <w:rPr>
          <w:kern w:val="1"/>
        </w:rPr>
      </w:pPr>
      <w:r w:rsidRPr="00E7508B">
        <w:rPr>
          <w:kern w:val="1"/>
        </w:rPr>
        <w:t>Особую проблему составляют остатки химикатов (удобрений, пестицидов) и тара из-под них, остатки красок и растворителей. Эти вещества относятся к опасным в экологическом и санитарно-гигиеническом отношении, их нельзя смешивать с бытовыми отходами. Сейчас эти отходы зачастую выбрасываются рядом с территориями садово-дачных участков, загрязняя почву.</w:t>
      </w:r>
    </w:p>
    <w:p w:rsidR="00180C8D" w:rsidRPr="00E7508B" w:rsidRDefault="00180C8D" w:rsidP="00180C8D">
      <w:pPr>
        <w:ind w:firstLine="567"/>
        <w:jc w:val="both"/>
        <w:rPr>
          <w:kern w:val="1"/>
        </w:rPr>
      </w:pPr>
    </w:p>
    <w:p w:rsidR="00180C8D" w:rsidRPr="00E7508B" w:rsidRDefault="00180C8D" w:rsidP="00180C8D">
      <w:pPr>
        <w:ind w:firstLine="567"/>
        <w:jc w:val="both"/>
        <w:rPr>
          <w:b/>
          <w:bCs/>
          <w:kern w:val="1"/>
        </w:rPr>
      </w:pPr>
      <w:r w:rsidRPr="00E7508B">
        <w:rPr>
          <w:b/>
          <w:bCs/>
          <w:kern w:val="1"/>
        </w:rPr>
        <w:t>Твёрдые коммунальные отходы</w:t>
      </w:r>
    </w:p>
    <w:p w:rsidR="00180C8D" w:rsidRPr="00E7508B" w:rsidRDefault="00180C8D" w:rsidP="00180C8D">
      <w:pPr>
        <w:ind w:firstLine="567"/>
        <w:jc w:val="both"/>
        <w:rPr>
          <w:kern w:val="1"/>
        </w:rPr>
      </w:pPr>
      <w:r w:rsidRPr="00E7508B">
        <w:rPr>
          <w:kern w:val="1"/>
        </w:rPr>
        <w:t>Твёрдые коммунальные отходы жизнедеятельности вывозятся по мере накопления на санкционированную свалку. Селективный сбор отходов в сменные контейнеры не используется. Сейчас эти отходы накапливаются на территории жилых застроек, их разносит ветром и размывает осадками, они попадают в почву и грунтовые воды.</w:t>
      </w:r>
    </w:p>
    <w:p w:rsidR="00180C8D" w:rsidRPr="00E7508B" w:rsidRDefault="00180C8D" w:rsidP="00180C8D">
      <w:pPr>
        <w:ind w:firstLine="567"/>
        <w:jc w:val="both"/>
        <w:rPr>
          <w:kern w:val="1"/>
        </w:rPr>
      </w:pPr>
      <w:r w:rsidRPr="00E7508B">
        <w:rPr>
          <w:kern w:val="1"/>
        </w:rPr>
        <w:t>Свалки оказывают негативное влияние в первую очередь на подземные воды и почвы, а также на воздушный бассейн.</w:t>
      </w:r>
    </w:p>
    <w:p w:rsidR="00180C8D" w:rsidRPr="00E7508B" w:rsidRDefault="00180C8D" w:rsidP="00180C8D">
      <w:pPr>
        <w:ind w:firstLine="567"/>
        <w:jc w:val="both"/>
        <w:rPr>
          <w:kern w:val="1"/>
        </w:rPr>
      </w:pPr>
      <w:r w:rsidRPr="00E7508B">
        <w:rPr>
          <w:kern w:val="1"/>
        </w:rPr>
        <w:t>Необходимо осуществлять постоянный контроль за состоянием почво-грунтов непосредственно на территориях санкционированной свалки, а также прилегающей к ней территории, с целью выявления и предотвращения загрязнения окружающей среды.</w:t>
      </w:r>
    </w:p>
    <w:p w:rsidR="00180C8D" w:rsidRPr="00E7508B" w:rsidRDefault="00180C8D" w:rsidP="00180C8D">
      <w:pPr>
        <w:ind w:firstLine="567"/>
        <w:jc w:val="both"/>
        <w:rPr>
          <w:kern w:val="1"/>
        </w:rPr>
      </w:pPr>
    </w:p>
    <w:p w:rsidR="00180C8D" w:rsidRPr="00E7508B" w:rsidRDefault="00180C8D" w:rsidP="00180C8D">
      <w:pPr>
        <w:ind w:firstLine="567"/>
        <w:jc w:val="both"/>
        <w:rPr>
          <w:b/>
          <w:bCs/>
          <w:kern w:val="1"/>
        </w:rPr>
      </w:pPr>
      <w:r w:rsidRPr="00E7508B">
        <w:rPr>
          <w:b/>
          <w:bCs/>
          <w:kern w:val="1"/>
        </w:rPr>
        <w:t>Выводы:</w:t>
      </w:r>
    </w:p>
    <w:p w:rsidR="00180C8D" w:rsidRPr="00E7508B" w:rsidRDefault="00180C8D" w:rsidP="005D226D">
      <w:pPr>
        <w:pStyle w:val="af8"/>
        <w:numPr>
          <w:ilvl w:val="0"/>
          <w:numId w:val="117"/>
        </w:numPr>
        <w:tabs>
          <w:tab w:val="left" w:pos="11340"/>
        </w:tabs>
        <w:jc w:val="both"/>
      </w:pPr>
      <w:r w:rsidRPr="00E7508B">
        <w:t>основным источником химического загрязнения почвы является деятельность человека;</w:t>
      </w:r>
    </w:p>
    <w:p w:rsidR="00180C8D" w:rsidRPr="00E7508B" w:rsidRDefault="00180C8D" w:rsidP="005D226D">
      <w:pPr>
        <w:pStyle w:val="af8"/>
        <w:numPr>
          <w:ilvl w:val="0"/>
          <w:numId w:val="117"/>
        </w:numPr>
        <w:tabs>
          <w:tab w:val="left" w:pos="11340"/>
        </w:tabs>
        <w:jc w:val="both"/>
      </w:pPr>
      <w:r w:rsidRPr="00E7508B">
        <w:t>значительный вклад в химическое загрязнение почвы токсичными веществами (тяжелыми металлами) вносят выбросы промышленных предприятий, автотранспорт;</w:t>
      </w:r>
    </w:p>
    <w:p w:rsidR="00180C8D" w:rsidRPr="00E7508B" w:rsidRDefault="006752CA" w:rsidP="005D226D">
      <w:pPr>
        <w:pStyle w:val="af8"/>
        <w:numPr>
          <w:ilvl w:val="0"/>
          <w:numId w:val="117"/>
        </w:numPr>
        <w:tabs>
          <w:tab w:val="left" w:pos="11340"/>
        </w:tabs>
        <w:rPr>
          <w:bCs/>
        </w:rPr>
      </w:pPr>
      <w:r w:rsidRPr="00E7508B">
        <w:t>образование</w:t>
      </w:r>
      <w:r w:rsidR="00180C8D" w:rsidRPr="00E7508B">
        <w:t xml:space="preserve"> промышленных отходов </w:t>
      </w:r>
      <w:r w:rsidR="00180C8D" w:rsidRPr="00E7508B">
        <w:rPr>
          <w:rFonts w:eastAsia="Times New Roman"/>
          <w:sz w:val="22"/>
          <w:szCs w:val="22"/>
        </w:rPr>
        <w:t xml:space="preserve">ОАО </w:t>
      </w:r>
      <w:r w:rsidR="007774BD" w:rsidRPr="00E7508B">
        <w:rPr>
          <w:rFonts w:eastAsia="Times New Roman"/>
          <w:sz w:val="22"/>
          <w:szCs w:val="22"/>
        </w:rPr>
        <w:t>«</w:t>
      </w:r>
      <w:r w:rsidR="00180C8D" w:rsidRPr="00E7508B">
        <w:rPr>
          <w:rFonts w:eastAsia="Times New Roman"/>
          <w:sz w:val="22"/>
          <w:szCs w:val="22"/>
        </w:rPr>
        <w:t>Павловск</w:t>
      </w:r>
      <w:r w:rsidR="007774BD" w:rsidRPr="00E7508B">
        <w:rPr>
          <w:rFonts w:eastAsia="Times New Roman"/>
          <w:sz w:val="22"/>
          <w:szCs w:val="22"/>
        </w:rPr>
        <w:t xml:space="preserve"> Неруд»</w:t>
      </w:r>
      <w:r w:rsidR="00180C8D" w:rsidRPr="00E7508B">
        <w:t xml:space="preserve"> за год составляет  </w:t>
      </w:r>
      <w:r w:rsidR="00180C8D" w:rsidRPr="00E7508B">
        <w:rPr>
          <w:rFonts w:eastAsia="Times New Roman"/>
          <w:sz w:val="22"/>
          <w:szCs w:val="22"/>
        </w:rPr>
        <w:t xml:space="preserve">6267,103 </w:t>
      </w:r>
      <w:r w:rsidR="00180C8D" w:rsidRPr="00E7508B">
        <w:rPr>
          <w:bCs/>
        </w:rPr>
        <w:t>тонн;</w:t>
      </w:r>
    </w:p>
    <w:p w:rsidR="00180C8D" w:rsidRPr="00E7508B" w:rsidRDefault="00180C8D" w:rsidP="005D226D">
      <w:pPr>
        <w:pStyle w:val="af8"/>
        <w:numPr>
          <w:ilvl w:val="0"/>
          <w:numId w:val="117"/>
        </w:numPr>
        <w:tabs>
          <w:tab w:val="left" w:pos="11340"/>
        </w:tabs>
      </w:pPr>
      <w:r w:rsidRPr="00E7508B">
        <w:rPr>
          <w:bCs/>
        </w:rPr>
        <w:t xml:space="preserve">образование ТКО </w:t>
      </w:r>
      <w:r w:rsidRPr="00E7508B">
        <w:t>за год в поселении не определено;</w:t>
      </w:r>
    </w:p>
    <w:p w:rsidR="00180C8D" w:rsidRPr="00E7508B" w:rsidRDefault="00180C8D" w:rsidP="005D226D">
      <w:pPr>
        <w:pStyle w:val="af8"/>
        <w:numPr>
          <w:ilvl w:val="0"/>
          <w:numId w:val="117"/>
        </w:numPr>
        <w:tabs>
          <w:tab w:val="left" w:pos="11340"/>
        </w:tabs>
        <w:jc w:val="both"/>
      </w:pPr>
      <w:r w:rsidRPr="00E7508B">
        <w:t>несоответствие имеющихся мест захоронения и временного хранения отходов санитарно-гигиеническим требованиям приводит к бесконтрольному загрязнению почвы.</w:t>
      </w:r>
    </w:p>
    <w:p w:rsidR="00336AFA" w:rsidRPr="00E7508B" w:rsidRDefault="00336AFA" w:rsidP="00336AFA">
      <w:pPr>
        <w:ind w:firstLine="567"/>
        <w:jc w:val="both"/>
        <w:rPr>
          <w:b/>
          <w:bCs/>
        </w:rPr>
      </w:pPr>
    </w:p>
    <w:p w:rsidR="000324A3" w:rsidRPr="00E7508B" w:rsidRDefault="000324A3" w:rsidP="00336AFA">
      <w:pPr>
        <w:ind w:firstLine="567"/>
        <w:jc w:val="both"/>
        <w:rPr>
          <w:b/>
          <w:bCs/>
        </w:rPr>
      </w:pPr>
      <w:r w:rsidRPr="00E7508B">
        <w:rPr>
          <w:b/>
          <w:bCs/>
        </w:rPr>
        <w:t>Состояние и формирование природно-экологического каркаса</w:t>
      </w:r>
    </w:p>
    <w:p w:rsidR="0013696C" w:rsidRPr="00E7508B" w:rsidRDefault="0013696C" w:rsidP="0013696C">
      <w:pPr>
        <w:ind w:firstLine="567"/>
        <w:jc w:val="both"/>
        <w:rPr>
          <w:kern w:val="1"/>
        </w:rPr>
      </w:pPr>
      <w:r w:rsidRPr="00E7508B">
        <w:rPr>
          <w:kern w:val="1"/>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13696C" w:rsidRPr="00E7508B" w:rsidRDefault="0013696C" w:rsidP="0013696C">
      <w:pPr>
        <w:ind w:firstLine="567"/>
        <w:jc w:val="both"/>
        <w:rPr>
          <w:kern w:val="1"/>
        </w:rPr>
      </w:pPr>
      <w:r w:rsidRPr="00E7508B">
        <w:rPr>
          <w:kern w:val="1"/>
        </w:rPr>
        <w:t>Понятие «природный каркас» включает в себя в первую очередь заповедники, различные заказники, особо охраняемые природные территории (ООПТ) и наиболее ценные рекреационные территории.</w:t>
      </w:r>
    </w:p>
    <w:p w:rsidR="0013696C" w:rsidRPr="00E7508B" w:rsidRDefault="0013696C" w:rsidP="0013696C">
      <w:pPr>
        <w:ind w:firstLine="567"/>
        <w:jc w:val="both"/>
        <w:rPr>
          <w:kern w:val="1"/>
        </w:rPr>
      </w:pPr>
      <w:r w:rsidRPr="00E7508B">
        <w:rPr>
          <w:kern w:val="1"/>
        </w:rPr>
        <w:t xml:space="preserve">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13696C" w:rsidRPr="00E7508B" w:rsidRDefault="0013696C" w:rsidP="0013696C">
      <w:pPr>
        <w:ind w:firstLine="567"/>
        <w:jc w:val="both"/>
        <w:rPr>
          <w:kern w:val="1"/>
        </w:rPr>
      </w:pPr>
      <w:r w:rsidRPr="00E7508B">
        <w:rPr>
          <w:kern w:val="1"/>
        </w:rPr>
        <w:tab/>
      </w:r>
    </w:p>
    <w:p w:rsidR="0013696C" w:rsidRPr="00E7508B" w:rsidRDefault="0013696C" w:rsidP="0013696C">
      <w:pPr>
        <w:ind w:firstLine="567"/>
        <w:jc w:val="both"/>
        <w:rPr>
          <w:kern w:val="1"/>
        </w:rPr>
      </w:pPr>
      <w:r w:rsidRPr="00E7508B">
        <w:rPr>
          <w:kern w:val="1"/>
        </w:rPr>
        <w:t>Основными элементами природно-экологического каркаса являются:</w:t>
      </w:r>
    </w:p>
    <w:p w:rsidR="0013696C" w:rsidRPr="00E7508B"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kern w:val="1"/>
        </w:rPr>
      </w:pPr>
      <w:r w:rsidRPr="00E7508B">
        <w:rPr>
          <w:kern w:val="1"/>
        </w:rPr>
        <w:t>ключевые территории;</w:t>
      </w:r>
    </w:p>
    <w:p w:rsidR="0013696C" w:rsidRPr="00E7508B"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kern w:val="1"/>
        </w:rPr>
      </w:pPr>
      <w:r w:rsidRPr="00E7508B">
        <w:rPr>
          <w:kern w:val="1"/>
        </w:rPr>
        <w:t>транзитные зоны;</w:t>
      </w:r>
    </w:p>
    <w:p w:rsidR="0013696C" w:rsidRPr="00E7508B"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kern w:val="1"/>
        </w:rPr>
      </w:pPr>
      <w:r w:rsidRPr="00E7508B">
        <w:rPr>
          <w:kern w:val="1"/>
        </w:rPr>
        <w:t>экологические коридоры;</w:t>
      </w:r>
    </w:p>
    <w:p w:rsidR="0013696C" w:rsidRPr="00E7508B" w:rsidRDefault="0013696C" w:rsidP="005D226D">
      <w:pPr>
        <w:numPr>
          <w:ilvl w:val="0"/>
          <w:numId w:val="118"/>
        </w:numPr>
        <w:tabs>
          <w:tab w:val="clear" w:pos="720"/>
          <w:tab w:val="num" w:pos="993"/>
          <w:tab w:val="left" w:pos="7200"/>
        </w:tabs>
        <w:suppressAutoHyphens/>
        <w:autoSpaceDN/>
        <w:adjustRightInd/>
        <w:spacing w:line="240" w:lineRule="auto"/>
        <w:ind w:left="0" w:firstLine="567"/>
        <w:jc w:val="both"/>
        <w:rPr>
          <w:kern w:val="1"/>
        </w:rPr>
      </w:pPr>
      <w:r w:rsidRPr="00E7508B">
        <w:rPr>
          <w:kern w:val="1"/>
        </w:rPr>
        <w:t>буферные зоны;</w:t>
      </w:r>
    </w:p>
    <w:p w:rsidR="0013696C" w:rsidRPr="00E7508B" w:rsidRDefault="0013696C" w:rsidP="00CB59DD">
      <w:pPr>
        <w:widowControl/>
        <w:autoSpaceDN/>
        <w:adjustRightInd/>
        <w:spacing w:before="100" w:beforeAutospacing="1" w:line="240" w:lineRule="auto"/>
        <w:ind w:firstLine="567"/>
        <w:jc w:val="both"/>
      </w:pPr>
      <w:r w:rsidRPr="00E7508B">
        <w:t xml:space="preserve">На территории Русско-Буйловского сельского поселения </w:t>
      </w:r>
      <w:r w:rsidR="00811E0D" w:rsidRPr="00E7508B">
        <w:rPr>
          <w:kern w:val="1"/>
        </w:rPr>
        <w:t>особо охраняемых природных территорий нет.</w:t>
      </w:r>
    </w:p>
    <w:p w:rsidR="00C207DB" w:rsidRPr="00E7508B" w:rsidRDefault="00C207DB" w:rsidP="00742BB8">
      <w:pPr>
        <w:pStyle w:val="a0"/>
        <w:widowControl/>
        <w:tabs>
          <w:tab w:val="left" w:pos="6368"/>
          <w:tab w:val="left" w:pos="9608"/>
        </w:tabs>
        <w:ind w:left="284" w:firstLine="425"/>
        <w:jc w:val="both"/>
        <w:rPr>
          <w:rFonts w:eastAsia="Arial"/>
          <w:sz w:val="24"/>
          <w:szCs w:val="24"/>
          <w:lang w:eastAsia="en-US" w:bidi="en-US"/>
        </w:rPr>
      </w:pPr>
    </w:p>
    <w:p w:rsidR="00742BB8" w:rsidRPr="00E7508B" w:rsidRDefault="00CE3508" w:rsidP="00742BB8">
      <w:pPr>
        <w:pStyle w:val="a0"/>
        <w:widowControl/>
        <w:tabs>
          <w:tab w:val="left" w:pos="6368"/>
          <w:tab w:val="left" w:pos="9608"/>
        </w:tabs>
        <w:ind w:left="284" w:firstLine="425"/>
        <w:jc w:val="both"/>
        <w:rPr>
          <w:rFonts w:eastAsia="Arial"/>
          <w:sz w:val="24"/>
          <w:szCs w:val="24"/>
          <w:lang w:eastAsia="en-US" w:bidi="en-US"/>
        </w:rPr>
      </w:pPr>
      <w:r w:rsidRPr="00E7508B">
        <w:rPr>
          <w:rFonts w:eastAsia="Arial"/>
          <w:sz w:val="24"/>
          <w:szCs w:val="24"/>
          <w:lang w:eastAsia="en-US" w:bidi="en-US"/>
        </w:rPr>
        <w:t>Проектом изменений г</w:t>
      </w:r>
      <w:r w:rsidR="00742BB8" w:rsidRPr="00E7508B">
        <w:rPr>
          <w:rFonts w:eastAsia="Arial"/>
          <w:sz w:val="24"/>
          <w:szCs w:val="24"/>
          <w:lang w:eastAsia="en-US" w:bidi="en-US"/>
        </w:rPr>
        <w:t>енеральн</w:t>
      </w:r>
      <w:r w:rsidRPr="00E7508B">
        <w:rPr>
          <w:rFonts w:eastAsia="Arial"/>
          <w:sz w:val="24"/>
          <w:szCs w:val="24"/>
          <w:lang w:eastAsia="en-US" w:bidi="en-US"/>
        </w:rPr>
        <w:t>ого</w:t>
      </w:r>
      <w:r w:rsidR="00742BB8" w:rsidRPr="00E7508B">
        <w:rPr>
          <w:rFonts w:eastAsia="Arial"/>
          <w:sz w:val="24"/>
          <w:szCs w:val="24"/>
          <w:lang w:eastAsia="en-US" w:bidi="en-US"/>
        </w:rPr>
        <w:t xml:space="preserve"> план</w:t>
      </w:r>
      <w:r w:rsidRPr="00E7508B">
        <w:rPr>
          <w:rFonts w:eastAsia="Arial"/>
          <w:sz w:val="24"/>
          <w:szCs w:val="24"/>
          <w:lang w:eastAsia="en-US" w:bidi="en-US"/>
        </w:rPr>
        <w:t>а</w:t>
      </w:r>
      <w:r w:rsidR="00742BB8" w:rsidRPr="00E7508B">
        <w:rPr>
          <w:rFonts w:eastAsia="Arial"/>
          <w:sz w:val="24"/>
          <w:szCs w:val="24"/>
          <w:lang w:eastAsia="en-US" w:bidi="en-US"/>
        </w:rPr>
        <w:t xml:space="preserve"> предлагается:</w:t>
      </w:r>
    </w:p>
    <w:p w:rsidR="00742BB8" w:rsidRPr="00E7508B" w:rsidRDefault="00742BB8" w:rsidP="00742BB8">
      <w:pPr>
        <w:pStyle w:val="a0"/>
        <w:widowControl/>
        <w:tabs>
          <w:tab w:val="left" w:pos="6368"/>
          <w:tab w:val="left" w:pos="9608"/>
        </w:tabs>
        <w:ind w:firstLine="426"/>
        <w:jc w:val="both"/>
        <w:rPr>
          <w:sz w:val="24"/>
          <w:szCs w:val="24"/>
        </w:rPr>
      </w:pPr>
      <w:r w:rsidRPr="00E7508B">
        <w:rPr>
          <w:sz w:val="24"/>
          <w:szCs w:val="24"/>
        </w:rPr>
        <w:t>- установление санитарно-защитных зон от кладбищ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742BB8" w:rsidRPr="00E7508B" w:rsidRDefault="00742BB8" w:rsidP="00742BB8">
      <w:pPr>
        <w:pStyle w:val="a0"/>
        <w:widowControl/>
        <w:tabs>
          <w:tab w:val="left" w:pos="6368"/>
          <w:tab w:val="left" w:pos="9608"/>
        </w:tabs>
        <w:ind w:firstLine="426"/>
        <w:jc w:val="both"/>
        <w:rPr>
          <w:sz w:val="24"/>
          <w:szCs w:val="24"/>
        </w:rPr>
      </w:pPr>
      <w:r w:rsidRPr="00E7508B">
        <w:rPr>
          <w:sz w:val="24"/>
          <w:szCs w:val="24"/>
        </w:rPr>
        <w:t>-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716051" w:rsidRPr="00E7508B" w:rsidRDefault="00716051" w:rsidP="00CB59DD">
      <w:pPr>
        <w:widowControl/>
        <w:autoSpaceDN/>
        <w:adjustRightInd/>
        <w:spacing w:before="100" w:beforeAutospacing="1" w:line="240" w:lineRule="auto"/>
        <w:ind w:firstLine="567"/>
        <w:jc w:val="both"/>
      </w:pPr>
      <w:r w:rsidRPr="00E7508B">
        <w:rPr>
          <w:b/>
          <w:bCs/>
        </w:rPr>
        <w:t>Оценка природно-территориального комплекса</w:t>
      </w:r>
    </w:p>
    <w:p w:rsidR="0013696C" w:rsidRPr="00E7508B" w:rsidRDefault="0013696C" w:rsidP="0013696C">
      <w:pPr>
        <w:ind w:firstLine="567"/>
        <w:jc w:val="both"/>
        <w:rPr>
          <w:kern w:val="1"/>
        </w:rPr>
      </w:pPr>
      <w:r w:rsidRPr="00E7508B">
        <w:rPr>
          <w:kern w:val="1"/>
        </w:rPr>
        <w:t>Основой природного каркаса территории сельского поселения является река Дон, лесные массивы и искусственно созданные насаждения.</w:t>
      </w:r>
    </w:p>
    <w:p w:rsidR="0013696C" w:rsidRPr="00E7508B" w:rsidRDefault="0013696C" w:rsidP="0013696C">
      <w:pPr>
        <w:ind w:firstLine="567"/>
        <w:jc w:val="both"/>
        <w:rPr>
          <w:b/>
          <w:bCs/>
          <w:kern w:val="1"/>
        </w:rPr>
      </w:pPr>
      <w:r w:rsidRPr="00E7508B">
        <w:rPr>
          <w:b/>
          <w:bCs/>
          <w:kern w:val="1"/>
        </w:rPr>
        <w:t>Состояние растительного покрова</w:t>
      </w:r>
    </w:p>
    <w:p w:rsidR="0013696C" w:rsidRPr="00E7508B" w:rsidRDefault="0013696C" w:rsidP="0013696C">
      <w:pPr>
        <w:ind w:firstLine="567"/>
        <w:jc w:val="both"/>
        <w:rPr>
          <w:kern w:val="1"/>
        </w:rPr>
      </w:pPr>
      <w:r w:rsidRPr="00E7508B">
        <w:rPr>
          <w:kern w:val="1"/>
        </w:rPr>
        <w:t xml:space="preserve">Структура растительного покрова территории Русско-Буйловского сельского поселения дифференцируется в зависимости от целевого назначения растительности, ее происхождения, времени образования и состояния. В зависимости от этого на рассматриваемой территории можно выделить следующие основные типы растительности: </w:t>
      </w:r>
    </w:p>
    <w:p w:rsidR="0013696C" w:rsidRPr="00E7508B" w:rsidRDefault="0013696C" w:rsidP="0013696C">
      <w:pPr>
        <w:ind w:left="1260" w:firstLine="567"/>
        <w:jc w:val="both"/>
        <w:rPr>
          <w:kern w:val="1"/>
        </w:rPr>
      </w:pPr>
      <w:r w:rsidRPr="00E7508B">
        <w:rPr>
          <w:kern w:val="1"/>
        </w:rPr>
        <w:t>Естественные растительные сообщества – леса, луга.</w:t>
      </w:r>
    </w:p>
    <w:p w:rsidR="0013696C" w:rsidRPr="00E7508B" w:rsidRDefault="0013696C" w:rsidP="0013696C">
      <w:pPr>
        <w:ind w:left="1260" w:firstLine="567"/>
        <w:jc w:val="both"/>
        <w:rPr>
          <w:kern w:val="1"/>
        </w:rPr>
      </w:pPr>
      <w:r w:rsidRPr="00E7508B">
        <w:rPr>
          <w:kern w:val="1"/>
        </w:rPr>
        <w:t>Искусственно созданные зеленые насаждения:</w:t>
      </w:r>
    </w:p>
    <w:p w:rsidR="0013696C" w:rsidRPr="00E7508B"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kern w:val="1"/>
        </w:rPr>
      </w:pPr>
      <w:r w:rsidRPr="00E7508B">
        <w:rPr>
          <w:kern w:val="1"/>
        </w:rPr>
        <w:t>посадки в пределах селитебных территорий – озелененные объекты общего пользования, насаждения жилой застройки, участков общественных организаций и учреждений;</w:t>
      </w:r>
    </w:p>
    <w:p w:rsidR="0013696C" w:rsidRPr="00E7508B"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kern w:val="1"/>
        </w:rPr>
      </w:pPr>
      <w:r w:rsidRPr="00E7508B">
        <w:rPr>
          <w:kern w:val="1"/>
        </w:rPr>
        <w:t>озеленение производственной застройки;</w:t>
      </w:r>
    </w:p>
    <w:p w:rsidR="0013696C" w:rsidRPr="00E7508B"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kern w:val="1"/>
        </w:rPr>
      </w:pPr>
      <w:r w:rsidRPr="00E7508B">
        <w:rPr>
          <w:kern w:val="1"/>
        </w:rPr>
        <w:t>защитное озеленение вдоль транспортных магистралей;</w:t>
      </w:r>
    </w:p>
    <w:p w:rsidR="0013696C" w:rsidRPr="00E7508B" w:rsidRDefault="0013696C" w:rsidP="005D226D">
      <w:pPr>
        <w:numPr>
          <w:ilvl w:val="0"/>
          <w:numId w:val="119"/>
        </w:numPr>
        <w:tabs>
          <w:tab w:val="clear" w:pos="720"/>
          <w:tab w:val="left" w:pos="851"/>
          <w:tab w:val="left" w:pos="7200"/>
        </w:tabs>
        <w:suppressAutoHyphens/>
        <w:autoSpaceDN/>
        <w:adjustRightInd/>
        <w:spacing w:line="240" w:lineRule="auto"/>
        <w:ind w:left="0" w:firstLine="567"/>
        <w:jc w:val="both"/>
        <w:rPr>
          <w:kern w:val="1"/>
        </w:rPr>
      </w:pPr>
      <w:r w:rsidRPr="00E7508B">
        <w:rPr>
          <w:kern w:val="1"/>
        </w:rPr>
        <w:t>растительность сельскохозяйственных угодий.</w:t>
      </w:r>
    </w:p>
    <w:p w:rsidR="0013696C" w:rsidRPr="00E7508B" w:rsidRDefault="0013696C" w:rsidP="00900FC9">
      <w:pPr>
        <w:ind w:firstLine="567"/>
        <w:jc w:val="both"/>
        <w:rPr>
          <w:b/>
        </w:rPr>
      </w:pPr>
    </w:p>
    <w:p w:rsidR="0013696C" w:rsidRPr="00E7508B" w:rsidRDefault="0013696C" w:rsidP="0013696C">
      <w:pPr>
        <w:ind w:firstLine="567"/>
        <w:jc w:val="both"/>
        <w:rPr>
          <w:b/>
          <w:bCs/>
          <w:kern w:val="1"/>
        </w:rPr>
      </w:pPr>
      <w:r w:rsidRPr="00E7508B">
        <w:rPr>
          <w:b/>
          <w:bCs/>
          <w:kern w:val="1"/>
        </w:rPr>
        <w:t>Естественные растительные сообщества</w:t>
      </w:r>
    </w:p>
    <w:p w:rsidR="0013696C" w:rsidRPr="00E7508B" w:rsidRDefault="0013696C" w:rsidP="0013696C">
      <w:pPr>
        <w:ind w:firstLine="567"/>
        <w:jc w:val="both"/>
        <w:rPr>
          <w:kern w:val="1"/>
        </w:rPr>
      </w:pPr>
      <w:r w:rsidRPr="00E7508B">
        <w:rPr>
          <w:kern w:val="1"/>
        </w:rPr>
        <w:t xml:space="preserve">Фитоценозы территории Русско-Буйловского сельского поселения представлены растительностью лесных и лугово-степных сообществ.  </w:t>
      </w:r>
    </w:p>
    <w:p w:rsidR="0013696C" w:rsidRPr="00E7508B" w:rsidRDefault="0013696C" w:rsidP="0013696C">
      <w:pPr>
        <w:ind w:firstLine="567"/>
        <w:jc w:val="both"/>
        <w:rPr>
          <w:kern w:val="1"/>
        </w:rPr>
      </w:pPr>
      <w:r w:rsidRPr="00E7508B">
        <w:rPr>
          <w:kern w:val="1"/>
        </w:rPr>
        <w:t>Среди естественных типов растительных сообществ леса занимают приоритетное положение. Они призваны пополнять воздушное пространство чистым воздухом, и являются местом отдыха населения.</w:t>
      </w:r>
    </w:p>
    <w:p w:rsidR="0013696C" w:rsidRPr="00E7508B" w:rsidRDefault="0013696C" w:rsidP="0013696C">
      <w:pPr>
        <w:ind w:firstLine="567"/>
        <w:jc w:val="both"/>
        <w:rPr>
          <w:kern w:val="1"/>
        </w:rPr>
      </w:pPr>
      <w:r w:rsidRPr="00E7508B">
        <w:rPr>
          <w:b/>
          <w:i/>
          <w:kern w:val="1"/>
        </w:rPr>
        <w:t>Лес</w:t>
      </w:r>
      <w:r w:rsidR="00E11C43" w:rsidRPr="00E7508B">
        <w:rPr>
          <w:kern w:val="1"/>
        </w:rPr>
        <w:t xml:space="preserve"> </w:t>
      </w:r>
      <w:r w:rsidRPr="00E7508B">
        <w:rPr>
          <w:kern w:val="1"/>
        </w:rPr>
        <w:t>поселения относится к защитным лесам (Лесной кодекс РФ от 04.12.06г.№200-ФЗ),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
    <w:p w:rsidR="0013696C" w:rsidRPr="00E7508B" w:rsidRDefault="0013696C" w:rsidP="0013696C">
      <w:pPr>
        <w:ind w:firstLine="567"/>
        <w:jc w:val="both"/>
        <w:rPr>
          <w:kern w:val="1"/>
        </w:rPr>
      </w:pPr>
      <w:r w:rsidRPr="00E7508B">
        <w:rPr>
          <w:kern w:val="1"/>
        </w:rPr>
        <w:t>Статья 14 Лесного кодекса запрещает создание в защитных лесах лесоперерабатывающей инфраструктуры.</w:t>
      </w:r>
    </w:p>
    <w:p w:rsidR="0013696C" w:rsidRPr="00E7508B" w:rsidRDefault="0013696C" w:rsidP="0013696C">
      <w:pPr>
        <w:ind w:firstLine="567"/>
        <w:jc w:val="both"/>
        <w:rPr>
          <w:kern w:val="1"/>
        </w:rPr>
      </w:pPr>
      <w:r w:rsidRPr="00E7508B">
        <w:rPr>
          <w:kern w:val="1"/>
        </w:rPr>
        <w:t>В защитных лесах сплошные рубки осуществляются только в случае, если выборочные рубки не дают замену лесных насаждений, утрачивающих свои средообразующие, водоохранные, санитарно-гигиенические, оздоровительные и иные полезные функции (ч.4 ст17 Кодекса).</w:t>
      </w:r>
    </w:p>
    <w:p w:rsidR="0013696C" w:rsidRPr="00E7508B" w:rsidRDefault="0013696C" w:rsidP="0013696C">
      <w:pPr>
        <w:ind w:firstLine="567"/>
        <w:jc w:val="both"/>
        <w:rPr>
          <w:kern w:val="1"/>
        </w:rPr>
      </w:pPr>
      <w:r w:rsidRPr="00E7508B">
        <w:rPr>
          <w:kern w:val="1"/>
        </w:rPr>
        <w:t>В целом экологическое состояние лесов в поселении является удовлетворительным.</w:t>
      </w:r>
    </w:p>
    <w:p w:rsidR="0013696C" w:rsidRPr="00E7508B" w:rsidRDefault="0013696C" w:rsidP="0013696C">
      <w:pPr>
        <w:ind w:firstLine="567"/>
        <w:jc w:val="both"/>
        <w:rPr>
          <w:kern w:val="1"/>
        </w:rPr>
      </w:pPr>
      <w:r w:rsidRPr="00E7508B">
        <w:rPr>
          <w:kern w:val="1"/>
        </w:rPr>
        <w:t>Одним из важнейших мероприятий по улучшению экологического состояния, сохранению средообразующей функций лесных насаждений является защита леса от пожаров, вредителей и болезней.</w:t>
      </w:r>
    </w:p>
    <w:p w:rsidR="0013696C" w:rsidRPr="00E7508B" w:rsidRDefault="0013696C" w:rsidP="0013696C">
      <w:pPr>
        <w:ind w:firstLine="567"/>
        <w:jc w:val="both"/>
        <w:rPr>
          <w:kern w:val="1"/>
        </w:rPr>
      </w:pPr>
      <w:r w:rsidRPr="00E7508B">
        <w:rPr>
          <w:b/>
          <w:i/>
          <w:kern w:val="1"/>
        </w:rPr>
        <w:t>Луга</w:t>
      </w:r>
      <w:r w:rsidRPr="00E7508B">
        <w:rPr>
          <w:kern w:val="1"/>
        </w:rPr>
        <w:t xml:space="preserve"> поселения представлены двумя типами – пойменные (долинные) и низинно-водораздельные. Луга являются источником естественных кормов для домашних животных. В составе лугов много ценных кормовых злаков – костер безостый, мятлик узколистный, овсяница луговая. Среди разнотравья также ценны борщевик, щавель конский и другие.</w:t>
      </w:r>
    </w:p>
    <w:p w:rsidR="0013696C" w:rsidRPr="00E7508B" w:rsidRDefault="0013696C" w:rsidP="0013696C">
      <w:pPr>
        <w:ind w:firstLine="567"/>
        <w:jc w:val="both"/>
        <w:rPr>
          <w:kern w:val="1"/>
        </w:rPr>
      </w:pPr>
      <w:r w:rsidRPr="00E7508B">
        <w:rPr>
          <w:kern w:val="1"/>
        </w:rPr>
        <w:tab/>
      </w:r>
    </w:p>
    <w:p w:rsidR="0013696C" w:rsidRPr="00E7508B" w:rsidRDefault="0013696C" w:rsidP="0013696C">
      <w:pPr>
        <w:ind w:firstLine="567"/>
        <w:jc w:val="both"/>
        <w:rPr>
          <w:b/>
          <w:bCs/>
          <w:i/>
          <w:iCs/>
          <w:kern w:val="1"/>
        </w:rPr>
      </w:pPr>
      <w:r w:rsidRPr="00E7508B">
        <w:rPr>
          <w:b/>
          <w:bCs/>
          <w:i/>
          <w:iCs/>
          <w:kern w:val="1"/>
        </w:rPr>
        <w:t>Искусственно созданные зеленые насаждения</w:t>
      </w:r>
    </w:p>
    <w:p w:rsidR="0013696C" w:rsidRPr="00E7508B" w:rsidRDefault="0013696C" w:rsidP="0013696C">
      <w:pPr>
        <w:ind w:firstLine="567"/>
        <w:jc w:val="both"/>
        <w:rPr>
          <w:kern w:val="1"/>
        </w:rPr>
      </w:pPr>
      <w:r w:rsidRPr="00E7508B">
        <w:rPr>
          <w:kern w:val="1"/>
        </w:rPr>
        <w:t xml:space="preserve">Наряду с лесами большое значение имеет древесно-кустарниковая растительность. Древесно-кустарниковая растительность на землях сельскохозяйственного назначения, автомобильного транспорта и поселения, предназначена для обеспечения защиты земель от воздействия неблагоприятных природных, антропогенных и техногенных явлений.  </w:t>
      </w:r>
    </w:p>
    <w:p w:rsidR="0013696C" w:rsidRPr="00E7508B" w:rsidRDefault="0013696C" w:rsidP="0013696C">
      <w:pPr>
        <w:ind w:firstLine="567"/>
        <w:jc w:val="both"/>
        <w:rPr>
          <w:kern w:val="1"/>
        </w:rPr>
      </w:pPr>
      <w:r w:rsidRPr="00E7508B">
        <w:rPr>
          <w:kern w:val="1"/>
        </w:rPr>
        <w:tab/>
        <w:t xml:space="preserve">Озеленение жилых участков селитебной территории характерно для одноэтажной усадебной застройки. Здесь преобладают посадки плодовых деревьев, ягодных кустарников и огородных культур, многочисленны декоративные кустарники и цветники. Состояние этих посадок можно охарактеризовать как хорошее. </w:t>
      </w:r>
    </w:p>
    <w:p w:rsidR="0013696C" w:rsidRPr="00E7508B" w:rsidRDefault="0013696C" w:rsidP="0013696C">
      <w:pPr>
        <w:ind w:firstLine="567"/>
        <w:jc w:val="both"/>
        <w:rPr>
          <w:b/>
          <w:i/>
          <w:kern w:val="1"/>
        </w:rPr>
      </w:pPr>
      <w:r w:rsidRPr="00E7508B">
        <w:rPr>
          <w:b/>
          <w:i/>
          <w:kern w:val="1"/>
        </w:rPr>
        <w:tab/>
      </w:r>
    </w:p>
    <w:p w:rsidR="0013696C" w:rsidRPr="00E7508B" w:rsidRDefault="0013696C" w:rsidP="0013696C">
      <w:pPr>
        <w:pStyle w:val="ad"/>
        <w:ind w:firstLine="567"/>
        <w:jc w:val="both"/>
        <w:rPr>
          <w:b/>
          <w:i/>
        </w:rPr>
      </w:pPr>
      <w:r w:rsidRPr="00E7508B">
        <w:rPr>
          <w:b/>
          <w:i/>
        </w:rPr>
        <w:t>Водоохранные зоны рек и водоемов</w:t>
      </w:r>
    </w:p>
    <w:p w:rsidR="0013696C" w:rsidRPr="00E7508B" w:rsidRDefault="0013696C" w:rsidP="0013696C">
      <w:pPr>
        <w:pStyle w:val="32"/>
        <w:spacing w:after="0"/>
        <w:ind w:firstLine="567"/>
        <w:jc w:val="both"/>
        <w:rPr>
          <w:sz w:val="24"/>
          <w:szCs w:val="24"/>
        </w:rPr>
      </w:pPr>
      <w:r w:rsidRPr="00E7508B">
        <w:rPr>
          <w:sz w:val="24"/>
          <w:szCs w:val="24"/>
        </w:rPr>
        <w:t>В соответствии с Водным кодексом Российской Федераци</w:t>
      </w:r>
      <w:r w:rsidR="00E11C43" w:rsidRPr="00E7508B">
        <w:rPr>
          <w:sz w:val="24"/>
          <w:szCs w:val="24"/>
        </w:rPr>
        <w:t xml:space="preserve">и ширина водоохранных зон (ВЗ) </w:t>
      </w:r>
      <w:r w:rsidRPr="00E7508B">
        <w:rPr>
          <w:sz w:val="24"/>
          <w:szCs w:val="24"/>
        </w:rPr>
        <w:t>на реке Дон составляет 200 м, не реке Казинка – 100м, не реке Гаврило – 100м, на водоемах – 50м.</w:t>
      </w:r>
    </w:p>
    <w:p w:rsidR="0013696C" w:rsidRPr="00E7508B" w:rsidRDefault="0013696C" w:rsidP="0013696C">
      <w:pPr>
        <w:spacing w:line="240" w:lineRule="auto"/>
        <w:ind w:firstLine="567"/>
        <w:jc w:val="both"/>
      </w:pPr>
      <w:r w:rsidRPr="00E7508B">
        <w:t>Водоохранные зоны рек и водоемов РФ</w:t>
      </w:r>
      <w:r w:rsidRPr="00E7508B">
        <w:rPr>
          <w:b/>
          <w:bCs/>
        </w:rPr>
        <w:t xml:space="preserve"> </w:t>
      </w:r>
      <w:r w:rsidRPr="00E7508B">
        <w:t>относятся к землям</w:t>
      </w:r>
      <w:r w:rsidRPr="00E7508B">
        <w:rPr>
          <w:b/>
          <w:bCs/>
        </w:rPr>
        <w:t xml:space="preserve"> </w:t>
      </w:r>
      <w:r w:rsidRPr="00E7508B">
        <w:t>природоохранного назначения, где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13696C" w:rsidRPr="00E7508B" w:rsidRDefault="0013696C" w:rsidP="0013696C">
      <w:pPr>
        <w:spacing w:line="240" w:lineRule="auto"/>
        <w:ind w:firstLine="567"/>
        <w:jc w:val="both"/>
      </w:pPr>
      <w:r w:rsidRPr="00E7508B">
        <w:t>Кроме того, соблюдение режима данных зон необходимо в целях охраны рек и водоемов как территорий, выполняющих транзитные и защитные функци</w:t>
      </w:r>
      <w:r w:rsidR="00E11C43" w:rsidRPr="00E7508B">
        <w:t xml:space="preserve">и, а также как </w:t>
      </w:r>
      <w:r w:rsidRPr="00E7508B">
        <w:t>источников питьевого и хозяйственно-бытового водоснабжения.</w:t>
      </w:r>
    </w:p>
    <w:p w:rsidR="000324A3" w:rsidRPr="00E7508B" w:rsidRDefault="000324A3" w:rsidP="00C03944">
      <w:pPr>
        <w:pStyle w:val="a0"/>
        <w:ind w:firstLine="567"/>
        <w:jc w:val="both"/>
        <w:rPr>
          <w:snapToGrid w:val="0"/>
        </w:rPr>
      </w:pPr>
    </w:p>
    <w:p w:rsidR="001B3F92" w:rsidRPr="00E7508B" w:rsidRDefault="001B3F92" w:rsidP="001B3F92">
      <w:pPr>
        <w:ind w:firstLine="567"/>
        <w:jc w:val="both"/>
        <w:rPr>
          <w:b/>
          <w:bCs/>
          <w:kern w:val="1"/>
        </w:rPr>
      </w:pPr>
      <w:r w:rsidRPr="00E7508B">
        <w:rPr>
          <w:b/>
          <w:bCs/>
          <w:kern w:val="1"/>
        </w:rPr>
        <w:t>Экологическая оценка ландшафтов</w:t>
      </w:r>
    </w:p>
    <w:p w:rsidR="001B3F92" w:rsidRPr="00E7508B" w:rsidRDefault="001B3F92" w:rsidP="001B3F92">
      <w:pPr>
        <w:ind w:firstLine="567"/>
        <w:jc w:val="both"/>
        <w:rPr>
          <w:kern w:val="1"/>
        </w:rPr>
      </w:pPr>
      <w:r w:rsidRPr="00E7508B">
        <w:rPr>
          <w:kern w:val="1"/>
        </w:rPr>
        <w:t>На территории поселения преобладают открытые полевостепные пространства (земли сельскохозяйственного назначения составляют 80% от всей территории). Особенно важно усиление ландшафтного разнообразия путем создания мелкоконтурной сети охраняемых ландшафтов, способных усилить устойчивость освоенных территорий.</w:t>
      </w:r>
    </w:p>
    <w:p w:rsidR="001B3F92" w:rsidRPr="00E7508B" w:rsidRDefault="001B3F92" w:rsidP="001B3F92">
      <w:pPr>
        <w:ind w:firstLine="567"/>
        <w:jc w:val="both"/>
        <w:rPr>
          <w:kern w:val="1"/>
        </w:rPr>
      </w:pPr>
      <w:r w:rsidRPr="00E7508B">
        <w:rPr>
          <w:kern w:val="1"/>
        </w:rPr>
        <w:t>Сущность ландшафтного подхода заключается в том, что деятельность человека осуществляется с высокой степенью адаптации к природным условиям территории.</w:t>
      </w:r>
    </w:p>
    <w:p w:rsidR="001B3F92" w:rsidRPr="00E7508B" w:rsidRDefault="001B3F92" w:rsidP="001B3F92">
      <w:pPr>
        <w:ind w:firstLine="567"/>
        <w:jc w:val="both"/>
        <w:rPr>
          <w:kern w:val="1"/>
        </w:rPr>
      </w:pPr>
      <w:r w:rsidRPr="00E7508B">
        <w:rPr>
          <w:kern w:val="1"/>
        </w:rPr>
        <w:t>Сущность экологического подхода состоит в том, что ресурсы используются с восстановлением и сохранением равновесия в ландшафтных экосистемах и созданием условий для воспроизводства и саморегулирования ресурсов.</w:t>
      </w:r>
    </w:p>
    <w:p w:rsidR="001B3F92" w:rsidRPr="00E7508B" w:rsidRDefault="001B3F92" w:rsidP="001B3F92">
      <w:pPr>
        <w:ind w:firstLine="567"/>
        <w:jc w:val="both"/>
        <w:rPr>
          <w:kern w:val="1"/>
        </w:rPr>
      </w:pPr>
      <w:r w:rsidRPr="00E7508B">
        <w:rPr>
          <w:kern w:val="1"/>
        </w:rPr>
        <w:tab/>
      </w:r>
    </w:p>
    <w:p w:rsidR="001B3F92" w:rsidRPr="00E7508B" w:rsidRDefault="001B3F92" w:rsidP="001B3F92">
      <w:pPr>
        <w:ind w:firstLine="567"/>
        <w:jc w:val="both"/>
        <w:rPr>
          <w:b/>
          <w:bCs/>
          <w:kern w:val="1"/>
        </w:rPr>
      </w:pPr>
      <w:r w:rsidRPr="00E7508B">
        <w:rPr>
          <w:b/>
          <w:bCs/>
          <w:kern w:val="1"/>
        </w:rPr>
        <w:t>Ландшафтно-экологическая оптимизация ландшафта</w:t>
      </w:r>
    </w:p>
    <w:p w:rsidR="001B3F92" w:rsidRPr="00E7508B" w:rsidRDefault="001B3F92" w:rsidP="001B3F92">
      <w:pPr>
        <w:ind w:firstLine="567"/>
        <w:jc w:val="both"/>
        <w:rPr>
          <w:kern w:val="1"/>
        </w:rPr>
      </w:pPr>
      <w:r w:rsidRPr="00E7508B">
        <w:rPr>
          <w:kern w:val="1"/>
        </w:rPr>
        <w:t>Ландшафтно-экологическая оптимизация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 (В.Б.Михно,1995г.).</w:t>
      </w:r>
    </w:p>
    <w:p w:rsidR="001B3F92" w:rsidRPr="00E7508B" w:rsidRDefault="001B3F92" w:rsidP="001B3F92">
      <w:pPr>
        <w:ind w:firstLine="567"/>
        <w:jc w:val="both"/>
        <w:rPr>
          <w:kern w:val="1"/>
        </w:rPr>
      </w:pPr>
      <w:r w:rsidRPr="00E7508B">
        <w:rPr>
          <w:kern w:val="1"/>
        </w:rPr>
        <w:t>Мероприятия по оптимизации ландшафта поселения сводятся к следующему:</w:t>
      </w:r>
    </w:p>
    <w:p w:rsidR="001B3F92" w:rsidRPr="00E7508B"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фитомелиорация: сплошное облесение (сосна обыкновенная);</w:t>
      </w:r>
    </w:p>
    <w:p w:rsidR="001B3F92" w:rsidRPr="00E7508B"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 xml:space="preserve">создание лесных противоэрозионных полос (сосна, береза, акация желтая, дуб черешчатый и др.); </w:t>
      </w:r>
    </w:p>
    <w:p w:rsidR="001B3F92" w:rsidRPr="00E7508B"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закрепление песков с помощью травяного покрова</w:t>
      </w:r>
    </w:p>
    <w:p w:rsidR="001B3F92" w:rsidRPr="00E7508B" w:rsidRDefault="001B3F92" w:rsidP="005D226D">
      <w:pPr>
        <w:numPr>
          <w:ilvl w:val="0"/>
          <w:numId w:val="120"/>
        </w:numPr>
        <w:tabs>
          <w:tab w:val="clear" w:pos="720"/>
          <w:tab w:val="num" w:pos="-3261"/>
          <w:tab w:val="left" w:pos="851"/>
          <w:tab w:val="left" w:pos="7200"/>
        </w:tabs>
        <w:suppressAutoHyphens/>
        <w:autoSpaceDN/>
        <w:adjustRightInd/>
        <w:spacing w:line="240" w:lineRule="auto"/>
        <w:ind w:left="0" w:firstLine="567"/>
        <w:jc w:val="both"/>
        <w:rPr>
          <w:kern w:val="1"/>
        </w:rPr>
      </w:pPr>
      <w:r w:rsidRPr="00E7508B">
        <w:rPr>
          <w:kern w:val="1"/>
        </w:rPr>
        <w:t>внедрение технических новшеств, очистных сооружений и устройств новых поколений.</w:t>
      </w:r>
    </w:p>
    <w:p w:rsidR="001B3F92" w:rsidRPr="00E7508B" w:rsidRDefault="001B3F92" w:rsidP="001B3F92">
      <w:pPr>
        <w:ind w:firstLine="567"/>
        <w:jc w:val="both"/>
        <w:rPr>
          <w:kern w:val="1"/>
        </w:rPr>
      </w:pPr>
    </w:p>
    <w:p w:rsidR="001B3F92" w:rsidRPr="00E7508B" w:rsidRDefault="001B3F92" w:rsidP="001B3F92">
      <w:pPr>
        <w:ind w:firstLine="567"/>
        <w:jc w:val="center"/>
        <w:rPr>
          <w:b/>
          <w:bCs/>
          <w:kern w:val="1"/>
        </w:rPr>
      </w:pPr>
      <w:r w:rsidRPr="00E7508B">
        <w:rPr>
          <w:b/>
          <w:bCs/>
          <w:kern w:val="1"/>
        </w:rPr>
        <w:t>Воздействие неблагоприятных факторов среды обитания на состояние здоровья населения.</w:t>
      </w:r>
    </w:p>
    <w:p w:rsidR="001B3F92" w:rsidRPr="00E7508B" w:rsidRDefault="001B3F92" w:rsidP="001B3F92">
      <w:pPr>
        <w:ind w:firstLine="567"/>
        <w:jc w:val="both"/>
        <w:rPr>
          <w:kern w:val="1"/>
        </w:rPr>
      </w:pPr>
      <w:r w:rsidRPr="00E7508B">
        <w:rPr>
          <w:kern w:val="1"/>
        </w:rPr>
        <w:t>Загрязнение атмосферного воздуха наряду с другими факторами среды обитания оказывает неблагоприятное воздействие на состояние здоровья населения. Большой вклад в загрязнение атмосферного воздуха вносит промышленное предприятие ОАО «Павловск</w:t>
      </w:r>
      <w:r w:rsidR="007774BD" w:rsidRPr="00E7508B">
        <w:rPr>
          <w:kern w:val="1"/>
        </w:rPr>
        <w:t xml:space="preserve"> Неруд</w:t>
      </w:r>
      <w:r w:rsidRPr="00E7508B">
        <w:rPr>
          <w:kern w:val="1"/>
        </w:rPr>
        <w:t>».</w:t>
      </w:r>
    </w:p>
    <w:p w:rsidR="001B3F92" w:rsidRPr="00E7508B" w:rsidRDefault="001B3F92" w:rsidP="001B3F92">
      <w:pPr>
        <w:ind w:firstLine="567"/>
        <w:jc w:val="both"/>
        <w:rPr>
          <w:kern w:val="1"/>
        </w:rPr>
      </w:pPr>
      <w:r w:rsidRPr="00E7508B">
        <w:rPr>
          <w:kern w:val="1"/>
        </w:rPr>
        <w:t xml:space="preserve">Одним из мероприятий, способствующих снижению влияния загрязняющих веществ атмосферного воздуха на здоровье населения, является организация санитарно-защитных зон (СЗЗ). </w:t>
      </w:r>
    </w:p>
    <w:p w:rsidR="001B3F92" w:rsidRPr="00E7508B" w:rsidRDefault="001B3F92" w:rsidP="001B3F92">
      <w:pPr>
        <w:ind w:firstLine="567"/>
        <w:jc w:val="both"/>
        <w:rPr>
          <w:kern w:val="1"/>
        </w:rPr>
      </w:pPr>
      <w:r w:rsidRPr="00E7508B">
        <w:rPr>
          <w:kern w:val="1"/>
        </w:rPr>
        <w:t>В целях охраны атмосферного воздуха и предотвращения его отрицательного влияния на здоровье населения на предприятиях сельского поселения необходимо проводить природоохранные мероприятия.</w:t>
      </w:r>
    </w:p>
    <w:p w:rsidR="001B3F92" w:rsidRPr="00E7508B" w:rsidRDefault="001B3F92" w:rsidP="001B3F92">
      <w:pPr>
        <w:ind w:firstLine="567"/>
        <w:jc w:val="both"/>
        <w:rPr>
          <w:kern w:val="1"/>
        </w:rPr>
      </w:pPr>
      <w:r w:rsidRPr="00E7508B">
        <w:rPr>
          <w:kern w:val="1"/>
        </w:rPr>
        <w:t>При проведении социально-гигиенического мониторинга было установлено, что химическое загрязнение питьевой воды, обусловленное ее природным составом, вносит более 40% вклада в показатель комплексной антропотехногенной нагрузки. Приоритетными загрязняющими веществами питьевой воды являются нитраты.</w:t>
      </w:r>
    </w:p>
    <w:p w:rsidR="001B3F92" w:rsidRPr="00E7508B" w:rsidRDefault="001B3F92" w:rsidP="001B3F92">
      <w:pPr>
        <w:ind w:firstLine="567"/>
        <w:jc w:val="both"/>
        <w:rPr>
          <w:kern w:val="1"/>
        </w:rPr>
      </w:pPr>
      <w:r w:rsidRPr="00E7508B">
        <w:rPr>
          <w:kern w:val="1"/>
        </w:rPr>
        <w:t>Загрязнение питьевой воды обуславливает риск заболеваемости населения, в том числе болезней сердечно-сосудистой системы, мочеполовой системы, эндокринной системы, нервной системы, костно-мышечной системы. В целях обеспечение населения качественной питьевой водой необходимо проведение комплекса мероприятий предусмотренных в программе «Экология и природные ресурсы Воронежской области на 2010-2014 годы»</w:t>
      </w:r>
      <w:r w:rsidRPr="00E7508B">
        <w:rPr>
          <w:kern w:val="1"/>
          <w:sz w:val="22"/>
          <w:szCs w:val="22"/>
        </w:rPr>
        <w:t>.</w:t>
      </w:r>
      <w:r w:rsidRPr="00E7508B">
        <w:rPr>
          <w:kern w:val="1"/>
        </w:rPr>
        <w:t xml:space="preserve"> </w:t>
      </w:r>
    </w:p>
    <w:p w:rsidR="001B3F92" w:rsidRPr="00E7508B" w:rsidRDefault="001B3F92" w:rsidP="001B3F92">
      <w:pPr>
        <w:ind w:firstLine="567"/>
        <w:jc w:val="both"/>
        <w:rPr>
          <w:kern w:val="1"/>
        </w:rPr>
      </w:pPr>
      <w:r w:rsidRPr="00E7508B">
        <w:rPr>
          <w:kern w:val="1"/>
        </w:rPr>
        <w:t xml:space="preserve">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 </w:t>
      </w:r>
    </w:p>
    <w:p w:rsidR="001B3F92" w:rsidRPr="00E7508B" w:rsidRDefault="001B3F92" w:rsidP="001B3F92">
      <w:pPr>
        <w:ind w:firstLine="567"/>
        <w:jc w:val="both"/>
        <w:rPr>
          <w:kern w:val="1"/>
        </w:rPr>
      </w:pPr>
      <w:r w:rsidRPr="00E7508B">
        <w:rPr>
          <w:kern w:val="1"/>
        </w:rPr>
        <w:t xml:space="preserve">Специалистами факультета географии и геоэкологии Воронежского университета осуществлено интегральное медико-экологическое зонирование Воронежской области по уровню комфортности среды обитания, т.е. риску возникновения экологически обусловленных патологических состояний и заболеваний среди населения. </w:t>
      </w:r>
    </w:p>
    <w:p w:rsidR="001B3F92" w:rsidRPr="00E7508B" w:rsidRDefault="001B3F92" w:rsidP="001B3F92">
      <w:pPr>
        <w:ind w:firstLine="567"/>
        <w:jc w:val="both"/>
        <w:rPr>
          <w:kern w:val="1"/>
        </w:rPr>
      </w:pPr>
      <w:r w:rsidRPr="00E7508B">
        <w:rPr>
          <w:kern w:val="1"/>
        </w:rPr>
        <w:t xml:space="preserve">Территория Русско-Буйловского сельского поселения относится к вполне </w:t>
      </w:r>
      <w:r w:rsidRPr="00E7508B">
        <w:rPr>
          <w:b/>
          <w:kern w:val="1"/>
        </w:rPr>
        <w:t>комфортному медико-экологическому</w:t>
      </w:r>
      <w:r w:rsidRPr="00E7508B">
        <w:rPr>
          <w:kern w:val="1"/>
        </w:rPr>
        <w:t xml:space="preserve"> району Воронежской области. В отличие от других районов, характеризуется значительно более высокой биоклиматической комфортностью среды, снижением большинства индексов техногенной нагрузки на среду, особенно в сельском хозяйстве. </w:t>
      </w:r>
    </w:p>
    <w:p w:rsidR="001B3F92" w:rsidRPr="00E7508B" w:rsidRDefault="001B3F92" w:rsidP="001B3F92">
      <w:pPr>
        <w:ind w:firstLine="567"/>
        <w:jc w:val="both"/>
        <w:rPr>
          <w:kern w:val="1"/>
        </w:rPr>
      </w:pPr>
      <w:r w:rsidRPr="00E7508B">
        <w:rPr>
          <w:kern w:val="1"/>
        </w:rPr>
        <w:t>Данной район отличает снижение в 1,1-1,2 раза уровней большинства показателей состояния здоровья за исключением сосудистой и репродуктивной патологии,</w:t>
      </w:r>
    </w:p>
    <w:p w:rsidR="001B3F92" w:rsidRPr="00E7508B" w:rsidRDefault="001B3F92" w:rsidP="001B3F92">
      <w:pPr>
        <w:ind w:firstLine="567"/>
        <w:jc w:val="both"/>
        <w:rPr>
          <w:kern w:val="1"/>
        </w:rPr>
      </w:pPr>
    </w:p>
    <w:p w:rsidR="001B3F92" w:rsidRPr="00E7508B" w:rsidRDefault="001B3F92" w:rsidP="001B3F92">
      <w:pPr>
        <w:ind w:firstLine="567"/>
        <w:jc w:val="both"/>
        <w:rPr>
          <w:b/>
          <w:bCs/>
          <w:kern w:val="1"/>
        </w:rPr>
      </w:pPr>
      <w:r w:rsidRPr="00E7508B">
        <w:rPr>
          <w:b/>
          <w:bCs/>
          <w:kern w:val="1"/>
        </w:rPr>
        <w:t>Природно-очаговые болезни</w:t>
      </w:r>
    </w:p>
    <w:p w:rsidR="001B3F92" w:rsidRPr="00E7508B" w:rsidRDefault="001B3F92" w:rsidP="001B3F92">
      <w:pPr>
        <w:ind w:firstLine="567"/>
        <w:jc w:val="both"/>
        <w:rPr>
          <w:kern w:val="1"/>
        </w:rPr>
      </w:pPr>
      <w:r w:rsidRPr="00E7508B">
        <w:rPr>
          <w:kern w:val="1"/>
        </w:rPr>
        <w:t>Природно-очаговые инфекции являются естественными компонентами экосистем территории. Источники инфекций – сложные комплексы взаимосвязанных и взаимозависимых популяций теплокровных животных, членистоногих и микроорганизмов. Очаги энзоотии являются факторами экологического риска и возможного возникновения чрезвычайной ситуации (ЧС) природного характера.</w:t>
      </w:r>
    </w:p>
    <w:p w:rsidR="001B3F92" w:rsidRPr="00E7508B" w:rsidRDefault="001B3F92" w:rsidP="001B3F92">
      <w:pPr>
        <w:ind w:firstLine="567"/>
        <w:jc w:val="both"/>
        <w:rPr>
          <w:kern w:val="1"/>
        </w:rPr>
      </w:pPr>
      <w:r w:rsidRPr="00E7508B">
        <w:rPr>
          <w:kern w:val="1"/>
        </w:rPr>
        <w:tab/>
      </w:r>
    </w:p>
    <w:p w:rsidR="001B3F92" w:rsidRPr="00E7508B" w:rsidRDefault="001B3F92" w:rsidP="001B3F92">
      <w:pPr>
        <w:ind w:firstLine="567"/>
        <w:jc w:val="both"/>
        <w:rPr>
          <w:kern w:val="1"/>
        </w:rPr>
      </w:pPr>
      <w:r w:rsidRPr="00E7508B">
        <w:rPr>
          <w:kern w:val="1"/>
        </w:rPr>
        <w:t>Территория Русско-Буйловского сельского поселения является проблемной по степени риска для населения по природноочаговым зоонозных инфекций (туляремия и Ку-лихорадка).</w:t>
      </w:r>
    </w:p>
    <w:p w:rsidR="001B3F92" w:rsidRPr="00E7508B" w:rsidRDefault="001B3F92" w:rsidP="001B3F92">
      <w:pPr>
        <w:ind w:firstLine="567"/>
        <w:jc w:val="both"/>
        <w:rPr>
          <w:kern w:val="1"/>
        </w:rPr>
      </w:pPr>
      <w:r w:rsidRPr="00E7508B">
        <w:rPr>
          <w:b/>
          <w:kern w:val="1"/>
        </w:rPr>
        <w:t xml:space="preserve">Туляремия – </w:t>
      </w:r>
      <w:r w:rsidRPr="00E7508B">
        <w:rPr>
          <w:kern w:val="1"/>
        </w:rPr>
        <w:t>природноочаговая, зоонозная, трансмиссивная бактериальная инфекция. Источник инфекции в природе микроб туляремии, циркулирующий в популяции диких грызунов – водяной и обыкновенной полевки и др. Хранителями и переносчиками инфекций являются иксодовые клещи, а также кровососущие двукрылые – комары, слепни и др.</w:t>
      </w:r>
    </w:p>
    <w:p w:rsidR="001B3F92" w:rsidRPr="00E7508B" w:rsidRDefault="001B3F92" w:rsidP="001B3F92">
      <w:pPr>
        <w:ind w:firstLine="567"/>
        <w:jc w:val="both"/>
        <w:rPr>
          <w:kern w:val="1"/>
        </w:rPr>
      </w:pPr>
      <w:r w:rsidRPr="00E7508B">
        <w:rPr>
          <w:b/>
          <w:bCs/>
          <w:kern w:val="1"/>
        </w:rPr>
        <w:t xml:space="preserve">Завозная малярия - </w:t>
      </w:r>
      <w:r w:rsidRPr="00E7508B">
        <w:rPr>
          <w:kern w:val="1"/>
        </w:rPr>
        <w:t>эндемичной является практически вся долина р.</w:t>
      </w:r>
      <w:r w:rsidR="00A75178" w:rsidRPr="00E7508B">
        <w:rPr>
          <w:kern w:val="1"/>
        </w:rPr>
        <w:t xml:space="preserve"> </w:t>
      </w:r>
      <w:r w:rsidRPr="00E7508B">
        <w:rPr>
          <w:kern w:val="1"/>
        </w:rPr>
        <w:t>Дон (заселенность жилых и хозяйственных зданий и сооружений малярийными комарами).</w:t>
      </w:r>
    </w:p>
    <w:p w:rsidR="001B3F92" w:rsidRPr="00E7508B" w:rsidRDefault="001B3F92" w:rsidP="00C03944">
      <w:pPr>
        <w:pStyle w:val="a0"/>
        <w:spacing w:line="276" w:lineRule="auto"/>
        <w:ind w:firstLine="567"/>
        <w:jc w:val="both"/>
        <w:rPr>
          <w:b/>
          <w:bCs/>
          <w:sz w:val="24"/>
          <w:szCs w:val="24"/>
        </w:rPr>
      </w:pPr>
    </w:p>
    <w:p w:rsidR="001B3F92" w:rsidRPr="00E7508B" w:rsidRDefault="003D2F68" w:rsidP="003D2F68">
      <w:pPr>
        <w:pStyle w:val="16"/>
        <w:jc w:val="left"/>
        <w:outlineLvl w:val="1"/>
        <w:rPr>
          <w:rFonts w:cs="Times New Roman"/>
        </w:rPr>
      </w:pPr>
      <w:r w:rsidRPr="00E7508B">
        <w:rPr>
          <w:rFonts w:cs="Times New Roman"/>
        </w:rPr>
        <w:t xml:space="preserve"> </w:t>
      </w:r>
      <w:bookmarkStart w:id="90" w:name="_Toc129683231"/>
      <w:r w:rsidR="001B3F92" w:rsidRPr="00E7508B">
        <w:rPr>
          <w:rFonts w:cs="Times New Roman"/>
        </w:rPr>
        <w:t>Природоохранные мероприятия</w:t>
      </w:r>
      <w:bookmarkEnd w:id="90"/>
    </w:p>
    <w:p w:rsidR="001B3F92" w:rsidRPr="00E7508B" w:rsidRDefault="001B3F92" w:rsidP="001B3F92">
      <w:pPr>
        <w:ind w:firstLine="709"/>
        <w:jc w:val="both"/>
        <w:rPr>
          <w:kern w:val="1"/>
        </w:rPr>
      </w:pPr>
      <w:r w:rsidRPr="00E7508B">
        <w:rPr>
          <w:kern w:val="1"/>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1B3F92" w:rsidRPr="00E7508B" w:rsidRDefault="001B3F92" w:rsidP="00FF2B23">
      <w:pPr>
        <w:ind w:firstLine="709"/>
        <w:jc w:val="both"/>
        <w:rPr>
          <w:kern w:val="1"/>
        </w:rPr>
      </w:pPr>
      <w:r w:rsidRPr="00E7508B">
        <w:rPr>
          <w:b/>
          <w:i/>
          <w:kern w:val="1"/>
        </w:rPr>
        <w:t>1.</w:t>
      </w:r>
      <w:r w:rsidRPr="00E7508B">
        <w:rPr>
          <w:kern w:val="1"/>
        </w:rPr>
        <w:t xml:space="preserve"> </w:t>
      </w:r>
      <w:r w:rsidRPr="00E7508B">
        <w:rPr>
          <w:b/>
          <w:bCs/>
          <w:i/>
          <w:kern w:val="1"/>
        </w:rPr>
        <w:t>Атмосферный воздух.</w:t>
      </w:r>
      <w:r w:rsidRPr="00E7508B">
        <w:rPr>
          <w:i/>
          <w:kern w:val="1"/>
        </w:rPr>
        <w:t xml:space="preserve"> </w:t>
      </w:r>
      <w:r w:rsidRPr="00E7508B">
        <w:rPr>
          <w:kern w:val="1"/>
        </w:rPr>
        <w:t>Основными источниками негативного воздействия на состояние атмосферного воздуха будут автомагистраль «Дон», предприятие по производству нерудных материалов ОАО «Павловск</w:t>
      </w:r>
      <w:r w:rsidR="007774BD" w:rsidRPr="00E7508B">
        <w:rPr>
          <w:kern w:val="1"/>
        </w:rPr>
        <w:t xml:space="preserve"> Неруд</w:t>
      </w:r>
      <w:r w:rsidRPr="00E7508B">
        <w:rPr>
          <w:kern w:val="1"/>
        </w:rPr>
        <w:t>» и перспективное предприятие по производству цемента.</w:t>
      </w:r>
    </w:p>
    <w:p w:rsidR="001B3F92" w:rsidRPr="00E7508B" w:rsidRDefault="001B3F92" w:rsidP="00A75178">
      <w:pPr>
        <w:ind w:firstLine="567"/>
        <w:jc w:val="both"/>
        <w:rPr>
          <w:kern w:val="1"/>
        </w:rPr>
      </w:pPr>
      <w:r w:rsidRPr="00E7508B">
        <w:rPr>
          <w:kern w:val="1"/>
        </w:rPr>
        <w:t>В целях обеспечения благоприятной экологической обстановки по состоянию атмосферного воздуха, рекомендуются следующие мероприятия:</w:t>
      </w:r>
    </w:p>
    <w:p w:rsidR="001B3F92" w:rsidRPr="00E7508B" w:rsidRDefault="001B3F92" w:rsidP="005D226D">
      <w:pPr>
        <w:pStyle w:val="af8"/>
        <w:numPr>
          <w:ilvl w:val="0"/>
          <w:numId w:val="127"/>
        </w:numPr>
        <w:ind w:left="0" w:firstLine="567"/>
        <w:jc w:val="both"/>
      </w:pPr>
      <w:r w:rsidRPr="00E7508B">
        <w:t>произведение расчетов проектов СЗЗ промышленных предприятий и введение СЗЗ в действие, вид деятельности и класс опасности предприятий должны соответствовать заявленным;</w:t>
      </w:r>
    </w:p>
    <w:p w:rsidR="001B3F92" w:rsidRPr="00E7508B" w:rsidRDefault="001B3F92" w:rsidP="005D226D">
      <w:pPr>
        <w:pStyle w:val="af8"/>
        <w:numPr>
          <w:ilvl w:val="0"/>
          <w:numId w:val="127"/>
        </w:numPr>
        <w:ind w:left="0" w:firstLine="567"/>
        <w:jc w:val="both"/>
      </w:pPr>
      <w:r w:rsidRPr="00E7508B">
        <w:t xml:space="preserve">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 </w:t>
      </w:r>
    </w:p>
    <w:p w:rsidR="001B3F92" w:rsidRPr="00E7508B" w:rsidRDefault="001B3F92" w:rsidP="005D226D">
      <w:pPr>
        <w:pStyle w:val="af8"/>
        <w:numPr>
          <w:ilvl w:val="0"/>
          <w:numId w:val="127"/>
        </w:numPr>
        <w:ind w:left="0" w:firstLine="567"/>
        <w:jc w:val="both"/>
      </w:pPr>
      <w:r w:rsidRPr="00E7508B">
        <w:t xml:space="preserve">осуществление перевода автотранспорта на газовое топливо, с применением каталитических фильтров; </w:t>
      </w:r>
    </w:p>
    <w:p w:rsidR="001B3F92" w:rsidRPr="00E7508B" w:rsidRDefault="001B3F92" w:rsidP="005D226D">
      <w:pPr>
        <w:pStyle w:val="af8"/>
        <w:numPr>
          <w:ilvl w:val="0"/>
          <w:numId w:val="127"/>
        </w:numPr>
        <w:ind w:left="0" w:firstLine="567"/>
        <w:jc w:val="both"/>
      </w:pPr>
      <w:r w:rsidRPr="00E7508B">
        <w:t xml:space="preserve">озеленение магистральных улиц и санитарно-защитных зон с двухъярусной посадкой зеленых насаждений; </w:t>
      </w:r>
    </w:p>
    <w:p w:rsidR="001B3F92" w:rsidRPr="00E7508B" w:rsidRDefault="001B3F92" w:rsidP="005D226D">
      <w:pPr>
        <w:pStyle w:val="af8"/>
        <w:numPr>
          <w:ilvl w:val="0"/>
          <w:numId w:val="127"/>
        </w:numPr>
        <w:ind w:left="0" w:firstLine="567"/>
        <w:jc w:val="both"/>
      </w:pPr>
      <w:r w:rsidRPr="00E7508B">
        <w:t>осуществление мониторинга за состоянием атмосферного воздуха в жилой зоне.</w:t>
      </w:r>
    </w:p>
    <w:p w:rsidR="001B3F92" w:rsidRPr="00E7508B" w:rsidRDefault="001B3F92" w:rsidP="001B3F92">
      <w:pPr>
        <w:ind w:firstLine="709"/>
        <w:jc w:val="both"/>
      </w:pPr>
    </w:p>
    <w:p w:rsidR="001B3F92" w:rsidRPr="00E7508B" w:rsidRDefault="001B3F92" w:rsidP="00A75178">
      <w:pPr>
        <w:ind w:firstLine="567"/>
        <w:jc w:val="both"/>
        <w:rPr>
          <w:kern w:val="1"/>
        </w:rPr>
      </w:pPr>
      <w:r w:rsidRPr="00E7508B">
        <w:rPr>
          <w:b/>
          <w:i/>
          <w:kern w:val="1"/>
        </w:rPr>
        <w:t>2.</w:t>
      </w:r>
      <w:r w:rsidRPr="00E7508B">
        <w:rPr>
          <w:kern w:val="1"/>
        </w:rPr>
        <w:t xml:space="preserve">  </w:t>
      </w:r>
      <w:r w:rsidRPr="00E7508B">
        <w:rPr>
          <w:b/>
          <w:bCs/>
          <w:i/>
          <w:kern w:val="1"/>
        </w:rPr>
        <w:t>Поверхностные воды.</w:t>
      </w:r>
      <w:r w:rsidRPr="00E7508B">
        <w:rPr>
          <w:i/>
          <w:kern w:val="1"/>
        </w:rPr>
        <w:t xml:space="preserve"> </w:t>
      </w:r>
      <w:r w:rsidRPr="00E7508B">
        <w:rPr>
          <w:kern w:val="1"/>
        </w:rPr>
        <w:t>Основной задачей при реализации Генерального плана в отношении охраны поверхностных вод является предотвращение загрязнения водных объектов сельского поселения, особенно р.</w:t>
      </w:r>
      <w:r w:rsidR="00A75178" w:rsidRPr="00E7508B">
        <w:rPr>
          <w:kern w:val="1"/>
        </w:rPr>
        <w:t xml:space="preserve"> </w:t>
      </w:r>
      <w:r w:rsidRPr="00E7508B">
        <w:rPr>
          <w:kern w:val="1"/>
        </w:rPr>
        <w:t>Дон, которые в настоящее время загрязняются неочищенным поверхностным стоком с промышленных площадок и территории жилой застройки. Рекомендуемыми мероприятиями по охране водных объектов сельского поселения являются:</w:t>
      </w:r>
    </w:p>
    <w:p w:rsidR="001B3F92" w:rsidRPr="00E7508B" w:rsidRDefault="001B3F92" w:rsidP="005D226D">
      <w:pPr>
        <w:pStyle w:val="af8"/>
        <w:numPr>
          <w:ilvl w:val="0"/>
          <w:numId w:val="126"/>
        </w:numPr>
        <w:ind w:left="0" w:firstLine="567"/>
        <w:jc w:val="both"/>
      </w:pPr>
      <w:r w:rsidRPr="00E7508B">
        <w:t>вынос в натуру водоохранных зон водных объектов;</w:t>
      </w:r>
    </w:p>
    <w:p w:rsidR="001B3F92" w:rsidRPr="00E7508B" w:rsidRDefault="001B3F92" w:rsidP="005D226D">
      <w:pPr>
        <w:pStyle w:val="af8"/>
        <w:numPr>
          <w:ilvl w:val="0"/>
          <w:numId w:val="126"/>
        </w:numPr>
        <w:ind w:left="0" w:firstLine="567"/>
        <w:jc w:val="both"/>
        <w:rPr>
          <w:rFonts w:eastAsia="Arial Unicode MS"/>
        </w:rPr>
      </w:pPr>
      <w:r w:rsidRPr="00E7508B">
        <w:t xml:space="preserve">изыскательские и проектные работы по </w:t>
      </w:r>
      <w:r w:rsidRPr="00E7508B">
        <w:rPr>
          <w:rFonts w:eastAsia="Arial Unicode MS"/>
        </w:rPr>
        <w:t>строительству очистных сооружений;</w:t>
      </w:r>
    </w:p>
    <w:p w:rsidR="001B3F92" w:rsidRPr="00E7508B" w:rsidRDefault="001B3F92" w:rsidP="005D226D">
      <w:pPr>
        <w:pStyle w:val="af8"/>
        <w:numPr>
          <w:ilvl w:val="0"/>
          <w:numId w:val="126"/>
        </w:numPr>
        <w:ind w:left="0" w:firstLine="567"/>
        <w:jc w:val="both"/>
        <w:rPr>
          <w:rFonts w:eastAsia="Arial Unicode MS"/>
        </w:rPr>
      </w:pPr>
      <w:r w:rsidRPr="00E7508B">
        <w:rPr>
          <w:rFonts w:eastAsia="Arial Unicode MS"/>
        </w:rPr>
        <w:t>организация централизованной системы водоотведения и очистки производственных сточных вод.</w:t>
      </w:r>
    </w:p>
    <w:p w:rsidR="001B3F92" w:rsidRPr="00E7508B" w:rsidRDefault="001B3F92" w:rsidP="00CC1BB0">
      <w:pPr>
        <w:ind w:firstLine="709"/>
        <w:jc w:val="both"/>
        <w:rPr>
          <w:rFonts w:eastAsia="Arial Unicode MS"/>
          <w:kern w:val="1"/>
        </w:rPr>
      </w:pPr>
      <w:r w:rsidRPr="00E7508B">
        <w:rPr>
          <w:rFonts w:eastAsia="Arial Unicode MS"/>
          <w:kern w:val="1"/>
        </w:rPr>
        <w:tab/>
      </w:r>
      <w:r w:rsidRPr="00E7508B">
        <w:rPr>
          <w:rFonts w:eastAsia="Arial Unicode MS"/>
          <w:b/>
          <w:i/>
          <w:kern w:val="1"/>
        </w:rPr>
        <w:t>3.</w:t>
      </w:r>
      <w:r w:rsidRPr="00E7508B">
        <w:rPr>
          <w:rFonts w:eastAsia="Arial Unicode MS"/>
          <w:kern w:val="1"/>
        </w:rPr>
        <w:t xml:space="preserve">   </w:t>
      </w:r>
      <w:r w:rsidRPr="00E7508B">
        <w:rPr>
          <w:rFonts w:eastAsia="Arial Unicode MS"/>
          <w:b/>
          <w:bCs/>
          <w:i/>
          <w:kern w:val="1"/>
        </w:rPr>
        <w:t>Подземные воды.</w:t>
      </w:r>
      <w:r w:rsidRPr="00E7508B">
        <w:rPr>
          <w:rFonts w:eastAsia="Arial Unicode MS"/>
          <w:i/>
          <w:kern w:val="1"/>
        </w:rPr>
        <w:t xml:space="preserve"> </w:t>
      </w:r>
      <w:r w:rsidRPr="00E7508B">
        <w:rPr>
          <w:rFonts w:eastAsia="Arial Unicode MS"/>
          <w:kern w:val="1"/>
        </w:rPr>
        <w:t>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1B3F92" w:rsidRPr="00E7508B" w:rsidRDefault="001B3F92" w:rsidP="00A75178">
      <w:pPr>
        <w:ind w:firstLine="567"/>
        <w:jc w:val="both"/>
        <w:rPr>
          <w:rFonts w:eastAsia="Arial Unicode MS"/>
          <w:kern w:val="1"/>
        </w:rPr>
      </w:pPr>
      <w:r w:rsidRPr="00E7508B">
        <w:rPr>
          <w:rFonts w:eastAsia="Arial Unicode MS"/>
          <w:kern w:val="1"/>
        </w:rPr>
        <w:t xml:space="preserve">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1B3F92" w:rsidRPr="00E7508B" w:rsidRDefault="001B3F92" w:rsidP="005D226D">
      <w:pPr>
        <w:pStyle w:val="af8"/>
        <w:numPr>
          <w:ilvl w:val="0"/>
          <w:numId w:val="125"/>
        </w:numPr>
        <w:ind w:left="0" w:firstLine="567"/>
        <w:jc w:val="both"/>
      </w:pPr>
      <w:r w:rsidRPr="00E7508B">
        <w:t xml:space="preserve">ликвидация непригодных к дальнейшей эксплуатации скважин, наличие зон санитарной охраны на действующих водозаборах; </w:t>
      </w:r>
    </w:p>
    <w:p w:rsidR="001B3F92" w:rsidRPr="00E7508B" w:rsidRDefault="001B3F92" w:rsidP="005D226D">
      <w:pPr>
        <w:pStyle w:val="af8"/>
        <w:numPr>
          <w:ilvl w:val="0"/>
          <w:numId w:val="125"/>
        </w:numPr>
        <w:ind w:left="0" w:firstLine="567"/>
        <w:jc w:val="both"/>
      </w:pPr>
      <w:r w:rsidRPr="00E7508B">
        <w:t xml:space="preserve">проведение систем учета и контроля над потреблением питьевой воды; </w:t>
      </w:r>
    </w:p>
    <w:p w:rsidR="001B3F92" w:rsidRPr="00E7508B" w:rsidRDefault="001B3F92" w:rsidP="005D226D">
      <w:pPr>
        <w:pStyle w:val="af8"/>
        <w:numPr>
          <w:ilvl w:val="0"/>
          <w:numId w:val="125"/>
        </w:numPr>
        <w:ind w:left="0" w:firstLine="567"/>
        <w:jc w:val="both"/>
        <w:rPr>
          <w:spacing w:val="-1"/>
        </w:rPr>
      </w:pPr>
      <w:r w:rsidRPr="00E7508B">
        <w:rPr>
          <w:spacing w:val="-1"/>
        </w:rPr>
        <w:t>изучение качества подземных вод и гидродинамического режима на водозаборах и в зонах их влияния;</w:t>
      </w:r>
    </w:p>
    <w:p w:rsidR="001B3F92" w:rsidRPr="00E7508B" w:rsidRDefault="001B3F92" w:rsidP="005D226D">
      <w:pPr>
        <w:pStyle w:val="af8"/>
        <w:numPr>
          <w:ilvl w:val="0"/>
          <w:numId w:val="125"/>
        </w:numPr>
        <w:ind w:left="0" w:firstLine="567"/>
        <w:jc w:val="both"/>
      </w:pPr>
      <w:r w:rsidRPr="00E7508B">
        <w:t>осуществление развития нормативной правовой базы и хозяйственного механизма водопользования, стимулирующего экономию питьевой воды;</w:t>
      </w:r>
    </w:p>
    <w:p w:rsidR="001B3F92" w:rsidRPr="00E7508B" w:rsidRDefault="001B3F92" w:rsidP="005D226D">
      <w:pPr>
        <w:pStyle w:val="af8"/>
        <w:numPr>
          <w:ilvl w:val="0"/>
          <w:numId w:val="125"/>
        </w:numPr>
        <w:ind w:left="0" w:firstLine="567"/>
        <w:jc w:val="both"/>
      </w:pPr>
      <w:r w:rsidRPr="00E7508B">
        <w:t xml:space="preserve">обеспечение качества питьевой воды, подаваемой населению, путем внедрения средств очистки; </w:t>
      </w:r>
    </w:p>
    <w:p w:rsidR="001B3F92" w:rsidRPr="00E7508B" w:rsidRDefault="001B3F92" w:rsidP="005D226D">
      <w:pPr>
        <w:pStyle w:val="af8"/>
        <w:numPr>
          <w:ilvl w:val="0"/>
          <w:numId w:val="125"/>
        </w:numPr>
        <w:ind w:left="0" w:firstLine="567"/>
        <w:jc w:val="both"/>
        <w:rPr>
          <w:rFonts w:eastAsia="Arial Unicode MS"/>
        </w:rPr>
      </w:pPr>
      <w:r w:rsidRPr="00E7508B">
        <w:t xml:space="preserve">обеспечение Русско-Буйловского сельского поселения </w:t>
      </w:r>
      <w:r w:rsidRPr="00E7508B">
        <w:rPr>
          <w:rFonts w:eastAsia="Arial Unicode MS"/>
        </w:rPr>
        <w:t>централизованной системой водоотведения и очисткой хозяйственно-бытовых и производственных сточных вод;</w:t>
      </w:r>
    </w:p>
    <w:p w:rsidR="001B3F92" w:rsidRPr="00E7508B" w:rsidRDefault="001B3F92" w:rsidP="005D226D">
      <w:pPr>
        <w:pStyle w:val="af8"/>
        <w:numPr>
          <w:ilvl w:val="0"/>
          <w:numId w:val="125"/>
        </w:numPr>
        <w:ind w:left="0" w:firstLine="567"/>
        <w:jc w:val="both"/>
        <w:rPr>
          <w:rFonts w:eastAsia="Arial Unicode MS"/>
        </w:rPr>
      </w:pPr>
      <w:r w:rsidRPr="00E7508B">
        <w:rPr>
          <w:rFonts w:eastAsia="Arial Unicode MS"/>
        </w:rPr>
        <w:t>строгое соблюдение водоохранной зоны р.</w:t>
      </w:r>
      <w:r w:rsidR="00A75178" w:rsidRPr="00E7508B">
        <w:rPr>
          <w:rFonts w:eastAsia="Arial Unicode MS"/>
        </w:rPr>
        <w:t xml:space="preserve"> </w:t>
      </w:r>
      <w:r w:rsidRPr="00E7508B">
        <w:rPr>
          <w:rFonts w:eastAsia="Arial Unicode MS"/>
        </w:rPr>
        <w:t>Дон, т.к. на данном участке поверхностные воды имеют тесную гидравлическую связь с подземными водоносными горизонтами.</w:t>
      </w:r>
    </w:p>
    <w:p w:rsidR="001B3F92" w:rsidRPr="00E7508B" w:rsidRDefault="001B3F92" w:rsidP="00A75178">
      <w:pPr>
        <w:ind w:firstLine="567"/>
        <w:jc w:val="both"/>
        <w:rPr>
          <w:rFonts w:eastAsia="Arial Unicode MS"/>
          <w:kern w:val="1"/>
        </w:rPr>
      </w:pPr>
      <w:r w:rsidRPr="00E7508B">
        <w:rPr>
          <w:rFonts w:eastAsia="Arial Unicode MS"/>
          <w:b/>
          <w:i/>
          <w:kern w:val="1"/>
        </w:rPr>
        <w:t>4.</w:t>
      </w:r>
      <w:r w:rsidRPr="00E7508B">
        <w:rPr>
          <w:rFonts w:eastAsia="Arial Unicode MS"/>
          <w:kern w:val="1"/>
        </w:rPr>
        <w:t xml:space="preserve"> </w:t>
      </w:r>
      <w:r w:rsidRPr="00E7508B">
        <w:rPr>
          <w:rFonts w:eastAsia="Arial Unicode MS"/>
          <w:b/>
          <w:bCs/>
          <w:i/>
          <w:kern w:val="1"/>
        </w:rPr>
        <w:t>Почвы.</w:t>
      </w:r>
      <w:r w:rsidRPr="00E7508B">
        <w:rPr>
          <w:rFonts w:eastAsia="Arial Unicode MS"/>
          <w:kern w:val="1"/>
        </w:rPr>
        <w:t xml:space="preserve"> В настоящее время основную нагрузку на почвенный покров испытывает промзона </w:t>
      </w:r>
      <w:r w:rsidRPr="00E7508B">
        <w:rPr>
          <w:kern w:val="1"/>
          <w:sz w:val="22"/>
          <w:szCs w:val="22"/>
        </w:rPr>
        <w:t>ОАО «Павловск</w:t>
      </w:r>
      <w:r w:rsidR="007774BD" w:rsidRPr="00E7508B">
        <w:rPr>
          <w:kern w:val="1"/>
          <w:sz w:val="22"/>
          <w:szCs w:val="22"/>
        </w:rPr>
        <w:t xml:space="preserve"> Неруд</w:t>
      </w:r>
      <w:r w:rsidRPr="00E7508B">
        <w:rPr>
          <w:kern w:val="1"/>
          <w:sz w:val="22"/>
          <w:szCs w:val="22"/>
        </w:rPr>
        <w:t>»,</w:t>
      </w:r>
      <w:r w:rsidRPr="00E7508B">
        <w:rPr>
          <w:rFonts w:eastAsia="Arial Unicode MS"/>
          <w:kern w:val="1"/>
        </w:rPr>
        <w:t xml:space="preserve"> земли с/х назначения и земли </w:t>
      </w:r>
      <w:r w:rsidRPr="00E7508B">
        <w:rPr>
          <w:kern w:val="1"/>
        </w:rPr>
        <w:t>автомагистрали</w:t>
      </w:r>
      <w:r w:rsidRPr="00E7508B">
        <w:rPr>
          <w:rFonts w:eastAsia="Arial Unicode MS"/>
          <w:kern w:val="1"/>
        </w:rPr>
        <w:t xml:space="preserve"> «Дон». С целью предотвращения деградации почвенного покрова территории Генеральным планом предлагается:</w:t>
      </w:r>
    </w:p>
    <w:p w:rsidR="001B3F92" w:rsidRPr="00E7508B" w:rsidRDefault="001B3F92" w:rsidP="005D226D">
      <w:pPr>
        <w:pStyle w:val="af8"/>
        <w:numPr>
          <w:ilvl w:val="0"/>
          <w:numId w:val="124"/>
        </w:numPr>
        <w:ind w:left="0" w:firstLine="567"/>
        <w:jc w:val="both"/>
      </w:pPr>
      <w:r w:rsidRPr="00E7508B">
        <w:t>создание вдоль автомобильных дорог лесных полезащитных полос;</w:t>
      </w:r>
    </w:p>
    <w:p w:rsidR="001B3F92" w:rsidRPr="00E7508B" w:rsidRDefault="001B3F92" w:rsidP="005D226D">
      <w:pPr>
        <w:pStyle w:val="af8"/>
        <w:numPr>
          <w:ilvl w:val="0"/>
          <w:numId w:val="124"/>
        </w:numPr>
        <w:ind w:left="0" w:firstLine="567"/>
        <w:jc w:val="both"/>
      </w:pPr>
      <w:r w:rsidRPr="00E7508B">
        <w:t>внесение минеральных удобрений на основе агрохимической характеристики почв;</w:t>
      </w:r>
    </w:p>
    <w:p w:rsidR="001B3F92" w:rsidRPr="00E7508B" w:rsidRDefault="001B3F92" w:rsidP="005D226D">
      <w:pPr>
        <w:pStyle w:val="af8"/>
        <w:numPr>
          <w:ilvl w:val="0"/>
          <w:numId w:val="124"/>
        </w:numPr>
        <w:ind w:left="0" w:firstLine="567"/>
        <w:jc w:val="both"/>
      </w:pPr>
      <w:r w:rsidRPr="00E7508B">
        <w:t>принятие мер по сохранению плодородия почв, посредством защиты их от эрозии, на основе агрофитомелиоративных приемов и биоинженерных сооружений.</w:t>
      </w:r>
    </w:p>
    <w:p w:rsidR="001B3F92" w:rsidRPr="00E7508B" w:rsidRDefault="008B7138" w:rsidP="001B3F92">
      <w:pPr>
        <w:ind w:firstLine="567"/>
        <w:jc w:val="both"/>
        <w:rPr>
          <w:kern w:val="1"/>
        </w:rPr>
      </w:pPr>
      <w:r w:rsidRPr="00E7508B">
        <w:rPr>
          <w:b/>
          <w:bCs/>
          <w:i/>
          <w:kern w:val="1"/>
        </w:rPr>
        <w:t xml:space="preserve">5. </w:t>
      </w:r>
      <w:r w:rsidR="001B3F92" w:rsidRPr="00E7508B">
        <w:rPr>
          <w:b/>
          <w:bCs/>
          <w:i/>
          <w:kern w:val="1"/>
        </w:rPr>
        <w:t>Обращение с отходами</w:t>
      </w:r>
      <w:r w:rsidR="001B3F92" w:rsidRPr="00E7508B">
        <w:rPr>
          <w:i/>
          <w:kern w:val="1"/>
        </w:rPr>
        <w:t xml:space="preserve">. </w:t>
      </w:r>
      <w:r w:rsidR="001B3F92" w:rsidRPr="00E7508B">
        <w:rPr>
          <w:kern w:val="1"/>
        </w:rPr>
        <w:t>Организации схемы обращения с отходами должна включать в себя следующие мероприятия: разработка генеральной схемы санитарной о</w:t>
      </w:r>
      <w:r w:rsidR="00A75178" w:rsidRPr="00E7508B">
        <w:rPr>
          <w:kern w:val="1"/>
        </w:rPr>
        <w:t>чистки на территории поселения</w:t>
      </w:r>
      <w:r w:rsidR="001B3F92" w:rsidRPr="00E7508B">
        <w:rPr>
          <w:kern w:val="1"/>
        </w:rPr>
        <w:t>;</w:t>
      </w:r>
    </w:p>
    <w:p w:rsidR="001B3F92" w:rsidRPr="00E7508B" w:rsidRDefault="001B3F92" w:rsidP="001B3F92">
      <w:pPr>
        <w:ind w:firstLine="567"/>
        <w:jc w:val="both"/>
        <w:rPr>
          <w:kern w:val="1"/>
        </w:rPr>
      </w:pPr>
      <w:r w:rsidRPr="00E7508B">
        <w:rPr>
          <w:kern w:val="1"/>
        </w:rPr>
        <w:tab/>
        <w:t>В составе схемы должны быть предусмотрены следующие первоочередные меры:</w:t>
      </w:r>
    </w:p>
    <w:p w:rsidR="001B3F92" w:rsidRPr="00E7508B" w:rsidRDefault="001B3F92" w:rsidP="005D226D">
      <w:pPr>
        <w:pStyle w:val="af8"/>
        <w:numPr>
          <w:ilvl w:val="0"/>
          <w:numId w:val="123"/>
        </w:numPr>
        <w:ind w:left="0" w:firstLine="567"/>
        <w:jc w:val="both"/>
      </w:pPr>
      <w:r w:rsidRPr="00E7508B">
        <w:t>выявление всех свалок и их рекультивация;</w:t>
      </w:r>
    </w:p>
    <w:p w:rsidR="001B3F92" w:rsidRPr="00E7508B" w:rsidRDefault="001B3F92" w:rsidP="005D226D">
      <w:pPr>
        <w:pStyle w:val="af8"/>
        <w:numPr>
          <w:ilvl w:val="0"/>
          <w:numId w:val="123"/>
        </w:numPr>
        <w:ind w:left="0" w:firstLine="567"/>
        <w:jc w:val="both"/>
      </w:pPr>
      <w:r w:rsidRPr="00E7508B">
        <w:t>строительство в населенных пунктах поселения контейнерных площадок для сбора и временного хранения отхо</w:t>
      </w:r>
      <w:r w:rsidR="00A75178" w:rsidRPr="00E7508B">
        <w:t>д</w:t>
      </w:r>
      <w:r w:rsidRPr="00E7508B">
        <w:t>ов, емкостью 30 м</w:t>
      </w:r>
      <w:r w:rsidRPr="00E7508B">
        <w:rPr>
          <w:vertAlign w:val="superscript"/>
        </w:rPr>
        <w:t>3</w:t>
      </w:r>
      <w:r w:rsidRPr="00E7508B">
        <w:t xml:space="preserve"> и 0,75 м</w:t>
      </w:r>
      <w:r w:rsidRPr="00E7508B">
        <w:rPr>
          <w:vertAlign w:val="superscript"/>
        </w:rPr>
        <w:t>3</w:t>
      </w:r>
      <w:r w:rsidRPr="00E7508B">
        <w:t>;</w:t>
      </w:r>
    </w:p>
    <w:p w:rsidR="001B3F92" w:rsidRPr="00E7508B" w:rsidRDefault="001B3F92" w:rsidP="005D226D">
      <w:pPr>
        <w:pStyle w:val="af8"/>
        <w:numPr>
          <w:ilvl w:val="0"/>
          <w:numId w:val="123"/>
        </w:numPr>
        <w:ind w:left="0" w:firstLine="567"/>
        <w:jc w:val="both"/>
      </w:pPr>
      <w:r w:rsidRPr="00E7508B">
        <w:t xml:space="preserve">внедрение комплексной механизации санитарной очистки поселения; </w:t>
      </w:r>
    </w:p>
    <w:p w:rsidR="001B3F92" w:rsidRPr="00E7508B" w:rsidRDefault="001B3F92" w:rsidP="005D226D">
      <w:pPr>
        <w:pStyle w:val="af8"/>
        <w:numPr>
          <w:ilvl w:val="0"/>
          <w:numId w:val="123"/>
        </w:numPr>
        <w:ind w:left="0" w:firstLine="567"/>
        <w:jc w:val="both"/>
      </w:pPr>
      <w:r w:rsidRPr="00E7508B">
        <w:t>организация селективного сбора отходов в жилых образованиях в сменные контейнеры;</w:t>
      </w:r>
    </w:p>
    <w:p w:rsidR="001B3F92" w:rsidRPr="00E7508B" w:rsidRDefault="001B3F92" w:rsidP="005D226D">
      <w:pPr>
        <w:pStyle w:val="af8"/>
        <w:numPr>
          <w:ilvl w:val="0"/>
          <w:numId w:val="123"/>
        </w:numPr>
        <w:ind w:left="0" w:firstLine="567"/>
        <w:jc w:val="both"/>
      </w:pPr>
      <w:r w:rsidRPr="00E7508B">
        <w:t>заключение договоров на сдачу вторичного сырья на дальнейшую переработку за пределами населенного пункта.</w:t>
      </w:r>
    </w:p>
    <w:p w:rsidR="001B3F92" w:rsidRPr="00E7508B" w:rsidRDefault="001B3F92" w:rsidP="001B3F92">
      <w:pPr>
        <w:ind w:firstLine="567"/>
        <w:jc w:val="both"/>
        <w:rPr>
          <w:kern w:val="1"/>
        </w:rPr>
      </w:pPr>
      <w:r w:rsidRPr="00E7508B">
        <w:rPr>
          <w:b/>
          <w:bCs/>
          <w:kern w:val="1"/>
        </w:rPr>
        <w:t xml:space="preserve">6. </w:t>
      </w:r>
      <w:r w:rsidRPr="00E7508B">
        <w:rPr>
          <w:b/>
          <w:bCs/>
          <w:i/>
          <w:kern w:val="1"/>
        </w:rPr>
        <w:t>Растительность и животный мир.</w:t>
      </w:r>
      <w:r w:rsidRPr="00E7508B">
        <w:rPr>
          <w:kern w:val="1"/>
        </w:rPr>
        <w:t xml:space="preserve"> Основными природоохранными мероприятиями в отношении растительного и животного мира Русско-Буйловского сельского поселения являются:</w:t>
      </w:r>
    </w:p>
    <w:p w:rsidR="001B3F92" w:rsidRPr="00E7508B" w:rsidRDefault="001B3F92" w:rsidP="005D226D">
      <w:pPr>
        <w:pStyle w:val="af8"/>
        <w:numPr>
          <w:ilvl w:val="0"/>
          <w:numId w:val="122"/>
        </w:numPr>
        <w:tabs>
          <w:tab w:val="left" w:pos="-3261"/>
        </w:tabs>
        <w:ind w:left="0" w:firstLine="567"/>
        <w:jc w:val="both"/>
      </w:pPr>
      <w:r w:rsidRPr="00E7508B">
        <w:t>нормативное озеленение населенных пунктов сельского поселения;</w:t>
      </w:r>
    </w:p>
    <w:p w:rsidR="001B3F92" w:rsidRPr="00E7508B" w:rsidRDefault="001B3F92" w:rsidP="005D226D">
      <w:pPr>
        <w:pStyle w:val="af8"/>
        <w:numPr>
          <w:ilvl w:val="0"/>
          <w:numId w:val="122"/>
        </w:numPr>
        <w:tabs>
          <w:tab w:val="left" w:pos="-3261"/>
        </w:tabs>
        <w:ind w:left="0" w:firstLine="567"/>
        <w:jc w:val="both"/>
      </w:pPr>
      <w:r w:rsidRPr="00E7508B">
        <w:t>максимальное сохранение лесных насаждений и участков древесно-кустарниковой растительности;</w:t>
      </w:r>
    </w:p>
    <w:p w:rsidR="001B3F92" w:rsidRPr="00E7508B" w:rsidRDefault="001B3F92" w:rsidP="005D226D">
      <w:pPr>
        <w:pStyle w:val="af8"/>
        <w:numPr>
          <w:ilvl w:val="0"/>
          <w:numId w:val="122"/>
        </w:numPr>
        <w:tabs>
          <w:tab w:val="left" w:pos="-3261"/>
        </w:tabs>
        <w:ind w:left="0" w:firstLine="567"/>
        <w:jc w:val="both"/>
      </w:pPr>
      <w:r w:rsidRPr="00E7508B">
        <w:t>создание условий для поддержания оптимального количества представителей животного мира.</w:t>
      </w:r>
    </w:p>
    <w:p w:rsidR="001B3F92" w:rsidRPr="00E7508B" w:rsidRDefault="001B3F92" w:rsidP="001B3F92">
      <w:pPr>
        <w:ind w:firstLine="567"/>
        <w:jc w:val="both"/>
        <w:rPr>
          <w:kern w:val="1"/>
        </w:rPr>
      </w:pPr>
      <w:r w:rsidRPr="00E7508B">
        <w:rPr>
          <w:rFonts w:eastAsia="Arial Unicode MS"/>
          <w:b/>
          <w:bCs/>
          <w:kern w:val="1"/>
        </w:rPr>
        <w:t xml:space="preserve">7. </w:t>
      </w:r>
      <w:r w:rsidRPr="00E7508B">
        <w:rPr>
          <w:rFonts w:eastAsia="Arial Unicode MS"/>
          <w:b/>
          <w:bCs/>
          <w:i/>
          <w:kern w:val="1"/>
        </w:rPr>
        <w:t>Территории природно-экологического каркаса.</w:t>
      </w:r>
      <w:r w:rsidRPr="00E7508B">
        <w:rPr>
          <w:kern w:val="1"/>
        </w:rPr>
        <w:t xml:space="preserve">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w:t>
      </w:r>
    </w:p>
    <w:p w:rsidR="001B3F92" w:rsidRPr="00E7508B" w:rsidRDefault="001B3F92" w:rsidP="001B3F92">
      <w:pPr>
        <w:ind w:firstLine="567"/>
        <w:jc w:val="both"/>
        <w:rPr>
          <w:kern w:val="1"/>
        </w:rPr>
      </w:pPr>
      <w:r w:rsidRPr="00E7508B">
        <w:rPr>
          <w:kern w:val="1"/>
        </w:rPr>
        <w:t>Основными элементами природно-экологического каркаса территории Русско-Буйловского сельского поселения являются:</w:t>
      </w:r>
    </w:p>
    <w:p w:rsidR="001B3F92" w:rsidRPr="00E7508B" w:rsidRDefault="001B3F92" w:rsidP="005D226D">
      <w:pPr>
        <w:pStyle w:val="af8"/>
        <w:numPr>
          <w:ilvl w:val="0"/>
          <w:numId w:val="121"/>
        </w:numPr>
        <w:tabs>
          <w:tab w:val="left" w:pos="851"/>
        </w:tabs>
        <w:ind w:left="0" w:firstLine="567"/>
        <w:jc w:val="both"/>
      </w:pPr>
      <w:r w:rsidRPr="00E7508B">
        <w:t>ключевые территории местного значения – лесные территории поселения;</w:t>
      </w:r>
    </w:p>
    <w:p w:rsidR="001B3F92" w:rsidRPr="00E7508B" w:rsidRDefault="001B3F92" w:rsidP="005D226D">
      <w:pPr>
        <w:pStyle w:val="af8"/>
        <w:numPr>
          <w:ilvl w:val="0"/>
          <w:numId w:val="121"/>
        </w:numPr>
        <w:tabs>
          <w:tab w:val="left" w:pos="851"/>
        </w:tabs>
        <w:ind w:left="0" w:firstLine="567"/>
        <w:jc w:val="both"/>
      </w:pPr>
      <w:r w:rsidRPr="00E7508B">
        <w:t>транзитные зоны - вдоль реки Дон,</w:t>
      </w:r>
      <w:r w:rsidR="008B7138" w:rsidRPr="00E7508B">
        <w:t xml:space="preserve"> Казинка и Гаврило,</w:t>
      </w:r>
      <w:r w:rsidRPr="00E7508B">
        <w:t xml:space="preserve"> проходят по водоохранн</w:t>
      </w:r>
      <w:r w:rsidR="008B7138" w:rsidRPr="00E7508B">
        <w:t>ым</w:t>
      </w:r>
      <w:r w:rsidRPr="00E7508B">
        <w:t xml:space="preserve"> зон</w:t>
      </w:r>
      <w:r w:rsidR="008B7138" w:rsidRPr="00E7508B">
        <w:t>ам</w:t>
      </w:r>
      <w:r w:rsidRPr="00E7508B">
        <w:t>;</w:t>
      </w:r>
    </w:p>
    <w:p w:rsidR="001B3F92" w:rsidRPr="00E7508B" w:rsidRDefault="001B3F92" w:rsidP="005D226D">
      <w:pPr>
        <w:pStyle w:val="af8"/>
        <w:numPr>
          <w:ilvl w:val="0"/>
          <w:numId w:val="121"/>
        </w:numPr>
        <w:tabs>
          <w:tab w:val="left" w:pos="851"/>
        </w:tabs>
        <w:ind w:left="0" w:firstLine="567"/>
        <w:jc w:val="both"/>
      </w:pPr>
      <w:r w:rsidRPr="00E7508B">
        <w:t>экологические коридоры - сенокосные и пастбищные угодья, речные долины и пойменные ландшафты;</w:t>
      </w:r>
    </w:p>
    <w:p w:rsidR="001B3F92" w:rsidRPr="00E7508B" w:rsidRDefault="001B3F92" w:rsidP="005D226D">
      <w:pPr>
        <w:pStyle w:val="af8"/>
        <w:numPr>
          <w:ilvl w:val="0"/>
          <w:numId w:val="121"/>
        </w:numPr>
        <w:tabs>
          <w:tab w:val="left" w:pos="851"/>
        </w:tabs>
        <w:ind w:left="0" w:firstLine="567"/>
        <w:jc w:val="both"/>
      </w:pPr>
      <w:r w:rsidRPr="00E7508B">
        <w:t>буферные зоны - защитные лесополосы.</w:t>
      </w:r>
    </w:p>
    <w:p w:rsidR="00EA31E8" w:rsidRPr="00E7508B" w:rsidRDefault="00EA31E8" w:rsidP="00EA31E8">
      <w:pPr>
        <w:widowControl/>
        <w:autoSpaceDN/>
        <w:adjustRightInd/>
        <w:spacing w:line="240" w:lineRule="auto"/>
      </w:pPr>
    </w:p>
    <w:p w:rsidR="00BF0DD2" w:rsidRPr="00E7508B" w:rsidRDefault="00ED4F1C" w:rsidP="00ED4F1C">
      <w:pPr>
        <w:widowControl/>
        <w:autoSpaceDE w:val="0"/>
        <w:spacing w:line="240" w:lineRule="auto"/>
        <w:ind w:firstLine="567"/>
        <w:jc w:val="both"/>
      </w:pPr>
      <w:bookmarkStart w:id="91" w:name="_Toc217900786"/>
      <w:bookmarkStart w:id="92" w:name="_Toc272140011"/>
      <w:r w:rsidRPr="00E7508B">
        <w:t>На основании п</w:t>
      </w:r>
      <w:r w:rsidR="00BF0DD2" w:rsidRPr="00E7508B">
        <w:t>риказ</w:t>
      </w:r>
      <w:r w:rsidRPr="00E7508B">
        <w:t>а</w:t>
      </w:r>
      <w:r w:rsidR="00BF0DD2" w:rsidRPr="00E7508B">
        <w:t xml:space="preserve"> Департамента природных ресурсов и экологии Воронежской обл. от 04.02</w:t>
      </w:r>
      <w:r w:rsidRPr="00E7508B">
        <w:t>.2013 № 19 (ред. от 02.07.2015) «</w:t>
      </w:r>
      <w:r w:rsidR="00BF0DD2" w:rsidRPr="00E7508B">
        <w:t>Об утверждении схемы развития и размещения особо охраняемых природных территорий областного значения Воронежской области</w:t>
      </w:r>
      <w:r w:rsidRPr="00E7508B">
        <w:t>» на территории Русско-Буйловского сельского поселения планируются к организации 4 особо охраняемые природные территории.</w:t>
      </w:r>
    </w:p>
    <w:p w:rsidR="0039172D" w:rsidRPr="00E7508B" w:rsidRDefault="0039172D" w:rsidP="0039172D">
      <w:pPr>
        <w:pStyle w:val="aa"/>
        <w:keepNext/>
        <w:rPr>
          <w:rFonts w:cs="Times New Roman"/>
        </w:rPr>
      </w:pPr>
      <w:r w:rsidRPr="00E7508B">
        <w:rPr>
          <w:rFonts w:cs="Times New Roman"/>
        </w:rPr>
        <w:t xml:space="preserve">Таблица 4. </w:t>
      </w:r>
      <w:r w:rsidR="00122CA3" w:rsidRPr="00E7508B">
        <w:rPr>
          <w:rFonts w:cs="Times New Roman"/>
        </w:rPr>
        <w:fldChar w:fldCharType="begin"/>
      </w:r>
      <w:r w:rsidR="004D05C3" w:rsidRPr="00E7508B">
        <w:rPr>
          <w:rFonts w:cs="Times New Roman"/>
        </w:rPr>
        <w:instrText xml:space="preserve"> SEQ Таблица_4. \* ARABIC </w:instrText>
      </w:r>
      <w:r w:rsidR="00122CA3" w:rsidRPr="00E7508B">
        <w:rPr>
          <w:rFonts w:cs="Times New Roman"/>
        </w:rPr>
        <w:fldChar w:fldCharType="separate"/>
      </w:r>
      <w:r w:rsidR="00E73609" w:rsidRPr="00E7508B">
        <w:rPr>
          <w:rFonts w:cs="Times New Roman"/>
          <w:noProof/>
        </w:rPr>
        <w:t>6</w:t>
      </w:r>
      <w:r w:rsidR="00122CA3" w:rsidRPr="00E7508B">
        <w:rPr>
          <w:rFonts w:cs="Times New Roman"/>
          <w:noProof/>
        </w:rPr>
        <w:fldChar w:fldCharType="end"/>
      </w:r>
      <w:r w:rsidRPr="00E7508B">
        <w:rPr>
          <w:rFonts w:cs="Times New Roman"/>
        </w:rPr>
        <w:t xml:space="preserve"> Предложения к развитию и размещению планируемых к организации особо охраняемых природных территорий областного значения Воронежской области</w:t>
      </w:r>
    </w:p>
    <w:tbl>
      <w:tblPr>
        <w:tblStyle w:val="afc"/>
        <w:tblW w:w="5000" w:type="pct"/>
        <w:tblLook w:val="04A0"/>
      </w:tblPr>
      <w:tblGrid>
        <w:gridCol w:w="532"/>
        <w:gridCol w:w="2128"/>
        <w:gridCol w:w="1985"/>
        <w:gridCol w:w="3544"/>
        <w:gridCol w:w="1948"/>
      </w:tblGrid>
      <w:tr w:rsidR="00E7508B" w:rsidRPr="00E7508B" w:rsidTr="00CC1BB0">
        <w:tc>
          <w:tcPr>
            <w:tcW w:w="262" w:type="pct"/>
            <w:shd w:val="clear" w:color="auto" w:fill="DAEEF3" w:themeFill="accent5" w:themeFillTint="33"/>
          </w:tcPr>
          <w:p w:rsidR="00ED4F1C" w:rsidRPr="00E7508B" w:rsidRDefault="00ED4F1C" w:rsidP="005D2718">
            <w:pPr>
              <w:widowControl/>
              <w:autoSpaceDE w:val="0"/>
              <w:spacing w:line="240" w:lineRule="auto"/>
              <w:jc w:val="center"/>
              <w:rPr>
                <w:b/>
                <w:sz w:val="20"/>
                <w:szCs w:val="20"/>
              </w:rPr>
            </w:pPr>
            <w:r w:rsidRPr="00E7508B">
              <w:rPr>
                <w:b/>
                <w:sz w:val="20"/>
                <w:szCs w:val="20"/>
              </w:rPr>
              <w:t xml:space="preserve">№ п/п </w:t>
            </w:r>
          </w:p>
        </w:tc>
        <w:tc>
          <w:tcPr>
            <w:tcW w:w="1049" w:type="pct"/>
            <w:shd w:val="clear" w:color="auto" w:fill="DAEEF3" w:themeFill="accent5" w:themeFillTint="33"/>
          </w:tcPr>
          <w:p w:rsidR="00ED4F1C" w:rsidRPr="00E7508B" w:rsidRDefault="00ED4F1C">
            <w:pPr>
              <w:widowControl/>
              <w:autoSpaceDE w:val="0"/>
              <w:spacing w:line="240" w:lineRule="auto"/>
              <w:jc w:val="center"/>
              <w:rPr>
                <w:b/>
                <w:sz w:val="20"/>
                <w:szCs w:val="20"/>
              </w:rPr>
            </w:pPr>
            <w:r w:rsidRPr="00E7508B">
              <w:rPr>
                <w:b/>
                <w:sz w:val="20"/>
                <w:szCs w:val="20"/>
              </w:rPr>
              <w:t xml:space="preserve">Название планируемой к созданию особо охраняемой природной территории </w:t>
            </w:r>
          </w:p>
        </w:tc>
        <w:tc>
          <w:tcPr>
            <w:tcW w:w="979" w:type="pct"/>
            <w:shd w:val="clear" w:color="auto" w:fill="DAEEF3" w:themeFill="accent5" w:themeFillTint="33"/>
          </w:tcPr>
          <w:p w:rsidR="00ED4F1C" w:rsidRPr="00E7508B" w:rsidRDefault="00ED4F1C">
            <w:pPr>
              <w:widowControl/>
              <w:autoSpaceDE w:val="0"/>
              <w:spacing w:line="240" w:lineRule="auto"/>
              <w:jc w:val="center"/>
              <w:rPr>
                <w:b/>
                <w:sz w:val="20"/>
                <w:szCs w:val="20"/>
              </w:rPr>
            </w:pPr>
            <w:r w:rsidRPr="00E7508B">
              <w:rPr>
                <w:b/>
                <w:sz w:val="20"/>
                <w:szCs w:val="20"/>
              </w:rPr>
              <w:t xml:space="preserve">Категория планируемой к созданию особо охраняемой природной территории </w:t>
            </w:r>
          </w:p>
        </w:tc>
        <w:tc>
          <w:tcPr>
            <w:tcW w:w="1748" w:type="pct"/>
            <w:shd w:val="clear" w:color="auto" w:fill="DAEEF3" w:themeFill="accent5" w:themeFillTint="33"/>
          </w:tcPr>
          <w:p w:rsidR="00ED4F1C" w:rsidRPr="00E7508B" w:rsidRDefault="00ED4F1C">
            <w:pPr>
              <w:widowControl/>
              <w:autoSpaceDE w:val="0"/>
              <w:spacing w:line="240" w:lineRule="auto"/>
              <w:jc w:val="center"/>
              <w:rPr>
                <w:b/>
                <w:sz w:val="20"/>
                <w:szCs w:val="20"/>
              </w:rPr>
            </w:pPr>
            <w:r w:rsidRPr="00E7508B">
              <w:rPr>
                <w:b/>
                <w:sz w:val="20"/>
                <w:szCs w:val="20"/>
              </w:rPr>
              <w:t xml:space="preserve">Характеристика природных комплексов и объектов </w:t>
            </w:r>
          </w:p>
        </w:tc>
        <w:tc>
          <w:tcPr>
            <w:tcW w:w="961" w:type="pct"/>
            <w:shd w:val="clear" w:color="auto" w:fill="DAEEF3" w:themeFill="accent5" w:themeFillTint="33"/>
          </w:tcPr>
          <w:p w:rsidR="00ED4F1C" w:rsidRPr="00E7508B" w:rsidRDefault="00ED4F1C">
            <w:pPr>
              <w:widowControl/>
              <w:autoSpaceDE w:val="0"/>
              <w:spacing w:line="240" w:lineRule="auto"/>
              <w:jc w:val="center"/>
              <w:rPr>
                <w:b/>
                <w:sz w:val="20"/>
                <w:szCs w:val="20"/>
              </w:rPr>
            </w:pPr>
            <w:r w:rsidRPr="00E7508B">
              <w:rPr>
                <w:b/>
                <w:sz w:val="20"/>
                <w:szCs w:val="20"/>
              </w:rPr>
              <w:t xml:space="preserve">Местоположение </w:t>
            </w:r>
          </w:p>
        </w:tc>
      </w:tr>
      <w:tr w:rsidR="00E7508B" w:rsidRPr="00E7508B" w:rsidTr="00CC1BB0">
        <w:tc>
          <w:tcPr>
            <w:tcW w:w="262" w:type="pct"/>
          </w:tcPr>
          <w:p w:rsidR="00ED4F1C" w:rsidRPr="00E7508B" w:rsidRDefault="00ED4F1C" w:rsidP="005D226D">
            <w:pPr>
              <w:pStyle w:val="af8"/>
              <w:widowControl/>
              <w:numPr>
                <w:ilvl w:val="0"/>
                <w:numId w:val="134"/>
              </w:numPr>
              <w:autoSpaceDE w:val="0"/>
              <w:ind w:left="0" w:firstLine="0"/>
              <w:jc w:val="center"/>
              <w:rPr>
                <w:rFonts w:eastAsia="Calibri"/>
                <w:sz w:val="20"/>
                <w:szCs w:val="20"/>
              </w:rPr>
            </w:pPr>
          </w:p>
        </w:tc>
        <w:tc>
          <w:tcPr>
            <w:tcW w:w="1049" w:type="pct"/>
          </w:tcPr>
          <w:p w:rsidR="00ED4F1C" w:rsidRPr="00E7508B" w:rsidRDefault="00ED4F1C">
            <w:pPr>
              <w:widowControl/>
              <w:autoSpaceDE w:val="0"/>
              <w:spacing w:line="240" w:lineRule="auto"/>
              <w:rPr>
                <w:sz w:val="20"/>
                <w:szCs w:val="20"/>
              </w:rPr>
            </w:pPr>
            <w:r w:rsidRPr="00E7508B">
              <w:rPr>
                <w:sz w:val="20"/>
                <w:szCs w:val="20"/>
              </w:rPr>
              <w:t>Гранит Русской Буйловки</w:t>
            </w:r>
          </w:p>
        </w:tc>
        <w:tc>
          <w:tcPr>
            <w:tcW w:w="979" w:type="pct"/>
          </w:tcPr>
          <w:p w:rsidR="00ED4F1C" w:rsidRPr="00E7508B" w:rsidRDefault="00ED4F1C">
            <w:pPr>
              <w:widowControl/>
              <w:autoSpaceDE w:val="0"/>
              <w:spacing w:line="240" w:lineRule="auto"/>
              <w:rPr>
                <w:sz w:val="20"/>
                <w:szCs w:val="20"/>
              </w:rPr>
            </w:pPr>
            <w:r w:rsidRPr="00E7508B">
              <w:rPr>
                <w:sz w:val="20"/>
                <w:szCs w:val="20"/>
              </w:rPr>
              <w:t>Памятник природы</w:t>
            </w:r>
          </w:p>
        </w:tc>
        <w:tc>
          <w:tcPr>
            <w:tcW w:w="1748" w:type="pct"/>
          </w:tcPr>
          <w:p w:rsidR="00ED4F1C" w:rsidRPr="00E7508B" w:rsidRDefault="00ED4F1C">
            <w:pPr>
              <w:widowControl/>
              <w:autoSpaceDE w:val="0"/>
              <w:spacing w:line="240" w:lineRule="auto"/>
              <w:rPr>
                <w:sz w:val="20"/>
                <w:szCs w:val="20"/>
              </w:rPr>
            </w:pPr>
            <w:r w:rsidRPr="00E7508B">
              <w:rPr>
                <w:sz w:val="20"/>
                <w:szCs w:val="20"/>
              </w:rPr>
              <w:t>Естественные обнажения докембрийских гранито-сиенитов в пойме левого берега р. Дон по берегам лесного озера</w:t>
            </w:r>
          </w:p>
        </w:tc>
        <w:tc>
          <w:tcPr>
            <w:tcW w:w="961" w:type="pct"/>
          </w:tcPr>
          <w:p w:rsidR="00ED4F1C" w:rsidRPr="00E7508B" w:rsidRDefault="00ED4F1C">
            <w:pPr>
              <w:widowControl/>
              <w:autoSpaceDE w:val="0"/>
              <w:spacing w:line="240" w:lineRule="auto"/>
              <w:rPr>
                <w:sz w:val="20"/>
                <w:szCs w:val="20"/>
              </w:rPr>
            </w:pPr>
            <w:r w:rsidRPr="00E7508B">
              <w:rPr>
                <w:sz w:val="20"/>
                <w:szCs w:val="20"/>
              </w:rPr>
              <w:t>50°22'06'' с.ш.</w:t>
            </w:r>
          </w:p>
          <w:p w:rsidR="00ED4F1C" w:rsidRPr="00E7508B" w:rsidRDefault="00ED4F1C">
            <w:pPr>
              <w:widowControl/>
              <w:autoSpaceDE w:val="0"/>
              <w:spacing w:line="240" w:lineRule="auto"/>
              <w:rPr>
                <w:sz w:val="20"/>
                <w:szCs w:val="20"/>
              </w:rPr>
            </w:pPr>
            <w:r w:rsidRPr="00E7508B">
              <w:rPr>
                <w:sz w:val="20"/>
                <w:szCs w:val="20"/>
              </w:rPr>
              <w:t>40°02'31'' в.д.</w:t>
            </w:r>
          </w:p>
          <w:p w:rsidR="00ED4F1C" w:rsidRPr="00E7508B" w:rsidRDefault="00ED4F1C">
            <w:pPr>
              <w:widowControl/>
              <w:autoSpaceDE w:val="0"/>
              <w:spacing w:line="240" w:lineRule="auto"/>
              <w:rPr>
                <w:sz w:val="20"/>
                <w:szCs w:val="20"/>
              </w:rPr>
            </w:pPr>
            <w:r w:rsidRPr="00E7508B">
              <w:rPr>
                <w:sz w:val="20"/>
                <w:szCs w:val="20"/>
              </w:rPr>
              <w:t>50°23'50'' с.ш.</w:t>
            </w:r>
          </w:p>
          <w:p w:rsidR="00ED4F1C" w:rsidRPr="00E7508B" w:rsidRDefault="00ED4F1C">
            <w:pPr>
              <w:widowControl/>
              <w:autoSpaceDE w:val="0"/>
              <w:spacing w:line="240" w:lineRule="auto"/>
              <w:rPr>
                <w:sz w:val="20"/>
                <w:szCs w:val="20"/>
              </w:rPr>
            </w:pPr>
            <w:r w:rsidRPr="00E7508B">
              <w:rPr>
                <w:sz w:val="20"/>
                <w:szCs w:val="20"/>
              </w:rPr>
              <w:t>40°03'10'' в.д.,</w:t>
            </w:r>
          </w:p>
          <w:p w:rsidR="00ED4F1C" w:rsidRPr="00E7508B" w:rsidRDefault="00ED4F1C">
            <w:pPr>
              <w:widowControl/>
              <w:autoSpaceDE w:val="0"/>
              <w:spacing w:line="240" w:lineRule="auto"/>
              <w:rPr>
                <w:sz w:val="20"/>
                <w:szCs w:val="20"/>
              </w:rPr>
            </w:pPr>
            <w:r w:rsidRPr="00E7508B">
              <w:rPr>
                <w:sz w:val="20"/>
                <w:szCs w:val="20"/>
              </w:rPr>
              <w:t>Русско-Буйловское сельское поселение</w:t>
            </w:r>
          </w:p>
        </w:tc>
      </w:tr>
      <w:tr w:rsidR="00E7508B" w:rsidRPr="00E7508B" w:rsidTr="00CC1BB0">
        <w:tc>
          <w:tcPr>
            <w:tcW w:w="262" w:type="pct"/>
          </w:tcPr>
          <w:p w:rsidR="00ED4F1C" w:rsidRPr="00E7508B" w:rsidRDefault="00ED4F1C" w:rsidP="005D226D">
            <w:pPr>
              <w:pStyle w:val="af8"/>
              <w:widowControl/>
              <w:numPr>
                <w:ilvl w:val="0"/>
                <w:numId w:val="134"/>
              </w:numPr>
              <w:autoSpaceDE w:val="0"/>
              <w:ind w:left="0" w:firstLine="0"/>
              <w:jc w:val="center"/>
              <w:rPr>
                <w:rFonts w:eastAsia="Calibri"/>
                <w:sz w:val="20"/>
                <w:szCs w:val="20"/>
              </w:rPr>
            </w:pPr>
          </w:p>
        </w:tc>
        <w:tc>
          <w:tcPr>
            <w:tcW w:w="1049" w:type="pct"/>
          </w:tcPr>
          <w:p w:rsidR="00ED4F1C" w:rsidRPr="00E7508B" w:rsidRDefault="00ED4F1C" w:rsidP="008B7138">
            <w:pPr>
              <w:widowControl/>
              <w:autoSpaceDE w:val="0"/>
              <w:spacing w:line="240" w:lineRule="auto"/>
              <w:rPr>
                <w:sz w:val="20"/>
                <w:szCs w:val="20"/>
              </w:rPr>
            </w:pPr>
            <w:r w:rsidRPr="00E7508B">
              <w:rPr>
                <w:sz w:val="20"/>
                <w:szCs w:val="20"/>
              </w:rPr>
              <w:t xml:space="preserve">Урочище </w:t>
            </w:r>
            <w:r w:rsidR="008B7138" w:rsidRPr="00E7508B">
              <w:rPr>
                <w:sz w:val="20"/>
                <w:szCs w:val="20"/>
              </w:rPr>
              <w:t>«</w:t>
            </w:r>
            <w:r w:rsidRPr="00E7508B">
              <w:rPr>
                <w:sz w:val="20"/>
                <w:szCs w:val="20"/>
              </w:rPr>
              <w:t>Газин Яр</w:t>
            </w:r>
            <w:r w:rsidR="008B7138" w:rsidRPr="00E7508B">
              <w:rPr>
                <w:sz w:val="20"/>
                <w:szCs w:val="20"/>
              </w:rPr>
              <w:t>»</w:t>
            </w:r>
          </w:p>
        </w:tc>
        <w:tc>
          <w:tcPr>
            <w:tcW w:w="979" w:type="pct"/>
          </w:tcPr>
          <w:p w:rsidR="00ED4F1C" w:rsidRPr="00E7508B" w:rsidRDefault="00ED4F1C">
            <w:pPr>
              <w:widowControl/>
              <w:autoSpaceDE w:val="0"/>
              <w:spacing w:line="240" w:lineRule="auto"/>
              <w:rPr>
                <w:sz w:val="20"/>
                <w:szCs w:val="20"/>
              </w:rPr>
            </w:pPr>
            <w:r w:rsidRPr="00E7508B">
              <w:rPr>
                <w:sz w:val="20"/>
                <w:szCs w:val="20"/>
              </w:rPr>
              <w:t>Памятник природы</w:t>
            </w:r>
          </w:p>
        </w:tc>
        <w:tc>
          <w:tcPr>
            <w:tcW w:w="1748" w:type="pct"/>
          </w:tcPr>
          <w:p w:rsidR="00ED4F1C" w:rsidRPr="00E7508B" w:rsidRDefault="00ED4F1C">
            <w:pPr>
              <w:widowControl/>
              <w:autoSpaceDE w:val="0"/>
              <w:spacing w:line="240" w:lineRule="auto"/>
              <w:rPr>
                <w:sz w:val="20"/>
                <w:szCs w:val="20"/>
              </w:rPr>
            </w:pPr>
            <w:r w:rsidRPr="00E7508B">
              <w:rPr>
                <w:sz w:val="20"/>
                <w:szCs w:val="20"/>
              </w:rPr>
              <w:t>Редкие виды растений</w:t>
            </w:r>
          </w:p>
        </w:tc>
        <w:tc>
          <w:tcPr>
            <w:tcW w:w="961" w:type="pct"/>
          </w:tcPr>
          <w:p w:rsidR="00ED4F1C" w:rsidRPr="00E7508B" w:rsidRDefault="00ED4F1C">
            <w:pPr>
              <w:widowControl/>
              <w:autoSpaceDE w:val="0"/>
              <w:spacing w:line="240" w:lineRule="auto"/>
              <w:rPr>
                <w:sz w:val="20"/>
                <w:szCs w:val="20"/>
              </w:rPr>
            </w:pPr>
            <w:r w:rsidRPr="00E7508B">
              <w:rPr>
                <w:sz w:val="20"/>
                <w:szCs w:val="20"/>
              </w:rPr>
              <w:t>У с. Русская Буйловка Русско-Буйловского сельского поселения</w:t>
            </w:r>
          </w:p>
        </w:tc>
      </w:tr>
      <w:tr w:rsidR="00E7508B" w:rsidRPr="00E7508B" w:rsidTr="00CC1BB0">
        <w:tc>
          <w:tcPr>
            <w:tcW w:w="262" w:type="pct"/>
          </w:tcPr>
          <w:p w:rsidR="00ED4F1C" w:rsidRPr="00E7508B" w:rsidRDefault="00ED4F1C" w:rsidP="005D226D">
            <w:pPr>
              <w:pStyle w:val="af8"/>
              <w:widowControl/>
              <w:numPr>
                <w:ilvl w:val="0"/>
                <w:numId w:val="134"/>
              </w:numPr>
              <w:autoSpaceDE w:val="0"/>
              <w:ind w:left="0" w:firstLine="0"/>
              <w:jc w:val="center"/>
              <w:rPr>
                <w:rFonts w:eastAsia="Calibri"/>
                <w:sz w:val="20"/>
                <w:szCs w:val="20"/>
              </w:rPr>
            </w:pPr>
          </w:p>
        </w:tc>
        <w:tc>
          <w:tcPr>
            <w:tcW w:w="1049" w:type="pct"/>
          </w:tcPr>
          <w:p w:rsidR="00ED4F1C" w:rsidRPr="00E7508B" w:rsidRDefault="00ED4F1C" w:rsidP="008B7138">
            <w:pPr>
              <w:widowControl/>
              <w:autoSpaceDE w:val="0"/>
              <w:spacing w:line="240" w:lineRule="auto"/>
              <w:rPr>
                <w:sz w:val="20"/>
                <w:szCs w:val="20"/>
              </w:rPr>
            </w:pPr>
            <w:r w:rsidRPr="00E7508B">
              <w:rPr>
                <w:sz w:val="20"/>
                <w:szCs w:val="20"/>
              </w:rPr>
              <w:t xml:space="preserve">Озеро </w:t>
            </w:r>
            <w:r w:rsidR="008B7138" w:rsidRPr="00E7508B">
              <w:rPr>
                <w:sz w:val="20"/>
                <w:szCs w:val="20"/>
              </w:rPr>
              <w:t>«</w:t>
            </w:r>
            <w:r w:rsidRPr="00E7508B">
              <w:rPr>
                <w:sz w:val="20"/>
                <w:szCs w:val="20"/>
              </w:rPr>
              <w:t>Затон</w:t>
            </w:r>
            <w:r w:rsidR="008B7138" w:rsidRPr="00E7508B">
              <w:rPr>
                <w:sz w:val="20"/>
                <w:szCs w:val="20"/>
              </w:rPr>
              <w:t>»</w:t>
            </w:r>
          </w:p>
        </w:tc>
        <w:tc>
          <w:tcPr>
            <w:tcW w:w="979" w:type="pct"/>
          </w:tcPr>
          <w:p w:rsidR="00ED4F1C" w:rsidRPr="00E7508B" w:rsidRDefault="00ED4F1C">
            <w:pPr>
              <w:widowControl/>
              <w:autoSpaceDE w:val="0"/>
              <w:spacing w:line="240" w:lineRule="auto"/>
              <w:rPr>
                <w:sz w:val="20"/>
                <w:szCs w:val="20"/>
              </w:rPr>
            </w:pPr>
            <w:r w:rsidRPr="00E7508B">
              <w:rPr>
                <w:sz w:val="20"/>
                <w:szCs w:val="20"/>
              </w:rPr>
              <w:t>Памятник природы</w:t>
            </w:r>
          </w:p>
        </w:tc>
        <w:tc>
          <w:tcPr>
            <w:tcW w:w="1748" w:type="pct"/>
          </w:tcPr>
          <w:p w:rsidR="00ED4F1C" w:rsidRPr="00E7508B" w:rsidRDefault="00ED4F1C">
            <w:pPr>
              <w:widowControl/>
              <w:autoSpaceDE w:val="0"/>
              <w:spacing w:line="240" w:lineRule="auto"/>
              <w:rPr>
                <w:sz w:val="20"/>
                <w:szCs w:val="20"/>
              </w:rPr>
            </w:pPr>
            <w:r w:rsidRPr="00E7508B">
              <w:rPr>
                <w:sz w:val="20"/>
                <w:szCs w:val="20"/>
              </w:rPr>
              <w:t>Редкие виды растений</w:t>
            </w:r>
          </w:p>
        </w:tc>
        <w:tc>
          <w:tcPr>
            <w:tcW w:w="961" w:type="pct"/>
          </w:tcPr>
          <w:p w:rsidR="00ED4F1C" w:rsidRPr="00E7508B" w:rsidRDefault="00ED4F1C">
            <w:pPr>
              <w:widowControl/>
              <w:autoSpaceDE w:val="0"/>
              <w:spacing w:line="240" w:lineRule="auto"/>
              <w:rPr>
                <w:sz w:val="20"/>
                <w:szCs w:val="20"/>
              </w:rPr>
            </w:pPr>
            <w:r w:rsidRPr="00E7508B">
              <w:rPr>
                <w:sz w:val="20"/>
                <w:szCs w:val="20"/>
              </w:rPr>
              <w:t>У с. Русская Буйловка Русско-Буйловского сельского поселения</w:t>
            </w:r>
          </w:p>
        </w:tc>
      </w:tr>
      <w:tr w:rsidR="00E7508B" w:rsidRPr="00E7508B" w:rsidTr="00CC1BB0">
        <w:tc>
          <w:tcPr>
            <w:tcW w:w="262" w:type="pct"/>
          </w:tcPr>
          <w:p w:rsidR="00ED4F1C" w:rsidRPr="00E7508B" w:rsidRDefault="00ED4F1C" w:rsidP="005D226D">
            <w:pPr>
              <w:pStyle w:val="af8"/>
              <w:widowControl/>
              <w:numPr>
                <w:ilvl w:val="0"/>
                <w:numId w:val="134"/>
              </w:numPr>
              <w:autoSpaceDE w:val="0"/>
              <w:ind w:left="0" w:firstLine="0"/>
              <w:jc w:val="center"/>
              <w:rPr>
                <w:rFonts w:eastAsia="Calibri"/>
                <w:sz w:val="20"/>
                <w:szCs w:val="20"/>
              </w:rPr>
            </w:pPr>
          </w:p>
        </w:tc>
        <w:tc>
          <w:tcPr>
            <w:tcW w:w="1049" w:type="pct"/>
          </w:tcPr>
          <w:p w:rsidR="00ED4F1C" w:rsidRPr="00E7508B" w:rsidRDefault="00ED4F1C">
            <w:pPr>
              <w:widowControl/>
              <w:autoSpaceDE w:val="0"/>
              <w:spacing w:line="240" w:lineRule="auto"/>
              <w:rPr>
                <w:sz w:val="20"/>
                <w:szCs w:val="20"/>
              </w:rPr>
            </w:pPr>
            <w:r w:rsidRPr="00E7508B">
              <w:rPr>
                <w:sz w:val="20"/>
                <w:szCs w:val="20"/>
              </w:rPr>
              <w:t>Обнажение п. Шкурлат 3-й</w:t>
            </w:r>
          </w:p>
        </w:tc>
        <w:tc>
          <w:tcPr>
            <w:tcW w:w="979" w:type="pct"/>
          </w:tcPr>
          <w:p w:rsidR="00ED4F1C" w:rsidRPr="00E7508B" w:rsidRDefault="00ED4F1C">
            <w:pPr>
              <w:widowControl/>
              <w:autoSpaceDE w:val="0"/>
              <w:spacing w:line="240" w:lineRule="auto"/>
              <w:rPr>
                <w:sz w:val="20"/>
                <w:szCs w:val="20"/>
              </w:rPr>
            </w:pPr>
            <w:r w:rsidRPr="00E7508B">
              <w:rPr>
                <w:sz w:val="20"/>
                <w:szCs w:val="20"/>
              </w:rPr>
              <w:t>Памятник природы</w:t>
            </w:r>
          </w:p>
        </w:tc>
        <w:tc>
          <w:tcPr>
            <w:tcW w:w="1748" w:type="pct"/>
          </w:tcPr>
          <w:p w:rsidR="00ED4F1C" w:rsidRPr="00E7508B" w:rsidRDefault="00ED4F1C">
            <w:pPr>
              <w:widowControl/>
              <w:autoSpaceDE w:val="0"/>
              <w:spacing w:line="240" w:lineRule="auto"/>
              <w:rPr>
                <w:sz w:val="20"/>
                <w:szCs w:val="20"/>
              </w:rPr>
            </w:pPr>
            <w:r w:rsidRPr="00E7508B">
              <w:rPr>
                <w:sz w:val="20"/>
                <w:szCs w:val="20"/>
              </w:rPr>
              <w:t>Разрезы девонских, меловых, четвертичных отложений (девон-панцирные рыбы и моллюски, кораллы и высшая растительность верхнего девона, титановые россыпи ястребовской свиты). Местонахождение четвертичных млекопитающих: шерстистого носорога, лесного слона, гигантских оленей, мамонта, древней лошади</w:t>
            </w:r>
          </w:p>
        </w:tc>
        <w:tc>
          <w:tcPr>
            <w:tcW w:w="961" w:type="pct"/>
          </w:tcPr>
          <w:p w:rsidR="00ED4F1C" w:rsidRPr="00E7508B" w:rsidRDefault="00ED4F1C">
            <w:pPr>
              <w:widowControl/>
              <w:autoSpaceDE w:val="0"/>
              <w:spacing w:line="240" w:lineRule="auto"/>
              <w:rPr>
                <w:sz w:val="20"/>
                <w:szCs w:val="20"/>
              </w:rPr>
            </w:pPr>
            <w:r w:rsidRPr="00E7508B">
              <w:rPr>
                <w:sz w:val="20"/>
                <w:szCs w:val="20"/>
              </w:rPr>
              <w:t>п. Шкурлат 3-й Русско-Буйловского сельского поселения</w:t>
            </w:r>
          </w:p>
        </w:tc>
      </w:tr>
    </w:tbl>
    <w:p w:rsidR="005071B2" w:rsidRPr="00E7508B" w:rsidRDefault="005071B2" w:rsidP="001519D6">
      <w:pPr>
        <w:pStyle w:val="11"/>
        <w:pageBreakBefore/>
        <w:rPr>
          <w:lang w:val="en-US"/>
        </w:rPr>
      </w:pPr>
      <w:bookmarkStart w:id="93" w:name="_Toc447009109"/>
      <w:bookmarkStart w:id="94" w:name="_Toc129683232"/>
      <w:bookmarkEnd w:id="91"/>
      <w:bookmarkEnd w:id="92"/>
      <w:r w:rsidRPr="00E7508B">
        <w:t>ТЕХНИКО-ЭКОНОМИЧЕСКИЕ ПОКАЗАТЕЛИ</w:t>
      </w:r>
      <w:bookmarkEnd w:id="93"/>
      <w:bookmarkEnd w:id="94"/>
    </w:p>
    <w:p w:rsidR="00054A07" w:rsidRPr="00E7508B" w:rsidRDefault="00054A07" w:rsidP="00054A07">
      <w:pPr>
        <w:pStyle w:val="a0"/>
        <w:rPr>
          <w:lang w:val="en-US"/>
        </w:rPr>
      </w:pPr>
    </w:p>
    <w:tbl>
      <w:tblPr>
        <w:tblW w:w="9637" w:type="dxa"/>
        <w:jc w:val="center"/>
        <w:tblLayout w:type="fixed"/>
        <w:tblCellMar>
          <w:top w:w="60" w:type="dxa"/>
          <w:left w:w="60" w:type="dxa"/>
          <w:bottom w:w="60" w:type="dxa"/>
          <w:right w:w="60" w:type="dxa"/>
        </w:tblCellMar>
        <w:tblLook w:val="0000"/>
      </w:tblPr>
      <w:tblGrid>
        <w:gridCol w:w="727"/>
        <w:gridCol w:w="2495"/>
        <w:gridCol w:w="1312"/>
        <w:gridCol w:w="1599"/>
        <w:gridCol w:w="1718"/>
        <w:gridCol w:w="1786"/>
      </w:tblGrid>
      <w:tr w:rsidR="00E7508B" w:rsidRPr="00E7508B" w:rsidTr="002D6A9C">
        <w:trPr>
          <w:trHeight w:val="135"/>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35" w:lineRule="atLeast"/>
              <w:jc w:val="center"/>
              <w:rPr>
                <w:sz w:val="20"/>
                <w:szCs w:val="20"/>
              </w:rPr>
            </w:pPr>
            <w:r w:rsidRPr="00E7508B">
              <w:rPr>
                <w:b/>
                <w:sz w:val="20"/>
                <w:szCs w:val="20"/>
              </w:rPr>
              <w:t>№ п/п</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35" w:lineRule="atLeast"/>
              <w:jc w:val="center"/>
              <w:rPr>
                <w:b/>
                <w:bCs/>
                <w:sz w:val="20"/>
                <w:szCs w:val="20"/>
              </w:rPr>
            </w:pPr>
            <w:r w:rsidRPr="00E7508B">
              <w:rPr>
                <w:b/>
                <w:bCs/>
                <w:sz w:val="20"/>
                <w:szCs w:val="20"/>
              </w:rPr>
              <w:t>Наименование</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35" w:lineRule="atLeast"/>
              <w:jc w:val="center"/>
              <w:rPr>
                <w:b/>
                <w:bCs/>
                <w:sz w:val="20"/>
                <w:szCs w:val="20"/>
              </w:rPr>
            </w:pPr>
            <w:r w:rsidRPr="00E7508B">
              <w:rPr>
                <w:b/>
                <w:bCs/>
                <w:sz w:val="20"/>
                <w:szCs w:val="20"/>
              </w:rPr>
              <w:t>Единица измерения</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35" w:lineRule="atLeast"/>
              <w:jc w:val="center"/>
              <w:rPr>
                <w:b/>
                <w:bCs/>
                <w:sz w:val="20"/>
                <w:szCs w:val="20"/>
              </w:rPr>
            </w:pPr>
            <w:r w:rsidRPr="00E7508B">
              <w:rPr>
                <w:b/>
                <w:bCs/>
                <w:sz w:val="20"/>
                <w:szCs w:val="20"/>
              </w:rPr>
              <w:t>Современное состояние</w:t>
            </w: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35" w:lineRule="atLeast"/>
              <w:jc w:val="center"/>
              <w:rPr>
                <w:sz w:val="20"/>
                <w:szCs w:val="20"/>
              </w:rPr>
            </w:pPr>
            <w:r w:rsidRPr="00E7508B">
              <w:rPr>
                <w:b/>
                <w:sz w:val="20"/>
                <w:szCs w:val="20"/>
                <w:lang w:val="en-US"/>
              </w:rPr>
              <w:t xml:space="preserve">I </w:t>
            </w:r>
            <w:r w:rsidRPr="00E7508B">
              <w:rPr>
                <w:b/>
                <w:sz w:val="20"/>
                <w:szCs w:val="20"/>
              </w:rPr>
              <w:t xml:space="preserve">очередь проекта </w:t>
            </w:r>
          </w:p>
          <w:p w:rsidR="00054A07" w:rsidRPr="00E7508B" w:rsidRDefault="00054A07" w:rsidP="002D6A9C">
            <w:pPr>
              <w:spacing w:line="135" w:lineRule="atLeast"/>
              <w:jc w:val="center"/>
              <w:rPr>
                <w:b/>
                <w:bCs/>
                <w:sz w:val="20"/>
                <w:szCs w:val="20"/>
              </w:rPr>
            </w:pPr>
            <w:r w:rsidRPr="00E7508B">
              <w:rPr>
                <w:b/>
                <w:bCs/>
                <w:sz w:val="20"/>
                <w:szCs w:val="20"/>
              </w:rPr>
              <w:t>(2020 г.)</w:t>
            </w: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jc w:val="center"/>
              <w:rPr>
                <w:b/>
                <w:bCs/>
                <w:sz w:val="20"/>
                <w:szCs w:val="20"/>
              </w:rPr>
            </w:pPr>
            <w:r w:rsidRPr="00E7508B">
              <w:rPr>
                <w:b/>
                <w:bCs/>
                <w:sz w:val="20"/>
                <w:szCs w:val="20"/>
              </w:rPr>
              <w:t>Расчетный срок(2030г.)</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sz w:val="20"/>
                <w:szCs w:val="20"/>
              </w:rPr>
            </w:pPr>
            <w:r w:rsidRPr="00E7508B">
              <w:rPr>
                <w:sz w:val="20"/>
                <w:szCs w:val="20"/>
              </w:rPr>
              <w:t>1</w:t>
            </w:r>
          </w:p>
        </w:tc>
        <w:tc>
          <w:tcPr>
            <w:tcW w:w="2495"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rPr>
                <w:sz w:val="20"/>
                <w:szCs w:val="20"/>
              </w:rPr>
            </w:pPr>
            <w:r w:rsidRPr="00E7508B">
              <w:rPr>
                <w:sz w:val="20"/>
                <w:szCs w:val="20"/>
              </w:rPr>
              <w:t>Территория поселения</w:t>
            </w:r>
          </w:p>
        </w:tc>
        <w:tc>
          <w:tcPr>
            <w:tcW w:w="1312"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sz w:val="20"/>
                <w:szCs w:val="20"/>
              </w:rPr>
            </w:pPr>
            <w:r w:rsidRPr="00E7508B">
              <w:rPr>
                <w:sz w:val="20"/>
                <w:szCs w:val="20"/>
              </w:rPr>
              <w:t>га</w:t>
            </w:r>
          </w:p>
        </w:tc>
        <w:tc>
          <w:tcPr>
            <w:tcW w:w="1599"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pStyle w:val="3f3f3f3f3f3f3f3f3f3f"/>
              <w:spacing w:before="0" w:after="0"/>
              <w:jc w:val="center"/>
              <w:rPr>
                <w:sz w:val="20"/>
                <w:szCs w:val="20"/>
              </w:rPr>
            </w:pPr>
          </w:p>
        </w:tc>
        <w:tc>
          <w:tcPr>
            <w:tcW w:w="1718"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sz w:val="20"/>
                <w:szCs w:val="20"/>
              </w:rPr>
            </w:pPr>
          </w:p>
        </w:tc>
        <w:tc>
          <w:tcPr>
            <w:tcW w:w="1786" w:type="dxa"/>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spacing w:line="150" w:lineRule="atLeast"/>
              <w:jc w:val="center"/>
              <w:rPr>
                <w:sz w:val="20"/>
                <w:szCs w:val="20"/>
              </w:rPr>
            </w:pP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sz w:val="20"/>
                <w:szCs w:val="20"/>
              </w:rPr>
            </w:pPr>
            <w:r w:rsidRPr="00E7508B">
              <w:rPr>
                <w:sz w:val="20"/>
                <w:szCs w:val="20"/>
              </w:rPr>
              <w:t>2</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spacing w:line="150" w:lineRule="atLeast"/>
              <w:rPr>
                <w:sz w:val="20"/>
                <w:szCs w:val="20"/>
              </w:rPr>
            </w:pPr>
            <w:r w:rsidRPr="00E7508B">
              <w:rPr>
                <w:sz w:val="20"/>
                <w:szCs w:val="20"/>
              </w:rPr>
              <w:t>Население</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rPr>
                <w:sz w:val="20"/>
                <w:szCs w:val="20"/>
                <w:lang w:val="en-US"/>
              </w:rPr>
            </w:pPr>
            <w:r w:rsidRPr="00E7508B">
              <w:rPr>
                <w:sz w:val="20"/>
                <w:szCs w:val="20"/>
                <w:lang w:val="en-US"/>
              </w:rPr>
              <w:t>2.1.</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rPr>
                <w:sz w:val="20"/>
                <w:szCs w:val="20"/>
              </w:rPr>
            </w:pPr>
            <w:r w:rsidRPr="00E7508B">
              <w:rPr>
                <w:sz w:val="20"/>
                <w:szCs w:val="20"/>
              </w:rPr>
              <w:t>Численность населения</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rPr>
                <w:sz w:val="20"/>
                <w:szCs w:val="20"/>
              </w:rPr>
            </w:pPr>
            <w:r w:rsidRPr="00E7508B">
              <w:rPr>
                <w:sz w:val="20"/>
                <w:szCs w:val="20"/>
              </w:rPr>
              <w:t>Чел.</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napToGrid w:val="0"/>
                <w:sz w:val="20"/>
                <w:szCs w:val="20"/>
              </w:rPr>
            </w:pPr>
            <w:r w:rsidRPr="00E7508B">
              <w:rPr>
                <w:snapToGrid w:val="0"/>
                <w:sz w:val="20"/>
                <w:szCs w:val="20"/>
              </w:rPr>
              <w:t>2525</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2440</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jc w:val="center"/>
              <w:rPr>
                <w:sz w:val="20"/>
                <w:szCs w:val="20"/>
              </w:rPr>
            </w:pPr>
            <w:r w:rsidRPr="00E7508B">
              <w:rPr>
                <w:sz w:val="20"/>
                <w:szCs w:val="20"/>
              </w:rPr>
              <w:t>2120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bCs/>
                <w:sz w:val="20"/>
                <w:szCs w:val="20"/>
              </w:rPr>
            </w:pPr>
            <w:r w:rsidRPr="00E7508B">
              <w:rPr>
                <w:bCs/>
                <w:sz w:val="20"/>
                <w:szCs w:val="20"/>
              </w:rPr>
              <w:t>3</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spacing w:line="150" w:lineRule="atLeast"/>
              <w:rPr>
                <w:bCs/>
                <w:sz w:val="20"/>
                <w:szCs w:val="20"/>
              </w:rPr>
            </w:pPr>
            <w:r w:rsidRPr="00E7508B">
              <w:rPr>
                <w:bCs/>
                <w:sz w:val="20"/>
                <w:szCs w:val="20"/>
              </w:rPr>
              <w:t>Жилой фонд</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3.1.</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rPr>
                <w:sz w:val="20"/>
                <w:szCs w:val="20"/>
              </w:rPr>
            </w:pPr>
            <w:r w:rsidRPr="00E7508B">
              <w:rPr>
                <w:sz w:val="20"/>
                <w:szCs w:val="20"/>
              </w:rPr>
              <w:t>Жилой фонд (всего)</w:t>
            </w:r>
          </w:p>
          <w:p w:rsidR="00054A07" w:rsidRPr="00E7508B" w:rsidRDefault="00054A07" w:rsidP="002D6A9C">
            <w:pPr>
              <w:spacing w:line="150" w:lineRule="atLeast"/>
              <w:rPr>
                <w:sz w:val="20"/>
                <w:szCs w:val="20"/>
              </w:rPr>
            </w:pPr>
            <w:r w:rsidRPr="00E7508B">
              <w:rPr>
                <w:sz w:val="20"/>
                <w:szCs w:val="20"/>
              </w:rPr>
              <w:t>в том числе:</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51,5</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61</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63,6</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3.2.</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Существующий сохраняемый жилой фонд</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rPr>
              <w:t>51,</w:t>
            </w:r>
            <w:r w:rsidRPr="00E7508B">
              <w:rPr>
                <w:sz w:val="20"/>
                <w:szCs w:val="20"/>
                <w:lang w:val="en-US"/>
              </w:rPr>
              <w:t>5</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61</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rPr>
              <w:t>63,6</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3.3.</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Новое строительство</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Тыс. м.кв.</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lang w:val="en-US"/>
              </w:rPr>
              <w:t>-</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9,5</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2,6</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3.4.</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Средняя обеспеченность жилым фондом</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м.кв.</w:t>
            </w:r>
          </w:p>
          <w:p w:rsidR="00054A07" w:rsidRPr="00E7508B" w:rsidRDefault="00054A07" w:rsidP="002D6A9C">
            <w:pPr>
              <w:spacing w:line="150" w:lineRule="atLeast"/>
              <w:jc w:val="center"/>
              <w:rPr>
                <w:sz w:val="20"/>
                <w:szCs w:val="20"/>
              </w:rPr>
            </w:pPr>
            <w:r w:rsidRPr="00E7508B">
              <w:rPr>
                <w:sz w:val="20"/>
                <w:szCs w:val="20"/>
              </w:rPr>
              <w:t>чел.</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19,8</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25</w:t>
            </w:r>
          </w:p>
        </w:tc>
        <w:tc>
          <w:tcPr>
            <w:tcW w:w="1786" w:type="dxa"/>
            <w:tcBorders>
              <w:top w:val="nil"/>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lang w:val="en-US"/>
              </w:rPr>
              <w:t>3</w:t>
            </w:r>
            <w:r w:rsidRPr="00E7508B">
              <w:rPr>
                <w:sz w:val="20"/>
                <w:szCs w:val="20"/>
              </w:rPr>
              <w:t>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3.5.</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Обеспеченность жилого фонда:</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1786" w:type="dxa"/>
            <w:tcBorders>
              <w:top w:val="nil"/>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водопроводом</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lang w:val="en-US"/>
              </w:rPr>
              <w:t>100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канализацией</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lang w:val="en-US"/>
              </w:rPr>
              <w:t>100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отоплением</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100</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lang w:val="en-US"/>
              </w:rPr>
              <w:t>100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горячим водоснабжением</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rPr>
              <w:t>5</w:t>
            </w:r>
            <w:r w:rsidRPr="00E7508B">
              <w:rPr>
                <w:sz w:val="20"/>
                <w:szCs w:val="20"/>
                <w:lang w:val="en-US"/>
              </w:rPr>
              <w:t>9</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lang w:val="en-US"/>
              </w:rPr>
              <w:t>100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природным газом</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66</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lang w:val="en-US"/>
              </w:rPr>
              <w:t>100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bCs/>
                <w:sz w:val="20"/>
                <w:szCs w:val="20"/>
              </w:rPr>
            </w:pPr>
            <w:r w:rsidRPr="00E7508B">
              <w:rPr>
                <w:bCs/>
                <w:sz w:val="20"/>
                <w:szCs w:val="20"/>
              </w:rPr>
              <w:t>4</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spacing w:line="150" w:lineRule="atLeast"/>
              <w:rPr>
                <w:bCs/>
                <w:sz w:val="20"/>
                <w:szCs w:val="20"/>
              </w:rPr>
            </w:pPr>
            <w:r w:rsidRPr="00E7508B">
              <w:rPr>
                <w:bCs/>
                <w:sz w:val="20"/>
                <w:szCs w:val="20"/>
              </w:rPr>
              <w:t>Объекты культурно-бытового обслуживания</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4.1.</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Общеобразовательные школы</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lang w:val="en-US"/>
              </w:rPr>
              <w:t>1</w:t>
            </w:r>
            <w:r w:rsidRPr="00E7508B">
              <w:rPr>
                <w:sz w:val="20"/>
                <w:szCs w:val="20"/>
              </w:rPr>
              <w:t>/</w:t>
            </w:r>
            <w:r w:rsidRPr="00E7508B">
              <w:rPr>
                <w:sz w:val="20"/>
                <w:szCs w:val="20"/>
                <w:lang w:val="en-US"/>
              </w:rPr>
              <w:t>108</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lang w:val="en-US"/>
              </w:rPr>
              <w:t>1</w:t>
            </w:r>
            <w:r w:rsidRPr="00E7508B">
              <w:rPr>
                <w:sz w:val="20"/>
                <w:szCs w:val="20"/>
              </w:rPr>
              <w:t>/</w:t>
            </w:r>
            <w:r w:rsidRPr="00E7508B">
              <w:rPr>
                <w:sz w:val="20"/>
                <w:szCs w:val="20"/>
                <w:lang w:val="en-US"/>
              </w:rPr>
              <w:t>108</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lang w:val="en-US"/>
              </w:rPr>
              <w:t>1</w:t>
            </w:r>
            <w:r w:rsidRPr="00E7508B">
              <w:rPr>
                <w:sz w:val="20"/>
                <w:szCs w:val="20"/>
              </w:rPr>
              <w:t>/</w:t>
            </w:r>
            <w:r w:rsidRPr="00E7508B">
              <w:rPr>
                <w:sz w:val="20"/>
                <w:szCs w:val="20"/>
                <w:lang w:val="en-US"/>
              </w:rPr>
              <w:t>108</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4.2.</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Детские дошкольные учреждения</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lang w:val="en-US"/>
              </w:rPr>
              <w:t>1</w:t>
            </w:r>
            <w:r w:rsidRPr="00E7508B">
              <w:rPr>
                <w:sz w:val="20"/>
                <w:szCs w:val="20"/>
              </w:rPr>
              <w:t>/180</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rPr>
              <w:t>2/</w:t>
            </w:r>
            <w:r w:rsidRPr="00E7508B">
              <w:rPr>
                <w:sz w:val="20"/>
                <w:szCs w:val="20"/>
                <w:lang w:val="en-US"/>
              </w:rPr>
              <w:t>250</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sz w:val="20"/>
                <w:szCs w:val="20"/>
              </w:rPr>
              <w:t>2/</w:t>
            </w:r>
            <w:r w:rsidRPr="00E7508B">
              <w:rPr>
                <w:sz w:val="20"/>
                <w:szCs w:val="20"/>
                <w:lang w:val="en-US"/>
              </w:rPr>
              <w:t>250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4.3.</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Учреждения культуры</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шт./мест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rPr>
              <w:t>2/</w:t>
            </w:r>
            <w:r w:rsidRPr="00E7508B">
              <w:rPr>
                <w:sz w:val="20"/>
                <w:szCs w:val="20"/>
                <w:lang w:val="en-US"/>
              </w:rPr>
              <w:t>520</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z w:val="20"/>
                <w:szCs w:val="20"/>
              </w:rPr>
            </w:pPr>
            <w:r w:rsidRPr="00E7508B">
              <w:rPr>
                <w:sz w:val="20"/>
                <w:szCs w:val="20"/>
              </w:rPr>
              <w:t>2/</w:t>
            </w:r>
            <w:r w:rsidRPr="00E7508B">
              <w:rPr>
                <w:sz w:val="20"/>
                <w:szCs w:val="20"/>
                <w:lang w:val="en-US"/>
              </w:rPr>
              <w:t>520</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jc w:val="center"/>
              <w:rPr>
                <w:sz w:val="20"/>
                <w:szCs w:val="20"/>
              </w:rPr>
            </w:pPr>
            <w:r w:rsidRPr="00E7508B">
              <w:rPr>
                <w:sz w:val="20"/>
                <w:szCs w:val="20"/>
              </w:rPr>
              <w:t>2/</w:t>
            </w:r>
            <w:r w:rsidRPr="00E7508B">
              <w:rPr>
                <w:sz w:val="20"/>
                <w:szCs w:val="20"/>
                <w:lang w:val="en-US"/>
              </w:rPr>
              <w:t>520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4.4.</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Библиотеки</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2</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2</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2</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4.5.</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Спортивные залы</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 м</w:t>
            </w:r>
            <w:r w:rsidRPr="00E7508B">
              <w:rPr>
                <w:sz w:val="20"/>
                <w:szCs w:val="20"/>
                <w:vertAlign w:val="superscript"/>
              </w:rPr>
              <w:t xml:space="preserve">2 </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1/323,8</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1/323,8</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1/323,8</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4.6.</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Плоскостные спортивные сооружения</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napToGrid w:val="0"/>
                <w:sz w:val="20"/>
                <w:szCs w:val="20"/>
              </w:rPr>
            </w:pPr>
            <w:r w:rsidRPr="00E7508B">
              <w:rPr>
                <w:snapToGrid w:val="0"/>
                <w:sz w:val="20"/>
                <w:szCs w:val="20"/>
              </w:rPr>
              <w:t>7</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jc w:val="center"/>
              <w:rPr>
                <w:snapToGrid w:val="0"/>
                <w:sz w:val="20"/>
                <w:szCs w:val="20"/>
              </w:rPr>
            </w:pPr>
            <w:r w:rsidRPr="00E7508B">
              <w:rPr>
                <w:snapToGrid w:val="0"/>
                <w:sz w:val="20"/>
                <w:szCs w:val="20"/>
              </w:rPr>
              <w:t>7</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jc w:val="center"/>
              <w:rPr>
                <w:snapToGrid w:val="0"/>
                <w:sz w:val="20"/>
                <w:szCs w:val="20"/>
              </w:rPr>
            </w:pPr>
            <w:r w:rsidRPr="00E7508B">
              <w:rPr>
                <w:snapToGrid w:val="0"/>
                <w:sz w:val="20"/>
                <w:szCs w:val="20"/>
              </w:rPr>
              <w:t>7</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4.7.</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Амбулаторно - поликлинические учреждения</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шт./посещ. в смену</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1/30</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1/50</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1/50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4.8.</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Почтамты, отделения связи, почты</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2</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2</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2</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bCs/>
                <w:sz w:val="20"/>
                <w:szCs w:val="20"/>
              </w:rPr>
            </w:pPr>
            <w:r w:rsidRPr="00E7508B">
              <w:rPr>
                <w:bCs/>
                <w:sz w:val="20"/>
                <w:szCs w:val="20"/>
              </w:rPr>
              <w:t>5</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spacing w:line="150" w:lineRule="atLeast"/>
              <w:rPr>
                <w:bCs/>
                <w:sz w:val="20"/>
                <w:szCs w:val="20"/>
              </w:rPr>
            </w:pPr>
            <w:r w:rsidRPr="00E7508B">
              <w:rPr>
                <w:bCs/>
                <w:sz w:val="20"/>
                <w:szCs w:val="20"/>
              </w:rPr>
              <w:t>Улично-дорожная сеть и транспорт</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Внешний транспорт</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5.</w:t>
            </w:r>
            <w:r w:rsidRPr="00E7508B">
              <w:rPr>
                <w:sz w:val="20"/>
                <w:szCs w:val="20"/>
                <w:lang w:val="en-US"/>
              </w:rPr>
              <w:t>1</w:t>
            </w:r>
            <w:r w:rsidRPr="00E7508B">
              <w:rPr>
                <w:sz w:val="20"/>
                <w:szCs w:val="20"/>
              </w:rPr>
              <w:t>.</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Федеральные автодороги</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кол-во</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1</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5.2.</w:t>
            </w: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Региональные автодороги</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кол-во</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3</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3</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shd w:val="clear" w:color="auto" w:fill="DAEEF3" w:themeFill="accent5" w:themeFillTint="33"/>
          </w:tcPr>
          <w:p w:rsidR="00054A07" w:rsidRPr="00E7508B" w:rsidRDefault="00054A07" w:rsidP="002D6A9C">
            <w:pPr>
              <w:spacing w:line="150" w:lineRule="atLeast"/>
              <w:jc w:val="center"/>
              <w:rPr>
                <w:bCs/>
                <w:sz w:val="20"/>
                <w:szCs w:val="20"/>
              </w:rPr>
            </w:pPr>
            <w:r w:rsidRPr="00E7508B">
              <w:rPr>
                <w:bCs/>
                <w:sz w:val="20"/>
                <w:szCs w:val="20"/>
              </w:rPr>
              <w:t>6</w:t>
            </w:r>
          </w:p>
        </w:tc>
        <w:tc>
          <w:tcPr>
            <w:tcW w:w="8910" w:type="dxa"/>
            <w:gridSpan w:val="5"/>
            <w:tcBorders>
              <w:top w:val="double" w:sz="6" w:space="0" w:color="000000"/>
              <w:left w:val="double" w:sz="6" w:space="0" w:color="000000"/>
              <w:bottom w:val="double" w:sz="6" w:space="0" w:color="000000"/>
              <w:right w:val="double" w:sz="6" w:space="0" w:color="000000"/>
            </w:tcBorders>
            <w:shd w:val="clear" w:color="auto" w:fill="DAEEF3" w:themeFill="accent5" w:themeFillTint="33"/>
          </w:tcPr>
          <w:p w:rsidR="00054A07" w:rsidRPr="00E7508B" w:rsidRDefault="00054A07" w:rsidP="002D6A9C">
            <w:pPr>
              <w:spacing w:line="150" w:lineRule="atLeast"/>
              <w:rPr>
                <w:bCs/>
                <w:sz w:val="20"/>
                <w:szCs w:val="20"/>
              </w:rPr>
            </w:pPr>
            <w:r w:rsidRPr="00E7508B">
              <w:rPr>
                <w:bCs/>
                <w:sz w:val="20"/>
                <w:szCs w:val="20"/>
              </w:rPr>
              <w:t>Инженерное обеспечение</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6.1.</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Водоснабжение</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Среднесуточное водопотребление (за год)</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л/сут. на чел.</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highlight w:val="yellow"/>
              </w:rPr>
            </w:pPr>
            <w:r w:rsidRPr="00E7508B">
              <w:rPr>
                <w:sz w:val="20"/>
                <w:szCs w:val="20"/>
              </w:rPr>
              <w:t>580,75</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highlight w:val="yellow"/>
              </w:rPr>
            </w:pPr>
            <w:r w:rsidRPr="00E7508B">
              <w:rPr>
                <w:rFonts w:eastAsia="Arial"/>
                <w:sz w:val="20"/>
                <w:szCs w:val="20"/>
                <w:shd w:val="clear" w:color="auto" w:fill="FFFFFF"/>
              </w:rPr>
              <w:t>487,6</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Протяженность сетей</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км</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shd w:val="clear" w:color="auto" w:fill="FFFFFF"/>
              </w:rPr>
              <w:t>23,3</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jc w:val="center"/>
              <w:rPr>
                <w:sz w:val="20"/>
                <w:szCs w:val="20"/>
              </w:rPr>
            </w:pPr>
            <w:r w:rsidRPr="00E7508B">
              <w:rPr>
                <w:sz w:val="20"/>
                <w:szCs w:val="20"/>
              </w:rPr>
              <w:t>Определяется в процессе разработки проектной документации на планируемые объекты</w:t>
            </w:r>
          </w:p>
        </w:tc>
      </w:tr>
      <w:tr w:rsidR="00E7508B" w:rsidRPr="00E7508B" w:rsidTr="002D6A9C">
        <w:trPr>
          <w:trHeight w:val="247"/>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6.2.</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Канализация</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Расход сточных вод – среднесуточное потребление</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л/сут. на чел.</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404</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lang w:val="en-US"/>
              </w:rPr>
            </w:pPr>
            <w:r w:rsidRPr="00E7508B">
              <w:rPr>
                <w:rFonts w:eastAsia="Arial"/>
                <w:sz w:val="20"/>
                <w:szCs w:val="20"/>
                <w:shd w:val="clear" w:color="auto" w:fill="FFFFFF"/>
              </w:rPr>
              <w:t>339,2</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6.3.</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Теплоснабжение</w:t>
            </w:r>
          </w:p>
        </w:tc>
      </w:tr>
      <w:tr w:rsidR="00E7508B" w:rsidRPr="00E7508B" w:rsidTr="002D6A9C">
        <w:trPr>
          <w:trHeight w:val="1067"/>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Производительность котельных</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hd w:val="clear" w:color="auto" w:fill="FFFFFF"/>
              <w:spacing w:line="150" w:lineRule="atLeast"/>
              <w:jc w:val="center"/>
              <w:rPr>
                <w:sz w:val="20"/>
                <w:szCs w:val="20"/>
              </w:rPr>
            </w:pPr>
            <w:r w:rsidRPr="00E7508B">
              <w:rPr>
                <w:sz w:val="20"/>
                <w:szCs w:val="20"/>
              </w:rPr>
              <w:t xml:space="preserve">Гкал/ч </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hd w:val="clear" w:color="auto" w:fill="FFFFFF"/>
              <w:jc w:val="center"/>
              <w:rPr>
                <w:sz w:val="20"/>
                <w:szCs w:val="20"/>
              </w:rPr>
            </w:pPr>
            <w:r w:rsidRPr="00E7508B">
              <w:rPr>
                <w:sz w:val="20"/>
                <w:szCs w:val="20"/>
              </w:rPr>
              <w:t>Сведения отсутствуют</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Определяется в процессе разработки проектной документации на планируемые объекты</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6.4.</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Газоснабжение</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Охват населения</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60</w:t>
            </w:r>
          </w:p>
        </w:tc>
        <w:tc>
          <w:tcPr>
            <w:tcW w:w="1718"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100</w:t>
            </w:r>
          </w:p>
        </w:tc>
        <w:tc>
          <w:tcPr>
            <w:tcW w:w="1786" w:type="dxa"/>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jc w:val="center"/>
              <w:rPr>
                <w:sz w:val="20"/>
                <w:szCs w:val="20"/>
              </w:rPr>
            </w:pPr>
            <w:r w:rsidRPr="00E7508B">
              <w:rPr>
                <w:sz w:val="20"/>
                <w:szCs w:val="20"/>
              </w:rPr>
              <w:t>100</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6.5.</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Электроснабжение</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Количество трансформаторных подстанций</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25</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По мере разработки проекта планировки населенных пунктов</w:t>
            </w:r>
          </w:p>
        </w:tc>
      </w:tr>
      <w:tr w:rsidR="00E7508B"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6.6.</w:t>
            </w:r>
          </w:p>
        </w:tc>
        <w:tc>
          <w:tcPr>
            <w:tcW w:w="8910" w:type="dxa"/>
            <w:gridSpan w:val="5"/>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Связь</w:t>
            </w:r>
          </w:p>
        </w:tc>
      </w:tr>
      <w:tr w:rsidR="00054A07" w:rsidRPr="00E7508B" w:rsidTr="002D6A9C">
        <w:trPr>
          <w:trHeight w:val="150"/>
          <w:jc w:val="center"/>
        </w:trPr>
        <w:tc>
          <w:tcPr>
            <w:tcW w:w="727"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p>
        </w:tc>
        <w:tc>
          <w:tcPr>
            <w:tcW w:w="2495"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rPr>
                <w:sz w:val="20"/>
                <w:szCs w:val="20"/>
              </w:rPr>
            </w:pPr>
            <w:r w:rsidRPr="00E7508B">
              <w:rPr>
                <w:sz w:val="20"/>
                <w:szCs w:val="20"/>
              </w:rPr>
              <w:t>Количество телефонных подстанций</w:t>
            </w:r>
          </w:p>
        </w:tc>
        <w:tc>
          <w:tcPr>
            <w:tcW w:w="1312"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rPr>
            </w:pPr>
            <w:r w:rsidRPr="00E7508B">
              <w:rPr>
                <w:sz w:val="20"/>
                <w:szCs w:val="20"/>
              </w:rPr>
              <w:t>шт</w:t>
            </w:r>
          </w:p>
        </w:tc>
        <w:tc>
          <w:tcPr>
            <w:tcW w:w="1599" w:type="dxa"/>
            <w:tcBorders>
              <w:top w:val="double" w:sz="6" w:space="0" w:color="000000"/>
              <w:left w:val="double" w:sz="6" w:space="0" w:color="000000"/>
              <w:bottom w:val="double" w:sz="6" w:space="0" w:color="000000"/>
              <w:right w:val="nil"/>
            </w:tcBorders>
          </w:tcPr>
          <w:p w:rsidR="00054A07" w:rsidRPr="00E7508B" w:rsidRDefault="00054A07" w:rsidP="002D6A9C">
            <w:pPr>
              <w:spacing w:line="150" w:lineRule="atLeast"/>
              <w:jc w:val="center"/>
              <w:rPr>
                <w:sz w:val="20"/>
                <w:szCs w:val="20"/>
                <w:lang w:val="en-US"/>
              </w:rPr>
            </w:pPr>
            <w:r w:rsidRPr="00E7508B">
              <w:rPr>
                <w:sz w:val="20"/>
                <w:szCs w:val="20"/>
                <w:lang w:val="en-US"/>
              </w:rPr>
              <w:t>2</w:t>
            </w:r>
          </w:p>
        </w:tc>
        <w:tc>
          <w:tcPr>
            <w:tcW w:w="3504" w:type="dxa"/>
            <w:gridSpan w:val="2"/>
            <w:tcBorders>
              <w:top w:val="double" w:sz="6" w:space="0" w:color="000000"/>
              <w:left w:val="double" w:sz="6" w:space="0" w:color="000000"/>
              <w:bottom w:val="double" w:sz="6" w:space="0" w:color="000000"/>
              <w:right w:val="double" w:sz="6" w:space="0" w:color="000000"/>
            </w:tcBorders>
          </w:tcPr>
          <w:p w:rsidR="00054A07" w:rsidRPr="00E7508B" w:rsidRDefault="00054A07" w:rsidP="002D6A9C">
            <w:pPr>
              <w:spacing w:line="150" w:lineRule="atLeast"/>
              <w:rPr>
                <w:sz w:val="20"/>
                <w:szCs w:val="20"/>
              </w:rPr>
            </w:pPr>
            <w:r w:rsidRPr="00E7508B">
              <w:rPr>
                <w:sz w:val="20"/>
                <w:szCs w:val="20"/>
              </w:rPr>
              <w:t>Планируется реконструкция существующих АТС с установкой современного, более емкого оборудования</w:t>
            </w:r>
          </w:p>
        </w:tc>
      </w:tr>
    </w:tbl>
    <w:p w:rsidR="00054A07" w:rsidRPr="00E7508B" w:rsidRDefault="00054A07" w:rsidP="00054A07">
      <w:pPr>
        <w:pStyle w:val="a0"/>
      </w:pPr>
    </w:p>
    <w:sectPr w:rsidR="00054A07" w:rsidRPr="00E7508B" w:rsidSect="00FC4A7E">
      <w:pgSz w:w="11906" w:h="16838"/>
      <w:pgMar w:top="993" w:right="851" w:bottom="1135" w:left="1134" w:header="568" w:footer="692"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389" w:rsidRDefault="000A6389">
      <w:pPr>
        <w:spacing w:line="240" w:lineRule="auto"/>
      </w:pPr>
      <w:r>
        <w:separator/>
      </w:r>
    </w:p>
  </w:endnote>
  <w:endnote w:type="continuationSeparator" w:id="1">
    <w:p w:rsidR="000A6389" w:rsidRDefault="000A638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tiqua">
    <w:altName w:val="Times New Roman"/>
    <w:charset w:val="00"/>
    <w:family w:val="auto"/>
    <w:pitch w:val="variable"/>
    <w:sig w:usb0="00000007" w:usb1="00000000" w:usb2="00000000" w:usb3="00000000" w:csb0="00000013" w:csb1="00000000"/>
  </w:font>
  <w:font w:name="AGGal">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Swis721 LtCn BT">
    <w:panose1 w:val="020B0406020202030204"/>
    <w:charset w:val="00"/>
    <w:family w:val="swiss"/>
    <w:pitch w:val="variable"/>
    <w:sig w:usb0="00000087" w:usb1="00000000" w:usb2="00000000" w:usb3="00000000" w:csb0="0000001B" w:csb1="00000000"/>
  </w:font>
  <w:font w:name="TimesNewRoman">
    <w:altName w:val="MS Mincho"/>
    <w:panose1 w:val="00000000000000000000"/>
    <w:charset w:val="80"/>
    <w:family w:val="auto"/>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altName w:val="Times New Roman"/>
    <w:charset w:val="CC"/>
    <w:family w:val="auto"/>
    <w:pitch w:val="default"/>
    <w:sig w:usb0="00000201" w:usb1="00000000" w:usb2="00000000" w:usb3="00000000" w:csb0="00000004" w:csb1="00000000"/>
  </w:font>
  <w:font w:name="TimesNewRomanPS-ItalicMT">
    <w:altName w:val="CommercialScript BT"/>
    <w:charset w:val="CC"/>
    <w:family w:val="script"/>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578811"/>
      <w:docPartObj>
        <w:docPartGallery w:val="Page Numbers (Bottom of Page)"/>
        <w:docPartUnique/>
      </w:docPartObj>
    </w:sdtPr>
    <w:sdtContent>
      <w:p w:rsidR="00E7508B" w:rsidRDefault="00122CA3">
        <w:pPr>
          <w:pStyle w:val="af3"/>
          <w:jc w:val="center"/>
        </w:pPr>
        <w:r>
          <w:fldChar w:fldCharType="begin"/>
        </w:r>
        <w:r w:rsidR="00E7508B">
          <w:instrText>PAGE   \* MERGEFORMAT</w:instrText>
        </w:r>
        <w:r>
          <w:fldChar w:fldCharType="separate"/>
        </w:r>
        <w:r w:rsidR="00C52DB1">
          <w:rPr>
            <w:noProof/>
          </w:rPr>
          <w:t>125</w:t>
        </w:r>
        <w:r>
          <w:fldChar w:fldCharType="end"/>
        </w:r>
      </w:p>
    </w:sdtContent>
  </w:sdt>
  <w:p w:rsidR="00E7508B" w:rsidRPr="00586B60" w:rsidRDefault="00E7508B" w:rsidP="00586B60">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389" w:rsidRDefault="000A6389">
      <w:pPr>
        <w:spacing w:line="240" w:lineRule="auto"/>
      </w:pPr>
      <w:r>
        <w:separator/>
      </w:r>
    </w:p>
  </w:footnote>
  <w:footnote w:type="continuationSeparator" w:id="1">
    <w:p w:rsidR="000A6389" w:rsidRDefault="000A638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EA38EDF8"/>
    <w:name w:val="WW8Num15"/>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Symbol" w:hAnsi="Symbol"/>
        <w:b w:val="0"/>
        <w:sz w:val="20"/>
        <w:szCs w:val="20"/>
      </w:rPr>
    </w:lvl>
  </w:abstractNum>
  <w:abstractNum w:abstractNumId="3">
    <w:nsid w:val="00000005"/>
    <w:multiLevelType w:val="multilevel"/>
    <w:tmpl w:val="5316D996"/>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7"/>
    <w:multiLevelType w:val="multilevel"/>
    <w:tmpl w:val="592E8AC0"/>
    <w:lvl w:ilvl="0">
      <w:start w:val="1"/>
      <w:numFmt w:val="bullet"/>
      <w:lvlText w:val=""/>
      <w:lvlJc w:val="left"/>
      <w:pPr>
        <w:tabs>
          <w:tab w:val="num" w:pos="720"/>
        </w:tabs>
        <w:ind w:left="720" w:hanging="360"/>
      </w:pPr>
      <w:rPr>
        <w:rFonts w:ascii="Symbol" w:hAnsi="Symbol"/>
        <w:b/>
        <w:sz w:val="20"/>
        <w:szCs w:val="20"/>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9"/>
    <w:multiLevelType w:val="multilevel"/>
    <w:tmpl w:val="EBBE5FA6"/>
    <w:lvl w:ilvl="0">
      <w:start w:val="1"/>
      <w:numFmt w:val="bullet"/>
      <w:lvlText w:val=""/>
      <w:lvlJc w:val="left"/>
      <w:pPr>
        <w:tabs>
          <w:tab w:val="num" w:pos="0"/>
        </w:tabs>
        <w:ind w:left="720" w:hanging="360"/>
      </w:pPr>
      <w:rPr>
        <w:rFonts w:ascii="Symbol" w:hAnsi="Symbol" w:cs="StarSymbol"/>
        <w:b/>
        <w:sz w:val="18"/>
        <w:szCs w:val="18"/>
      </w:rPr>
    </w:lvl>
    <w:lvl w:ilvl="1">
      <w:start w:val="1"/>
      <w:numFmt w:val="bullet"/>
      <w:lvlText w:val=""/>
      <w:lvlJc w:val="left"/>
      <w:pPr>
        <w:tabs>
          <w:tab w:val="num" w:pos="0"/>
        </w:tabs>
        <w:ind w:left="1440" w:hanging="360"/>
      </w:pPr>
      <w:rPr>
        <w:rFonts w:ascii="Symbol" w:hAnsi="Symbol"/>
        <w:b/>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A"/>
    <w:multiLevelType w:val="multilevel"/>
    <w:tmpl w:val="C84C98FE"/>
    <w:name w:val="WW8Num3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nsid w:val="0000000B"/>
    <w:multiLevelType w:val="multilevel"/>
    <w:tmpl w:val="0000000B"/>
    <w:name w:val="WW8Num3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C"/>
    <w:multiLevelType w:val="multilevel"/>
    <w:tmpl w:val="0000000C"/>
    <w:name w:val="WW8Num36"/>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0D"/>
    <w:multiLevelType w:val="multilevel"/>
    <w:tmpl w:val="0000000D"/>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1134"/>
        </w:tabs>
        <w:ind w:left="1134" w:hanging="360"/>
      </w:pPr>
    </w:lvl>
    <w:lvl w:ilvl="1">
      <w:start w:val="1"/>
      <w:numFmt w:val="decimal"/>
      <w:lvlText w:val="%2."/>
      <w:lvlJc w:val="left"/>
      <w:pPr>
        <w:tabs>
          <w:tab w:val="num" w:pos="1854"/>
        </w:tabs>
        <w:ind w:left="1854" w:hanging="360"/>
      </w:pPr>
    </w:lvl>
    <w:lvl w:ilvl="2">
      <w:start w:val="1"/>
      <w:numFmt w:val="decimal"/>
      <w:lvlText w:val="%3."/>
      <w:lvlJc w:val="left"/>
      <w:pPr>
        <w:tabs>
          <w:tab w:val="num" w:pos="2574"/>
        </w:tabs>
        <w:ind w:left="2574" w:hanging="360"/>
      </w:pPr>
    </w:lvl>
    <w:lvl w:ilvl="3">
      <w:start w:val="1"/>
      <w:numFmt w:val="decimal"/>
      <w:lvlText w:val="%4."/>
      <w:lvlJc w:val="left"/>
      <w:pPr>
        <w:tabs>
          <w:tab w:val="num" w:pos="3294"/>
        </w:tabs>
        <w:ind w:left="3294" w:hanging="360"/>
      </w:pPr>
    </w:lvl>
    <w:lvl w:ilvl="4">
      <w:start w:val="1"/>
      <w:numFmt w:val="decimal"/>
      <w:lvlText w:val="%5."/>
      <w:lvlJc w:val="left"/>
      <w:pPr>
        <w:tabs>
          <w:tab w:val="num" w:pos="4014"/>
        </w:tabs>
        <w:ind w:left="4014" w:hanging="360"/>
      </w:pPr>
    </w:lvl>
    <w:lvl w:ilvl="5">
      <w:start w:val="1"/>
      <w:numFmt w:val="decimal"/>
      <w:lvlText w:val="%6."/>
      <w:lvlJc w:val="left"/>
      <w:pPr>
        <w:tabs>
          <w:tab w:val="num" w:pos="4734"/>
        </w:tabs>
        <w:ind w:left="4734" w:hanging="360"/>
      </w:pPr>
    </w:lvl>
    <w:lvl w:ilvl="6">
      <w:start w:val="1"/>
      <w:numFmt w:val="decimal"/>
      <w:lvlText w:val="%7."/>
      <w:lvlJc w:val="left"/>
      <w:pPr>
        <w:tabs>
          <w:tab w:val="num" w:pos="5454"/>
        </w:tabs>
        <w:ind w:left="5454" w:hanging="360"/>
      </w:pPr>
    </w:lvl>
    <w:lvl w:ilvl="7">
      <w:start w:val="1"/>
      <w:numFmt w:val="decimal"/>
      <w:lvlText w:val="%8."/>
      <w:lvlJc w:val="left"/>
      <w:pPr>
        <w:tabs>
          <w:tab w:val="num" w:pos="6174"/>
        </w:tabs>
        <w:ind w:left="6174" w:hanging="360"/>
      </w:pPr>
    </w:lvl>
    <w:lvl w:ilvl="8">
      <w:start w:val="1"/>
      <w:numFmt w:val="decimal"/>
      <w:lvlText w:val="%9."/>
      <w:lvlJc w:val="left"/>
      <w:pPr>
        <w:tabs>
          <w:tab w:val="num" w:pos="6894"/>
        </w:tabs>
        <w:ind w:left="6894" w:hanging="360"/>
      </w:pPr>
    </w:lvl>
  </w:abstractNum>
  <w:abstractNum w:abstractNumId="12">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nsid w:val="00000011"/>
    <w:multiLevelType w:val="singleLevel"/>
    <w:tmpl w:val="00000011"/>
    <w:name w:val="WW8Num17"/>
    <w:lvl w:ilvl="0">
      <w:start w:val="1"/>
      <w:numFmt w:val="bullet"/>
      <w:lvlText w:val=""/>
      <w:lvlJc w:val="left"/>
      <w:pPr>
        <w:tabs>
          <w:tab w:val="num" w:pos="720"/>
        </w:tabs>
        <w:ind w:left="720" w:hanging="360"/>
      </w:pPr>
      <w:rPr>
        <w:rFonts w:ascii="Wingdings" w:hAnsi="Wingdings"/>
      </w:rPr>
    </w:lvl>
  </w:abstractNum>
  <w:abstractNum w:abstractNumId="15">
    <w:nsid w:val="00000013"/>
    <w:multiLevelType w:val="multilevel"/>
    <w:tmpl w:val="00000013"/>
    <w:name w:val="WW8Num1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4"/>
    <w:multiLevelType w:val="multilevel"/>
    <w:tmpl w:val="00000014"/>
    <w:name w:val="WW8Num20"/>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720"/>
        </w:tabs>
        <w:ind w:left="720" w:hanging="360"/>
      </w:pPr>
      <w:rPr>
        <w:rFonts w:ascii="Symbol" w:hAnsi="Symbol"/>
        <w:sz w:val="20"/>
      </w:rPr>
    </w:lvl>
    <w:lvl w:ilvl="2">
      <w:start w:val="1"/>
      <w:numFmt w:val="bullet"/>
      <w:lvlText w:val=""/>
      <w:lvlJc w:val="left"/>
      <w:pPr>
        <w:tabs>
          <w:tab w:val="num" w:pos="1080"/>
        </w:tabs>
        <w:ind w:left="1080" w:hanging="360"/>
      </w:pPr>
      <w:rPr>
        <w:rFonts w:ascii="Symbol" w:hAnsi="Symbol"/>
        <w:sz w:val="20"/>
      </w:rPr>
    </w:lvl>
    <w:lvl w:ilvl="3">
      <w:start w:val="1"/>
      <w:numFmt w:val="bullet"/>
      <w:lvlText w:val=""/>
      <w:lvlJc w:val="left"/>
      <w:pPr>
        <w:tabs>
          <w:tab w:val="num" w:pos="1440"/>
        </w:tabs>
        <w:ind w:left="1440" w:hanging="360"/>
      </w:pPr>
      <w:rPr>
        <w:rFonts w:ascii="Symbol" w:hAnsi="Symbol"/>
        <w:sz w:val="20"/>
      </w:rPr>
    </w:lvl>
    <w:lvl w:ilvl="4">
      <w:start w:val="1"/>
      <w:numFmt w:val="bullet"/>
      <w:lvlText w:val=""/>
      <w:lvlJc w:val="left"/>
      <w:pPr>
        <w:tabs>
          <w:tab w:val="num" w:pos="1800"/>
        </w:tabs>
        <w:ind w:left="1800" w:hanging="360"/>
      </w:pPr>
      <w:rPr>
        <w:rFonts w:ascii="Symbol" w:hAnsi="Symbol"/>
        <w:sz w:val="20"/>
      </w:rPr>
    </w:lvl>
    <w:lvl w:ilvl="5">
      <w:start w:val="1"/>
      <w:numFmt w:val="bullet"/>
      <w:lvlText w:val=""/>
      <w:lvlJc w:val="left"/>
      <w:pPr>
        <w:tabs>
          <w:tab w:val="num" w:pos="2160"/>
        </w:tabs>
        <w:ind w:left="2160" w:hanging="360"/>
      </w:pPr>
      <w:rPr>
        <w:rFonts w:ascii="Symbol" w:hAnsi="Symbol"/>
        <w:sz w:val="20"/>
      </w:rPr>
    </w:lvl>
    <w:lvl w:ilvl="6">
      <w:start w:val="1"/>
      <w:numFmt w:val="bullet"/>
      <w:lvlText w:val=""/>
      <w:lvlJc w:val="left"/>
      <w:pPr>
        <w:tabs>
          <w:tab w:val="num" w:pos="2520"/>
        </w:tabs>
        <w:ind w:left="2520" w:hanging="360"/>
      </w:pPr>
      <w:rPr>
        <w:rFonts w:ascii="Symbol" w:hAnsi="Symbol"/>
        <w:sz w:val="20"/>
      </w:rPr>
    </w:lvl>
    <w:lvl w:ilvl="7">
      <w:start w:val="1"/>
      <w:numFmt w:val="bullet"/>
      <w:lvlText w:val=""/>
      <w:lvlJc w:val="left"/>
      <w:pPr>
        <w:tabs>
          <w:tab w:val="num" w:pos="2880"/>
        </w:tabs>
        <w:ind w:left="2880" w:hanging="360"/>
      </w:pPr>
      <w:rPr>
        <w:rFonts w:ascii="Symbol" w:hAnsi="Symbol"/>
        <w:sz w:val="20"/>
      </w:rPr>
    </w:lvl>
    <w:lvl w:ilvl="8">
      <w:start w:val="1"/>
      <w:numFmt w:val="bullet"/>
      <w:lvlText w:val=""/>
      <w:lvlJc w:val="left"/>
      <w:pPr>
        <w:tabs>
          <w:tab w:val="num" w:pos="3240"/>
        </w:tabs>
        <w:ind w:left="3240" w:hanging="360"/>
      </w:pPr>
      <w:rPr>
        <w:rFonts w:ascii="Symbol" w:hAnsi="Symbol"/>
        <w:sz w:val="20"/>
      </w:rPr>
    </w:lvl>
  </w:abstractNum>
  <w:abstractNum w:abstractNumId="17">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18">
    <w:nsid w:val="00000016"/>
    <w:multiLevelType w:val="multilevel"/>
    <w:tmpl w:val="000000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nsid w:val="00000018"/>
    <w:multiLevelType w:val="singleLevel"/>
    <w:tmpl w:val="00000018"/>
    <w:name w:val="WW8Num24"/>
    <w:lvl w:ilvl="0">
      <w:start w:val="1"/>
      <w:numFmt w:val="bullet"/>
      <w:lvlText w:val=""/>
      <w:lvlJc w:val="left"/>
      <w:pPr>
        <w:tabs>
          <w:tab w:val="num" w:pos="720"/>
        </w:tabs>
        <w:ind w:left="720" w:hanging="360"/>
      </w:pPr>
      <w:rPr>
        <w:rFonts w:ascii="Wingdings" w:hAnsi="Wingdings"/>
      </w:rPr>
    </w:lvl>
  </w:abstractNum>
  <w:abstractNum w:abstractNumId="20">
    <w:nsid w:val="00000023"/>
    <w:multiLevelType w:val="multilevel"/>
    <w:tmpl w:val="00000023"/>
    <w:lvl w:ilvl="0">
      <w:start w:val="1"/>
      <w:numFmt w:val="bullet"/>
      <w:lvlText w:val="•"/>
      <w:lvlJc w:val="left"/>
      <w:pPr>
        <w:ind w:left="1070" w:hanging="360"/>
      </w:pPr>
      <w:rPr>
        <w:rFonts w:ascii="StarSymbol" w:hAnsi="StarSymbol"/>
      </w:rPr>
    </w:lvl>
    <w:lvl w:ilvl="1">
      <w:start w:val="1"/>
      <w:numFmt w:val="bullet"/>
      <w:lvlText w:val="•"/>
      <w:lvlJc w:val="left"/>
      <w:pPr>
        <w:ind w:left="1430" w:hanging="360"/>
      </w:pPr>
      <w:rPr>
        <w:rFonts w:ascii="StarSymbol" w:hAnsi="StarSymbol"/>
      </w:rPr>
    </w:lvl>
    <w:lvl w:ilvl="2">
      <w:start w:val="1"/>
      <w:numFmt w:val="bullet"/>
      <w:lvlText w:val="•"/>
      <w:lvlJc w:val="left"/>
      <w:pPr>
        <w:ind w:left="1790" w:hanging="360"/>
      </w:pPr>
      <w:rPr>
        <w:rFonts w:ascii="StarSymbol" w:hAnsi="StarSymbol"/>
      </w:rPr>
    </w:lvl>
    <w:lvl w:ilvl="3">
      <w:start w:val="1"/>
      <w:numFmt w:val="bullet"/>
      <w:lvlText w:val="•"/>
      <w:lvlJc w:val="left"/>
      <w:pPr>
        <w:ind w:left="2150" w:hanging="360"/>
      </w:pPr>
      <w:rPr>
        <w:rFonts w:ascii="StarSymbol" w:hAnsi="StarSymbol"/>
      </w:rPr>
    </w:lvl>
    <w:lvl w:ilvl="4">
      <w:start w:val="1"/>
      <w:numFmt w:val="bullet"/>
      <w:lvlText w:val="•"/>
      <w:lvlJc w:val="left"/>
      <w:pPr>
        <w:ind w:left="2510" w:hanging="360"/>
      </w:pPr>
      <w:rPr>
        <w:rFonts w:ascii="StarSymbol" w:hAnsi="StarSymbol"/>
      </w:rPr>
    </w:lvl>
    <w:lvl w:ilvl="5">
      <w:start w:val="1"/>
      <w:numFmt w:val="bullet"/>
      <w:lvlText w:val="•"/>
      <w:lvlJc w:val="left"/>
      <w:pPr>
        <w:ind w:left="2870" w:hanging="360"/>
      </w:pPr>
      <w:rPr>
        <w:rFonts w:ascii="StarSymbol" w:hAnsi="StarSymbol"/>
      </w:rPr>
    </w:lvl>
    <w:lvl w:ilvl="6">
      <w:start w:val="1"/>
      <w:numFmt w:val="bullet"/>
      <w:lvlText w:val="•"/>
      <w:lvlJc w:val="left"/>
      <w:pPr>
        <w:ind w:left="3230" w:hanging="360"/>
      </w:pPr>
      <w:rPr>
        <w:rFonts w:ascii="StarSymbol" w:hAnsi="StarSymbol"/>
      </w:rPr>
    </w:lvl>
    <w:lvl w:ilvl="7">
      <w:start w:val="1"/>
      <w:numFmt w:val="bullet"/>
      <w:lvlText w:val="•"/>
      <w:lvlJc w:val="left"/>
      <w:pPr>
        <w:ind w:left="3590" w:hanging="360"/>
      </w:pPr>
      <w:rPr>
        <w:rFonts w:ascii="StarSymbol" w:hAnsi="StarSymbol"/>
      </w:rPr>
    </w:lvl>
    <w:lvl w:ilvl="8">
      <w:start w:val="1"/>
      <w:numFmt w:val="bullet"/>
      <w:lvlText w:val="•"/>
      <w:lvlJc w:val="left"/>
      <w:pPr>
        <w:ind w:left="3950" w:hanging="360"/>
      </w:pPr>
      <w:rPr>
        <w:rFonts w:ascii="StarSymbol" w:hAnsi="StarSymbol"/>
      </w:rPr>
    </w:lvl>
  </w:abstractNum>
  <w:abstractNum w:abstractNumId="21">
    <w:nsid w:val="00000024"/>
    <w:multiLevelType w:val="multilevel"/>
    <w:tmpl w:val="0000002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2">
    <w:nsid w:val="00000025"/>
    <w:multiLevelType w:val="multilevel"/>
    <w:tmpl w:val="0000002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23">
    <w:nsid w:val="0000003B"/>
    <w:multiLevelType w:val="multilevel"/>
    <w:tmpl w:val="65DC37BE"/>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rPr>
        <w:b/>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rPr>
        <w:b/>
      </w:rPr>
    </w:lvl>
  </w:abstractNum>
  <w:abstractNum w:abstractNumId="24">
    <w:nsid w:val="00000049"/>
    <w:multiLevelType w:val="multilevel"/>
    <w:tmpl w:val="00000049"/>
    <w:name w:val="WW8Num9"/>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5">
    <w:nsid w:val="0000004A"/>
    <w:multiLevelType w:val="multilevel"/>
    <w:tmpl w:val="0000004A"/>
    <w:name w:val="WW8Num8"/>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6">
    <w:nsid w:val="0000004B"/>
    <w:multiLevelType w:val="multilevel"/>
    <w:tmpl w:val="0000004B"/>
    <w:name w:val="WW8Num7"/>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27">
    <w:nsid w:val="0000004C"/>
    <w:multiLevelType w:val="multilevel"/>
    <w:tmpl w:val="0000004C"/>
    <w:name w:val="WW8Num1"/>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8">
    <w:nsid w:val="0000004D"/>
    <w:multiLevelType w:val="multilevel"/>
    <w:tmpl w:val="0000004D"/>
    <w:name w:val="WW8Num6"/>
    <w:lvl w:ilvl="0">
      <w:start w:val="1"/>
      <w:numFmt w:val="bullet"/>
      <w:lvlText w:val="•"/>
      <w:lvlJc w:val="left"/>
      <w:rPr>
        <w:rFonts w:ascii="StarSymbol" w:hAnsi="StarSymbol"/>
      </w:rPr>
    </w:lvl>
    <w:lvl w:ilvl="1">
      <w:start w:val="1"/>
      <w:numFmt w:val="bullet"/>
      <w:lvlText w:val=""/>
      <w:lvlJc w:val="left"/>
      <w:rPr>
        <w:rFonts w:ascii="Symbol" w:hAnsi="Symbol"/>
      </w:rPr>
    </w:lvl>
    <w:lvl w:ilvl="2">
      <w:start w:val="1"/>
      <w:numFmt w:val="bullet"/>
      <w:lvlText w:val=""/>
      <w:lvlJc w:val="left"/>
      <w:rPr>
        <w:rFonts w:ascii="Symbol" w:hAnsi="Symbol"/>
      </w:rPr>
    </w:lvl>
    <w:lvl w:ilvl="3">
      <w:start w:val="1"/>
      <w:numFmt w:val="bullet"/>
      <w:lvlText w:val=""/>
      <w:lvlJc w:val="left"/>
      <w:rPr>
        <w:rFonts w:ascii="Symbol" w:hAnsi="Symbol"/>
      </w:rPr>
    </w:lvl>
    <w:lvl w:ilvl="4">
      <w:start w:val="1"/>
      <w:numFmt w:val="bullet"/>
      <w:lvlText w:val=""/>
      <w:lvlJc w:val="left"/>
      <w:rPr>
        <w:rFonts w:ascii="Symbol" w:hAnsi="Symbol"/>
      </w:rPr>
    </w:lvl>
    <w:lvl w:ilvl="5">
      <w:start w:val="1"/>
      <w:numFmt w:val="bullet"/>
      <w:lvlText w:val=""/>
      <w:lvlJc w:val="left"/>
      <w:rPr>
        <w:rFonts w:ascii="Symbol" w:hAnsi="Symbol"/>
      </w:rPr>
    </w:lvl>
    <w:lvl w:ilvl="6">
      <w:start w:val="1"/>
      <w:numFmt w:val="bullet"/>
      <w:lvlText w:val=""/>
      <w:lvlJc w:val="left"/>
      <w:rPr>
        <w:rFonts w:ascii="Symbol" w:hAnsi="Symbol"/>
      </w:rPr>
    </w:lvl>
    <w:lvl w:ilvl="7">
      <w:start w:val="1"/>
      <w:numFmt w:val="bullet"/>
      <w:lvlText w:val=""/>
      <w:lvlJc w:val="left"/>
      <w:rPr>
        <w:rFonts w:ascii="Symbol" w:hAnsi="Symbol"/>
      </w:rPr>
    </w:lvl>
    <w:lvl w:ilvl="8">
      <w:start w:val="1"/>
      <w:numFmt w:val="bullet"/>
      <w:lvlText w:val=""/>
      <w:lvlJc w:val="left"/>
      <w:rPr>
        <w:rFonts w:ascii="Symbol" w:hAnsi="Symbol"/>
      </w:rPr>
    </w:lvl>
  </w:abstractNum>
  <w:abstractNum w:abstractNumId="29">
    <w:nsid w:val="0000004E"/>
    <w:multiLevelType w:val="singleLevel"/>
    <w:tmpl w:val="0000004E"/>
    <w:name w:val="WW8Num10"/>
    <w:lvl w:ilvl="0">
      <w:start w:val="1"/>
      <w:numFmt w:val="bullet"/>
      <w:lvlText w:val=""/>
      <w:lvlJc w:val="left"/>
      <w:pPr>
        <w:ind w:left="1211" w:hanging="360"/>
      </w:pPr>
      <w:rPr>
        <w:rFonts w:ascii="Symbol" w:hAnsi="Symbol"/>
      </w:rPr>
    </w:lvl>
  </w:abstractNum>
  <w:abstractNum w:abstractNumId="30">
    <w:nsid w:val="0000004F"/>
    <w:multiLevelType w:val="multilevel"/>
    <w:tmpl w:val="0000004F"/>
    <w:name w:val="WW8Num52"/>
    <w:lvl w:ilvl="0">
      <w:start w:val="1"/>
      <w:numFmt w:val="bullet"/>
      <w:lvlText w:val=""/>
      <w:lvlJc w:val="left"/>
      <w:pPr>
        <w:ind w:left="36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440" w:hanging="360"/>
      </w:pPr>
      <w:rPr>
        <w:rFonts w:ascii="Symbol" w:hAnsi="Symbol"/>
      </w:rPr>
    </w:lvl>
    <w:lvl w:ilvl="4">
      <w:start w:val="1"/>
      <w:numFmt w:val="bullet"/>
      <w:lvlText w:val=""/>
      <w:lvlJc w:val="left"/>
      <w:pPr>
        <w:ind w:left="1800" w:hanging="360"/>
      </w:pPr>
      <w:rPr>
        <w:rFonts w:ascii="Symbol" w:hAnsi="Symbol"/>
      </w:rPr>
    </w:lvl>
    <w:lvl w:ilvl="5">
      <w:start w:val="1"/>
      <w:numFmt w:val="bullet"/>
      <w:lvlText w:val=""/>
      <w:lvlJc w:val="left"/>
      <w:pPr>
        <w:ind w:left="2160" w:hanging="360"/>
      </w:pPr>
      <w:rPr>
        <w:rFonts w:ascii="Symbol" w:hAnsi="Symbol"/>
      </w:rPr>
    </w:lvl>
    <w:lvl w:ilvl="6">
      <w:start w:val="1"/>
      <w:numFmt w:val="bullet"/>
      <w:lvlText w:val=""/>
      <w:lvlJc w:val="left"/>
      <w:pPr>
        <w:ind w:left="2520" w:hanging="360"/>
      </w:pPr>
      <w:rPr>
        <w:rFonts w:ascii="Symbol" w:hAnsi="Symbol"/>
      </w:rPr>
    </w:lvl>
    <w:lvl w:ilvl="7">
      <w:start w:val="1"/>
      <w:numFmt w:val="bullet"/>
      <w:lvlText w:val=""/>
      <w:lvlJc w:val="left"/>
      <w:pPr>
        <w:ind w:left="2880" w:hanging="360"/>
      </w:pPr>
      <w:rPr>
        <w:rFonts w:ascii="Symbol" w:hAnsi="Symbol"/>
      </w:rPr>
    </w:lvl>
    <w:lvl w:ilvl="8">
      <w:start w:val="1"/>
      <w:numFmt w:val="bullet"/>
      <w:lvlText w:val=""/>
      <w:lvlJc w:val="left"/>
      <w:pPr>
        <w:ind w:left="3240" w:hanging="360"/>
      </w:pPr>
      <w:rPr>
        <w:rFonts w:ascii="Symbol" w:hAnsi="Symbol"/>
      </w:rPr>
    </w:lvl>
  </w:abstractNum>
  <w:abstractNum w:abstractNumId="31">
    <w:nsid w:val="00000050"/>
    <w:multiLevelType w:val="multilevel"/>
    <w:tmpl w:val="00000050"/>
    <w:name w:val="WW8Num51"/>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Wingdings" w:hAnsi="Wingdings"/>
      </w:rPr>
    </w:lvl>
    <w:lvl w:ilvl="2">
      <w:start w:val="1"/>
      <w:numFmt w:val="bullet"/>
      <w:lvlText w:val=""/>
      <w:lvlJc w:val="left"/>
      <w:pPr>
        <w:ind w:left="1080" w:hanging="360"/>
      </w:pPr>
      <w:rPr>
        <w:rFonts w:ascii="Wingdings" w:hAnsi="Wingdings"/>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w:hAnsi="Wingdings"/>
      </w:rPr>
    </w:lvl>
    <w:lvl w:ilvl="5">
      <w:start w:val="1"/>
      <w:numFmt w:val="bullet"/>
      <w:lvlText w:val=""/>
      <w:lvlJc w:val="left"/>
      <w:pPr>
        <w:ind w:left="2160" w:hanging="360"/>
      </w:pPr>
      <w:rPr>
        <w:rFonts w:ascii="Wingdings" w:hAnsi="Wingdings"/>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w:hAnsi="Wingdings"/>
      </w:rPr>
    </w:lvl>
    <w:lvl w:ilvl="8">
      <w:start w:val="1"/>
      <w:numFmt w:val="bullet"/>
      <w:lvlText w:val=""/>
      <w:lvlJc w:val="left"/>
      <w:pPr>
        <w:ind w:left="3240" w:hanging="360"/>
      </w:pPr>
      <w:rPr>
        <w:rFonts w:ascii="Wingdings" w:hAnsi="Wingdings"/>
      </w:rPr>
    </w:lvl>
  </w:abstractNum>
  <w:abstractNum w:abstractNumId="32">
    <w:nsid w:val="00000051"/>
    <w:multiLevelType w:val="multilevel"/>
    <w:tmpl w:val="00000051"/>
    <w:name w:val="WW8Num33"/>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0000052"/>
    <w:multiLevelType w:val="singleLevel"/>
    <w:tmpl w:val="00000052"/>
    <w:name w:val="WW8Num12"/>
    <w:lvl w:ilvl="0">
      <w:start w:val="1"/>
      <w:numFmt w:val="bullet"/>
      <w:lvlText w:val=""/>
      <w:lvlJc w:val="left"/>
      <w:pPr>
        <w:ind w:left="1068" w:hanging="360"/>
      </w:pPr>
      <w:rPr>
        <w:rFonts w:ascii="Symbol" w:hAnsi="Symbol"/>
      </w:rPr>
    </w:lvl>
  </w:abstractNum>
  <w:abstractNum w:abstractNumId="34">
    <w:nsid w:val="00000053"/>
    <w:multiLevelType w:val="singleLevel"/>
    <w:tmpl w:val="00000053"/>
    <w:name w:val="WW8Num11"/>
    <w:lvl w:ilvl="0">
      <w:start w:val="1"/>
      <w:numFmt w:val="bullet"/>
      <w:lvlText w:val=""/>
      <w:lvlJc w:val="left"/>
      <w:pPr>
        <w:ind w:left="360" w:hanging="360"/>
      </w:pPr>
      <w:rPr>
        <w:rFonts w:ascii="Symbol" w:hAnsi="Symbol"/>
      </w:rPr>
    </w:lvl>
  </w:abstractNum>
  <w:abstractNum w:abstractNumId="35">
    <w:nsid w:val="00000054"/>
    <w:multiLevelType w:val="multilevel"/>
    <w:tmpl w:val="00000054"/>
    <w:name w:val="WW8Num31"/>
    <w:lvl w:ilvl="0">
      <w:start w:val="1"/>
      <w:numFmt w:val="bullet"/>
      <w:lvlText w:val="•"/>
      <w:lvlJc w:val="left"/>
      <w:pPr>
        <w:ind w:left="360" w:hanging="360"/>
      </w:pPr>
      <w:rPr>
        <w:rFonts w:ascii="StarSymbol" w:hAnsi="StarSymbol"/>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0000055"/>
    <w:multiLevelType w:val="multilevel"/>
    <w:tmpl w:val="00000055"/>
    <w:name w:val="WW8Num3"/>
    <w:lvl w:ilvl="0">
      <w:start w:val="1"/>
      <w:numFmt w:val="bullet"/>
      <w:lvlText w:val="•"/>
      <w:lvlJc w:val="left"/>
      <w:pPr>
        <w:ind w:left="349" w:hanging="360"/>
      </w:pPr>
      <w:rPr>
        <w:rFonts w:ascii="StarSymbol" w:hAnsi="StarSymbol"/>
      </w:rPr>
    </w:lvl>
    <w:lvl w:ilvl="1">
      <w:start w:val="1"/>
      <w:numFmt w:val="bullet"/>
      <w:lvlText w:val="•"/>
      <w:lvlJc w:val="left"/>
      <w:pPr>
        <w:ind w:left="1069" w:hanging="360"/>
      </w:pPr>
      <w:rPr>
        <w:rFonts w:ascii="StarSymbol" w:hAnsi="StarSymbol"/>
      </w:rPr>
    </w:lvl>
    <w:lvl w:ilvl="2">
      <w:start w:val="1"/>
      <w:numFmt w:val="bullet"/>
      <w:lvlText w:val="■"/>
      <w:lvlJc w:val="left"/>
      <w:pPr>
        <w:ind w:left="1789" w:hanging="360"/>
      </w:pPr>
      <w:rPr>
        <w:rFonts w:ascii="StarSymbol" w:hAnsi="StarSymbol"/>
      </w:rPr>
    </w:lvl>
    <w:lvl w:ilvl="3">
      <w:start w:val="1"/>
      <w:numFmt w:val="bullet"/>
      <w:lvlText w:val=""/>
      <w:lvlJc w:val="left"/>
      <w:pPr>
        <w:ind w:left="2509" w:hanging="360"/>
      </w:pPr>
      <w:rPr>
        <w:rFonts w:ascii="Wingdings" w:hAnsi="Wingdings"/>
      </w:rPr>
    </w:lvl>
    <w:lvl w:ilvl="4">
      <w:start w:val="1"/>
      <w:numFmt w:val="bullet"/>
      <w:lvlText w:val=""/>
      <w:lvlJc w:val="left"/>
      <w:pPr>
        <w:ind w:left="3229" w:hanging="360"/>
      </w:pPr>
      <w:rPr>
        <w:rFonts w:ascii="Wingdings 2" w:hAnsi="Wingdings 2"/>
      </w:rPr>
    </w:lvl>
    <w:lvl w:ilvl="5">
      <w:start w:val="1"/>
      <w:numFmt w:val="bullet"/>
      <w:lvlText w:val="■"/>
      <w:lvlJc w:val="left"/>
      <w:pPr>
        <w:ind w:left="3949" w:hanging="360"/>
      </w:pPr>
      <w:rPr>
        <w:rFonts w:ascii="StarSymbol" w:hAnsi="StarSymbol"/>
      </w:rPr>
    </w:lvl>
    <w:lvl w:ilvl="6">
      <w:start w:val="1"/>
      <w:numFmt w:val="bullet"/>
      <w:lvlText w:val=""/>
      <w:lvlJc w:val="left"/>
      <w:pPr>
        <w:ind w:left="4669" w:hanging="360"/>
      </w:pPr>
      <w:rPr>
        <w:rFonts w:ascii="Wingdings" w:hAnsi="Wingdings"/>
      </w:rPr>
    </w:lvl>
    <w:lvl w:ilvl="7">
      <w:start w:val="1"/>
      <w:numFmt w:val="bullet"/>
      <w:lvlText w:val=""/>
      <w:lvlJc w:val="left"/>
      <w:pPr>
        <w:ind w:left="5389" w:hanging="360"/>
      </w:pPr>
      <w:rPr>
        <w:rFonts w:ascii="Wingdings 2" w:hAnsi="Wingdings 2"/>
      </w:rPr>
    </w:lvl>
    <w:lvl w:ilvl="8">
      <w:start w:val="1"/>
      <w:numFmt w:val="bullet"/>
      <w:lvlText w:val="■"/>
      <w:lvlJc w:val="left"/>
      <w:pPr>
        <w:ind w:left="6109" w:hanging="360"/>
      </w:pPr>
      <w:rPr>
        <w:rFonts w:ascii="StarSymbol" w:hAnsi="StarSymbol"/>
      </w:rPr>
    </w:lvl>
  </w:abstractNum>
  <w:abstractNum w:abstractNumId="37">
    <w:nsid w:val="00000056"/>
    <w:multiLevelType w:val="singleLevel"/>
    <w:tmpl w:val="00000056"/>
    <w:name w:val="WW8Num32"/>
    <w:lvl w:ilvl="0">
      <w:start w:val="1"/>
      <w:numFmt w:val="bullet"/>
      <w:lvlText w:val=""/>
      <w:lvlJc w:val="left"/>
      <w:pPr>
        <w:ind w:left="360" w:hanging="360"/>
      </w:pPr>
      <w:rPr>
        <w:rFonts w:ascii="Symbol" w:hAnsi="Symbol"/>
        <w:sz w:val="18"/>
      </w:rPr>
    </w:lvl>
  </w:abstractNum>
  <w:abstractNum w:abstractNumId="38">
    <w:nsid w:val="00000057"/>
    <w:multiLevelType w:val="singleLevel"/>
    <w:tmpl w:val="00000057"/>
    <w:name w:val="WW8Num22"/>
    <w:lvl w:ilvl="0">
      <w:start w:val="1"/>
      <w:numFmt w:val="bullet"/>
      <w:lvlText w:val=""/>
      <w:lvlJc w:val="left"/>
      <w:pPr>
        <w:ind w:left="360" w:hanging="360"/>
      </w:pPr>
      <w:rPr>
        <w:rFonts w:ascii="Symbol" w:hAnsi="Symbol"/>
        <w:sz w:val="20"/>
      </w:rPr>
    </w:lvl>
  </w:abstractNum>
  <w:abstractNum w:abstractNumId="39">
    <w:nsid w:val="00000058"/>
    <w:multiLevelType w:val="multilevel"/>
    <w:tmpl w:val="00000058"/>
    <w:name w:val="WW8Num47"/>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0">
    <w:nsid w:val="00000059"/>
    <w:multiLevelType w:val="multilevel"/>
    <w:tmpl w:val="00000059"/>
    <w:name w:val="WW8Num46"/>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1">
    <w:nsid w:val="0000005A"/>
    <w:multiLevelType w:val="multilevel"/>
    <w:tmpl w:val="0000005A"/>
    <w:name w:val="WW8Num45"/>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2">
    <w:nsid w:val="0000005B"/>
    <w:multiLevelType w:val="multilevel"/>
    <w:tmpl w:val="0000005B"/>
    <w:name w:val="WW8Num4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3">
    <w:nsid w:val="0000005C"/>
    <w:multiLevelType w:val="multilevel"/>
    <w:tmpl w:val="0000005C"/>
    <w:name w:val="WW8Num43"/>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4">
    <w:nsid w:val="0000005D"/>
    <w:multiLevelType w:val="multilevel"/>
    <w:tmpl w:val="0000005D"/>
    <w:name w:val="WW8Num42"/>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b/>
      </w:rPr>
    </w:lvl>
    <w:lvl w:ilvl="2">
      <w:start w:val="1"/>
      <w:numFmt w:val="bullet"/>
      <w:lvlText w:val="▪"/>
      <w:lvlJc w:val="left"/>
      <w:pPr>
        <w:ind w:left="1080" w:hanging="360"/>
      </w:pPr>
      <w:rPr>
        <w:rFonts w:ascii="OpenSymbol" w:hAnsi="OpenSymbol"/>
        <w:b/>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b/>
      </w:rPr>
    </w:lvl>
    <w:lvl w:ilvl="5">
      <w:start w:val="1"/>
      <w:numFmt w:val="bullet"/>
      <w:lvlText w:val="▪"/>
      <w:lvlJc w:val="left"/>
      <w:pPr>
        <w:ind w:left="2160" w:hanging="360"/>
      </w:pPr>
      <w:rPr>
        <w:rFonts w:ascii="OpenSymbol" w:hAnsi="OpenSymbol"/>
        <w:b/>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b/>
      </w:rPr>
    </w:lvl>
    <w:lvl w:ilvl="8">
      <w:start w:val="1"/>
      <w:numFmt w:val="bullet"/>
      <w:lvlText w:val="▪"/>
      <w:lvlJc w:val="left"/>
      <w:pPr>
        <w:ind w:left="3240" w:hanging="360"/>
      </w:pPr>
      <w:rPr>
        <w:rFonts w:ascii="OpenSymbol" w:hAnsi="OpenSymbol"/>
        <w:b/>
      </w:rPr>
    </w:lvl>
  </w:abstractNum>
  <w:abstractNum w:abstractNumId="45">
    <w:nsid w:val="0000005E"/>
    <w:multiLevelType w:val="multilevel"/>
    <w:tmpl w:val="0000005E"/>
    <w:name w:val="WW8Num41"/>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6">
    <w:nsid w:val="0000005F"/>
    <w:multiLevelType w:val="multilevel"/>
    <w:tmpl w:val="0000005F"/>
    <w:name w:val="WW8Num39"/>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hAnsi="OpenSymbol"/>
        <w:sz w:val="18"/>
      </w:rPr>
    </w:lvl>
    <w:lvl w:ilvl="2">
      <w:start w:val="1"/>
      <w:numFmt w:val="bullet"/>
      <w:lvlText w:val="▪"/>
      <w:lvlJc w:val="left"/>
      <w:pPr>
        <w:ind w:left="1080" w:hanging="360"/>
      </w:pPr>
      <w:rPr>
        <w:rFonts w:ascii="OpenSymbol"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hAnsi="OpenSymbol"/>
        <w:sz w:val="18"/>
      </w:rPr>
    </w:lvl>
    <w:lvl w:ilvl="5">
      <w:start w:val="1"/>
      <w:numFmt w:val="bullet"/>
      <w:lvlText w:val="▪"/>
      <w:lvlJc w:val="left"/>
      <w:pPr>
        <w:ind w:left="2160" w:hanging="360"/>
      </w:pPr>
      <w:rPr>
        <w:rFonts w:ascii="OpenSymbol"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hAnsi="OpenSymbol"/>
        <w:sz w:val="18"/>
      </w:rPr>
    </w:lvl>
    <w:lvl w:ilvl="8">
      <w:start w:val="1"/>
      <w:numFmt w:val="bullet"/>
      <w:lvlText w:val="▪"/>
      <w:lvlJc w:val="left"/>
      <w:pPr>
        <w:ind w:left="3240" w:hanging="360"/>
      </w:pPr>
      <w:rPr>
        <w:rFonts w:ascii="OpenSymbol" w:hAnsi="OpenSymbol"/>
        <w:sz w:val="18"/>
      </w:rPr>
    </w:lvl>
  </w:abstractNum>
  <w:abstractNum w:abstractNumId="47">
    <w:nsid w:val="00000060"/>
    <w:multiLevelType w:val="multilevel"/>
    <w:tmpl w:val="00000060"/>
    <w:name w:val="WW8Num38"/>
    <w:lvl w:ilvl="0">
      <w:start w:val="1"/>
      <w:numFmt w:val="bullet"/>
      <w:lvlText w:val=""/>
      <w:lvlJc w:val="left"/>
      <w:pPr>
        <w:ind w:left="360" w:hanging="360"/>
      </w:pPr>
      <w:rPr>
        <w:rFonts w:ascii="Symbol" w:hAnsi="Symbol"/>
        <w:b/>
      </w:rPr>
    </w:lvl>
    <w:lvl w:ilvl="1">
      <w:start w:val="1"/>
      <w:numFmt w:val="bullet"/>
      <w:lvlText w:val="◦"/>
      <w:lvlJc w:val="left"/>
      <w:pPr>
        <w:ind w:left="720" w:hanging="360"/>
      </w:pPr>
      <w:rPr>
        <w:rFonts w:ascii="OpenSymbol" w:eastAsia="MS Mincho" w:hAnsi="OpenSymbol"/>
        <w:sz w:val="18"/>
      </w:rPr>
    </w:lvl>
    <w:lvl w:ilvl="2">
      <w:start w:val="1"/>
      <w:numFmt w:val="bullet"/>
      <w:lvlText w:val="▪"/>
      <w:lvlJc w:val="left"/>
      <w:pPr>
        <w:ind w:left="1080" w:hanging="360"/>
      </w:pPr>
      <w:rPr>
        <w:rFonts w:ascii="OpenSymbol" w:eastAsia="MS Mincho" w:hAnsi="OpenSymbol"/>
        <w:sz w:val="18"/>
      </w:rPr>
    </w:lvl>
    <w:lvl w:ilvl="3">
      <w:start w:val="1"/>
      <w:numFmt w:val="bullet"/>
      <w:lvlText w:val=""/>
      <w:lvlJc w:val="left"/>
      <w:pPr>
        <w:ind w:left="1440" w:hanging="360"/>
      </w:pPr>
      <w:rPr>
        <w:rFonts w:ascii="Symbol" w:hAnsi="Symbol"/>
        <w:b/>
      </w:rPr>
    </w:lvl>
    <w:lvl w:ilvl="4">
      <w:start w:val="1"/>
      <w:numFmt w:val="bullet"/>
      <w:lvlText w:val="◦"/>
      <w:lvlJc w:val="left"/>
      <w:pPr>
        <w:ind w:left="1800" w:hanging="360"/>
      </w:pPr>
      <w:rPr>
        <w:rFonts w:ascii="OpenSymbol" w:eastAsia="MS Mincho" w:hAnsi="OpenSymbol"/>
        <w:sz w:val="18"/>
      </w:rPr>
    </w:lvl>
    <w:lvl w:ilvl="5">
      <w:start w:val="1"/>
      <w:numFmt w:val="bullet"/>
      <w:lvlText w:val="▪"/>
      <w:lvlJc w:val="left"/>
      <w:pPr>
        <w:ind w:left="2160" w:hanging="360"/>
      </w:pPr>
      <w:rPr>
        <w:rFonts w:ascii="OpenSymbol" w:eastAsia="MS Mincho" w:hAnsi="OpenSymbol"/>
        <w:sz w:val="18"/>
      </w:rPr>
    </w:lvl>
    <w:lvl w:ilvl="6">
      <w:start w:val="1"/>
      <w:numFmt w:val="bullet"/>
      <w:lvlText w:val=""/>
      <w:lvlJc w:val="left"/>
      <w:pPr>
        <w:ind w:left="2520" w:hanging="360"/>
      </w:pPr>
      <w:rPr>
        <w:rFonts w:ascii="Symbol" w:hAnsi="Symbol"/>
        <w:b/>
      </w:rPr>
    </w:lvl>
    <w:lvl w:ilvl="7">
      <w:start w:val="1"/>
      <w:numFmt w:val="bullet"/>
      <w:lvlText w:val="◦"/>
      <w:lvlJc w:val="left"/>
      <w:pPr>
        <w:ind w:left="2880" w:hanging="360"/>
      </w:pPr>
      <w:rPr>
        <w:rFonts w:ascii="OpenSymbol" w:eastAsia="MS Mincho" w:hAnsi="OpenSymbol"/>
        <w:sz w:val="18"/>
      </w:rPr>
    </w:lvl>
    <w:lvl w:ilvl="8">
      <w:start w:val="1"/>
      <w:numFmt w:val="bullet"/>
      <w:lvlText w:val="▪"/>
      <w:lvlJc w:val="left"/>
      <w:pPr>
        <w:ind w:left="3240" w:hanging="360"/>
      </w:pPr>
      <w:rPr>
        <w:rFonts w:ascii="OpenSymbol" w:eastAsia="MS Mincho" w:hAnsi="OpenSymbol"/>
        <w:sz w:val="18"/>
      </w:rPr>
    </w:lvl>
  </w:abstractNum>
  <w:abstractNum w:abstractNumId="48">
    <w:nsid w:val="00000061"/>
    <w:multiLevelType w:val="multilevel"/>
    <w:tmpl w:val="00000061"/>
    <w:name w:val="WW8Num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sz w:val="20"/>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sz w:val="20"/>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49">
    <w:nsid w:val="00000062"/>
    <w:multiLevelType w:val="multilevel"/>
    <w:tmpl w:val="00000062"/>
    <w:name w:val="WW8Num4"/>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sz w:val="18"/>
      </w:rPr>
    </w:lvl>
    <w:lvl w:ilvl="3">
      <w:start w:val="1"/>
      <w:numFmt w:val="bullet"/>
      <w:lvlText w:val=""/>
      <w:lvlJc w:val="left"/>
      <w:pPr>
        <w:ind w:left="1440" w:hanging="360"/>
      </w:pPr>
      <w:rPr>
        <w:rFonts w:ascii="Wingdings" w:hAnsi="Wingdings"/>
      </w:rPr>
    </w:lvl>
    <w:lvl w:ilvl="4">
      <w:start w:val="1"/>
      <w:numFmt w:val="bullet"/>
      <w:lvlText w:val=""/>
      <w:lvlJc w:val="left"/>
      <w:pPr>
        <w:ind w:left="1800" w:hanging="360"/>
      </w:pPr>
      <w:rPr>
        <w:rFonts w:ascii="Wingdings 2" w:hAnsi="Wingdings 2"/>
        <w:sz w:val="18"/>
      </w:rPr>
    </w:lvl>
    <w:lvl w:ilvl="5">
      <w:start w:val="1"/>
      <w:numFmt w:val="bullet"/>
      <w:lvlText w:val="■"/>
      <w:lvlJc w:val="left"/>
      <w:pPr>
        <w:ind w:left="2160" w:hanging="360"/>
      </w:pPr>
      <w:rPr>
        <w:rFonts w:ascii="StarSymbol" w:hAnsi="StarSymbol"/>
        <w:sz w:val="18"/>
      </w:rPr>
    </w:lvl>
    <w:lvl w:ilvl="6">
      <w:start w:val="1"/>
      <w:numFmt w:val="bullet"/>
      <w:lvlText w:val=""/>
      <w:lvlJc w:val="left"/>
      <w:pPr>
        <w:ind w:left="2520" w:hanging="360"/>
      </w:pPr>
      <w:rPr>
        <w:rFonts w:ascii="Wingdings" w:hAnsi="Wingdings"/>
      </w:rPr>
    </w:lvl>
    <w:lvl w:ilvl="7">
      <w:start w:val="1"/>
      <w:numFmt w:val="bullet"/>
      <w:lvlText w:val=""/>
      <w:lvlJc w:val="left"/>
      <w:pPr>
        <w:ind w:left="2880" w:hanging="360"/>
      </w:pPr>
      <w:rPr>
        <w:rFonts w:ascii="Wingdings 2" w:hAnsi="Wingdings 2"/>
        <w:sz w:val="18"/>
      </w:rPr>
    </w:lvl>
    <w:lvl w:ilvl="8">
      <w:start w:val="1"/>
      <w:numFmt w:val="bullet"/>
      <w:lvlText w:val="■"/>
      <w:lvlJc w:val="left"/>
      <w:pPr>
        <w:ind w:left="3240" w:hanging="360"/>
      </w:pPr>
      <w:rPr>
        <w:rFonts w:ascii="StarSymbol" w:hAnsi="StarSymbol"/>
        <w:sz w:val="18"/>
      </w:rPr>
    </w:lvl>
  </w:abstractNum>
  <w:abstractNum w:abstractNumId="50">
    <w:nsid w:val="00000063"/>
    <w:multiLevelType w:val="multilevel"/>
    <w:tmpl w:val="00000063"/>
    <w:name w:val="WW8Num78"/>
    <w:lvl w:ilvl="0">
      <w:start w:val="1"/>
      <w:numFmt w:val="bullet"/>
      <w:lvlText w:val=""/>
      <w:lvlJc w:val="left"/>
      <w:pPr>
        <w:ind w:left="360" w:hanging="360"/>
      </w:pPr>
      <w:rPr>
        <w:rFonts w:ascii="Symbol" w:hAnsi="Symbol"/>
        <w:sz w:val="18"/>
      </w:rPr>
    </w:lvl>
    <w:lvl w:ilvl="1">
      <w:start w:val="1"/>
      <w:numFmt w:val="bullet"/>
      <w:lvlText w:val=""/>
      <w:lvlJc w:val="left"/>
      <w:pPr>
        <w:ind w:left="720" w:hanging="360"/>
      </w:pPr>
      <w:rPr>
        <w:rFonts w:ascii="Symbol" w:hAnsi="Symbol"/>
        <w:sz w:val="18"/>
      </w:rPr>
    </w:lvl>
    <w:lvl w:ilvl="2">
      <w:start w:val="1"/>
      <w:numFmt w:val="bullet"/>
      <w:lvlText w:val=""/>
      <w:lvlJc w:val="left"/>
      <w:pPr>
        <w:ind w:left="1080" w:hanging="360"/>
      </w:pPr>
      <w:rPr>
        <w:rFonts w:ascii="Symbol" w:hAnsi="Symbol"/>
        <w:sz w:val="18"/>
      </w:rPr>
    </w:lvl>
    <w:lvl w:ilvl="3">
      <w:start w:val="1"/>
      <w:numFmt w:val="bullet"/>
      <w:lvlText w:val=""/>
      <w:lvlJc w:val="left"/>
      <w:pPr>
        <w:ind w:left="1440" w:hanging="360"/>
      </w:pPr>
      <w:rPr>
        <w:rFonts w:ascii="Symbol" w:hAnsi="Symbol"/>
        <w:sz w:val="18"/>
      </w:rPr>
    </w:lvl>
    <w:lvl w:ilvl="4">
      <w:start w:val="1"/>
      <w:numFmt w:val="bullet"/>
      <w:lvlText w:val=""/>
      <w:lvlJc w:val="left"/>
      <w:pPr>
        <w:ind w:left="1800" w:hanging="360"/>
      </w:pPr>
      <w:rPr>
        <w:rFonts w:ascii="Symbol" w:hAnsi="Symbol"/>
        <w:sz w:val="18"/>
      </w:rPr>
    </w:lvl>
    <w:lvl w:ilvl="5">
      <w:start w:val="1"/>
      <w:numFmt w:val="bullet"/>
      <w:lvlText w:val=""/>
      <w:lvlJc w:val="left"/>
      <w:pPr>
        <w:ind w:left="2160" w:hanging="360"/>
      </w:pPr>
      <w:rPr>
        <w:rFonts w:ascii="Symbol" w:hAnsi="Symbol"/>
        <w:sz w:val="18"/>
      </w:rPr>
    </w:lvl>
    <w:lvl w:ilvl="6">
      <w:start w:val="1"/>
      <w:numFmt w:val="bullet"/>
      <w:lvlText w:val=""/>
      <w:lvlJc w:val="left"/>
      <w:pPr>
        <w:ind w:left="2520" w:hanging="360"/>
      </w:pPr>
      <w:rPr>
        <w:rFonts w:ascii="Symbol" w:hAnsi="Symbol"/>
        <w:sz w:val="18"/>
      </w:rPr>
    </w:lvl>
    <w:lvl w:ilvl="7">
      <w:start w:val="1"/>
      <w:numFmt w:val="bullet"/>
      <w:lvlText w:val=""/>
      <w:lvlJc w:val="left"/>
      <w:pPr>
        <w:ind w:left="2880" w:hanging="360"/>
      </w:pPr>
      <w:rPr>
        <w:rFonts w:ascii="Symbol" w:hAnsi="Symbol"/>
        <w:sz w:val="18"/>
      </w:rPr>
    </w:lvl>
    <w:lvl w:ilvl="8">
      <w:start w:val="1"/>
      <w:numFmt w:val="bullet"/>
      <w:lvlText w:val=""/>
      <w:lvlJc w:val="left"/>
      <w:pPr>
        <w:ind w:left="3240" w:hanging="360"/>
      </w:pPr>
      <w:rPr>
        <w:rFonts w:ascii="Symbol" w:hAnsi="Symbol"/>
        <w:sz w:val="18"/>
      </w:rPr>
    </w:lvl>
  </w:abstractNum>
  <w:abstractNum w:abstractNumId="51">
    <w:nsid w:val="00000064"/>
    <w:multiLevelType w:val="multilevel"/>
    <w:tmpl w:val="00000064"/>
    <w:name w:val="WW8Num2"/>
    <w:lvl w:ilvl="0">
      <w:start w:val="1"/>
      <w:numFmt w:val="decimal"/>
      <w:lvlText w:val="%1."/>
      <w:lvlJc w:val="left"/>
      <w:pPr>
        <w:ind w:hanging="432"/>
      </w:pPr>
      <w:rPr>
        <w:rFonts w:cs="Times New Roman"/>
      </w:rPr>
    </w:lvl>
    <w:lvl w:ilvl="1">
      <w:start w:val="1"/>
      <w:numFmt w:val="decimal"/>
      <w:lvlText w:val=""/>
      <w:lvlJc w:val="left"/>
      <w:pPr>
        <w:ind w:hanging="576"/>
      </w:pPr>
      <w:rPr>
        <w:rFonts w:cs="Times New Roman"/>
      </w:rPr>
    </w:lvl>
    <w:lvl w:ilvl="2">
      <w:start w:val="1"/>
      <w:numFmt w:val="decimal"/>
      <w:lvlText w:val=""/>
      <w:lvlJc w:val="left"/>
      <w:pPr>
        <w:ind w:hanging="720"/>
      </w:pPr>
      <w:rPr>
        <w:rFonts w:cs="Times New Roman"/>
      </w:rPr>
    </w:lvl>
    <w:lvl w:ilvl="3">
      <w:start w:val="1"/>
      <w:numFmt w:val="decimal"/>
      <w:lvlText w:val=""/>
      <w:lvlJc w:val="left"/>
      <w:pPr>
        <w:ind w:hanging="864"/>
      </w:pPr>
      <w:rPr>
        <w:rFonts w:cs="Times New Roman"/>
      </w:rPr>
    </w:lvl>
    <w:lvl w:ilvl="4">
      <w:start w:val="1"/>
      <w:numFmt w:val="decimal"/>
      <w:lvlText w:val=""/>
      <w:lvlJc w:val="left"/>
      <w:pPr>
        <w:ind w:hanging="1008"/>
      </w:pPr>
      <w:rPr>
        <w:rFonts w:cs="Times New Roman"/>
      </w:rPr>
    </w:lvl>
    <w:lvl w:ilvl="5">
      <w:start w:val="1"/>
      <w:numFmt w:val="decimal"/>
      <w:lvlText w:val=""/>
      <w:lvlJc w:val="left"/>
      <w:pPr>
        <w:ind w:hanging="1152"/>
      </w:pPr>
      <w:rPr>
        <w:rFonts w:cs="Times New Roman"/>
      </w:rPr>
    </w:lvl>
    <w:lvl w:ilvl="6">
      <w:start w:val="1"/>
      <w:numFmt w:val="decimal"/>
      <w:lvlText w:val=""/>
      <w:lvlJc w:val="left"/>
      <w:pPr>
        <w:ind w:hanging="1296"/>
      </w:pPr>
      <w:rPr>
        <w:rFonts w:cs="Times New Roman"/>
      </w:rPr>
    </w:lvl>
    <w:lvl w:ilvl="7">
      <w:start w:val="1"/>
      <w:numFmt w:val="decimal"/>
      <w:lvlText w:val=""/>
      <w:lvlJc w:val="left"/>
      <w:pPr>
        <w:ind w:hanging="1440"/>
      </w:pPr>
      <w:rPr>
        <w:rFonts w:cs="Times New Roman"/>
      </w:rPr>
    </w:lvl>
    <w:lvl w:ilvl="8">
      <w:start w:val="1"/>
      <w:numFmt w:val="decimal"/>
      <w:lvlText w:val=""/>
      <w:lvlJc w:val="left"/>
      <w:pPr>
        <w:ind w:hanging="1584"/>
      </w:pPr>
      <w:rPr>
        <w:rFonts w:cs="Times New Roman"/>
      </w:rPr>
    </w:lvl>
  </w:abstractNum>
  <w:abstractNum w:abstractNumId="52">
    <w:nsid w:val="00723B13"/>
    <w:multiLevelType w:val="hybridMultilevel"/>
    <w:tmpl w:val="30323E5E"/>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013E5B9C"/>
    <w:multiLevelType w:val="hybridMultilevel"/>
    <w:tmpl w:val="65E2EE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01431B15"/>
    <w:multiLevelType w:val="hybridMultilevel"/>
    <w:tmpl w:val="7276A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2367A58"/>
    <w:multiLevelType w:val="multilevel"/>
    <w:tmpl w:val="B2BC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6C854B2"/>
    <w:multiLevelType w:val="hybridMultilevel"/>
    <w:tmpl w:val="16BED82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07602633"/>
    <w:multiLevelType w:val="multilevel"/>
    <w:tmpl w:val="7D76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0E1A1CEB"/>
    <w:multiLevelType w:val="hybridMultilevel"/>
    <w:tmpl w:val="C3BC9A98"/>
    <w:lvl w:ilvl="0" w:tplc="0000001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02F03A3"/>
    <w:multiLevelType w:val="hybridMultilevel"/>
    <w:tmpl w:val="18B43386"/>
    <w:name w:val="WW8Num23"/>
    <w:lvl w:ilvl="0" w:tplc="154EC74A">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1">
    <w:nsid w:val="103B5850"/>
    <w:multiLevelType w:val="hybridMultilevel"/>
    <w:tmpl w:val="D338C5C4"/>
    <w:lvl w:ilvl="0" w:tplc="6CB6F56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10A65791"/>
    <w:multiLevelType w:val="multilevel"/>
    <w:tmpl w:val="EF844D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2AE4480"/>
    <w:multiLevelType w:val="hybridMultilevel"/>
    <w:tmpl w:val="0F4AD5C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13FE3558"/>
    <w:multiLevelType w:val="hybridMultilevel"/>
    <w:tmpl w:val="5096205A"/>
    <w:lvl w:ilvl="0" w:tplc="0F1E2FBE">
      <w:start w:val="1"/>
      <w:numFmt w:val="decimal"/>
      <w:lvlText w:val="2.%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14332618"/>
    <w:multiLevelType w:val="hybridMultilevel"/>
    <w:tmpl w:val="555E5D62"/>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18AC2155"/>
    <w:multiLevelType w:val="hybridMultilevel"/>
    <w:tmpl w:val="0178AFB4"/>
    <w:lvl w:ilvl="0" w:tplc="4BBE38C4">
      <w:start w:val="1"/>
      <w:numFmt w:val="decimal"/>
      <w:lvlText w:val="5.%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1A3E6B66"/>
    <w:multiLevelType w:val="hybridMultilevel"/>
    <w:tmpl w:val="9E0E1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8">
    <w:nsid w:val="1A6D03D9"/>
    <w:multiLevelType w:val="multilevel"/>
    <w:tmpl w:val="981E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AB5589C"/>
    <w:multiLevelType w:val="hybridMultilevel"/>
    <w:tmpl w:val="5D8C482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B4B3A75"/>
    <w:multiLevelType w:val="hybridMultilevel"/>
    <w:tmpl w:val="C8005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DB6832"/>
    <w:multiLevelType w:val="hybridMultilevel"/>
    <w:tmpl w:val="B64AC442"/>
    <w:lvl w:ilvl="0" w:tplc="A4D408E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1D0A3F5C"/>
    <w:multiLevelType w:val="hybridMultilevel"/>
    <w:tmpl w:val="EBCCA1BE"/>
    <w:lvl w:ilvl="0" w:tplc="B8785D14">
      <w:start w:val="1"/>
      <w:numFmt w:val="decimal"/>
      <w:pStyle w:val="14"/>
      <w:lvlText w:val="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nsid w:val="1D9100E7"/>
    <w:multiLevelType w:val="multilevel"/>
    <w:tmpl w:val="B3E4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DD9464B"/>
    <w:multiLevelType w:val="hybridMultilevel"/>
    <w:tmpl w:val="DD8E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D82B45"/>
    <w:multiLevelType w:val="hybridMultilevel"/>
    <w:tmpl w:val="7CFE8DB6"/>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76">
    <w:nsid w:val="22597A99"/>
    <w:multiLevelType w:val="hybridMultilevel"/>
    <w:tmpl w:val="430A35A0"/>
    <w:lvl w:ilvl="0" w:tplc="DE1A0446">
      <w:start w:val="1"/>
      <w:numFmt w:val="decimal"/>
      <w:pStyle w:val="15"/>
      <w:lvlText w:val="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7">
    <w:nsid w:val="233E30B4"/>
    <w:multiLevelType w:val="hybridMultilevel"/>
    <w:tmpl w:val="C8F87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36A64EF"/>
    <w:multiLevelType w:val="hybridMultilevel"/>
    <w:tmpl w:val="CBB0C2A0"/>
    <w:lvl w:ilvl="0" w:tplc="5E3A5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5055F53"/>
    <w:multiLevelType w:val="hybridMultilevel"/>
    <w:tmpl w:val="9698CC5C"/>
    <w:name w:val="WW8Num23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59F10BB"/>
    <w:multiLevelType w:val="multilevel"/>
    <w:tmpl w:val="245C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5CD710D"/>
    <w:multiLevelType w:val="hybridMultilevel"/>
    <w:tmpl w:val="AB824A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263157BA"/>
    <w:multiLevelType w:val="hybridMultilevel"/>
    <w:tmpl w:val="9AD20DA6"/>
    <w:lvl w:ilvl="0" w:tplc="4EFA3E24">
      <w:start w:val="1"/>
      <w:numFmt w:val="decimal"/>
      <w:pStyle w:val="3421"/>
      <w:lvlText w:val="4.2.%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268318C8"/>
    <w:multiLevelType w:val="multilevel"/>
    <w:tmpl w:val="AA30868C"/>
    <w:lvl w:ilvl="0">
      <w:start w:val="1"/>
      <w:numFmt w:val="bullet"/>
      <w:lvlText w:val=""/>
      <w:lvlJc w:val="left"/>
      <w:pPr>
        <w:tabs>
          <w:tab w:val="num" w:pos="0"/>
        </w:tabs>
        <w:ind w:left="0" w:firstLine="0"/>
      </w:pPr>
      <w:rPr>
        <w:rFonts w:ascii="Symbol" w:hAnsi="Symbol"/>
      </w:rPr>
    </w:lvl>
    <w:lvl w:ilvl="1">
      <w:start w:val="1"/>
      <w:numFmt w:val="bullet"/>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OpenSymbol" w:hAnsi="OpenSymbol"/>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
      <w:lvlJc w:val="left"/>
      <w:pPr>
        <w:tabs>
          <w:tab w:val="num" w:pos="0"/>
        </w:tabs>
        <w:ind w:left="0" w:firstLine="0"/>
      </w:pPr>
      <w:rPr>
        <w:rFonts w:ascii="OpenSymbol" w:hAnsi="OpenSymbol"/>
      </w:rPr>
    </w:lvl>
    <w:lvl w:ilvl="5">
      <w:start w:val="1"/>
      <w:numFmt w:val="bullet"/>
      <w:suff w:val="nothing"/>
      <w:lvlText w:val="▪"/>
      <w:lvlJc w:val="left"/>
      <w:pPr>
        <w:tabs>
          <w:tab w:val="num" w:pos="0"/>
        </w:tabs>
        <w:ind w:left="0" w:firstLine="0"/>
      </w:pPr>
      <w:rPr>
        <w:rFonts w:ascii="OpenSymbol" w:hAnsi="OpenSymbol"/>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
      <w:lvlJc w:val="left"/>
      <w:pPr>
        <w:tabs>
          <w:tab w:val="num" w:pos="0"/>
        </w:tabs>
        <w:ind w:left="0" w:firstLine="0"/>
      </w:pPr>
      <w:rPr>
        <w:rFonts w:ascii="OpenSymbol" w:hAnsi="OpenSymbol"/>
      </w:rPr>
    </w:lvl>
    <w:lvl w:ilvl="8">
      <w:start w:val="1"/>
      <w:numFmt w:val="bullet"/>
      <w:suff w:val="nothing"/>
      <w:lvlText w:val="▪"/>
      <w:lvlJc w:val="left"/>
      <w:pPr>
        <w:tabs>
          <w:tab w:val="num" w:pos="0"/>
        </w:tabs>
        <w:ind w:left="0" w:firstLine="0"/>
      </w:pPr>
      <w:rPr>
        <w:rFonts w:ascii="OpenSymbol" w:hAnsi="OpenSymbol"/>
      </w:rPr>
    </w:lvl>
  </w:abstractNum>
  <w:abstractNum w:abstractNumId="84">
    <w:nsid w:val="268856B6"/>
    <w:multiLevelType w:val="hybridMultilevel"/>
    <w:tmpl w:val="7A86D172"/>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7772CB2"/>
    <w:multiLevelType w:val="hybridMultilevel"/>
    <w:tmpl w:val="CDC6A620"/>
    <w:lvl w:ilvl="0" w:tplc="C3DEB05A">
      <w:start w:val="1"/>
      <w:numFmt w:val="decimal"/>
      <w:pStyle w:val="2"/>
      <w:lvlText w:val="1.%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79827F3"/>
    <w:multiLevelType w:val="hybridMultilevel"/>
    <w:tmpl w:val="BDE48DA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27A467B9"/>
    <w:multiLevelType w:val="hybridMultilevel"/>
    <w:tmpl w:val="E684F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85F0D07"/>
    <w:multiLevelType w:val="hybridMultilevel"/>
    <w:tmpl w:val="3B708794"/>
    <w:lvl w:ilvl="0" w:tplc="D0F27EB2">
      <w:start w:val="1"/>
      <w:numFmt w:val="decimal"/>
      <w:pStyle w:val="241"/>
      <w:lvlText w:val="4.%1."/>
      <w:lvlJc w:val="left"/>
      <w:pPr>
        <w:ind w:left="1429" w:hanging="360"/>
      </w:pPr>
      <w:rPr>
        <w:rFonts w:ascii="Times New Roman" w:hAnsi="Times New Roman" w:cs="Times New Roman" w:hint="default"/>
        <w:b/>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2A6349C0"/>
    <w:multiLevelType w:val="hybridMultilevel"/>
    <w:tmpl w:val="D56AE6C0"/>
    <w:lvl w:ilvl="0" w:tplc="1B9CA37A">
      <w:start w:val="1"/>
      <w:numFmt w:val="decimal"/>
      <w:pStyle w:val="10"/>
      <w:lvlText w:val="2.4.%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0">
    <w:nsid w:val="2A9E2588"/>
    <w:multiLevelType w:val="hybridMultilevel"/>
    <w:tmpl w:val="F5CC1A58"/>
    <w:lvl w:ilvl="0" w:tplc="CF7EAD98">
      <w:start w:val="1"/>
      <w:numFmt w:val="decimal"/>
      <w:lvlText w:val="%1."/>
      <w:lvlJc w:val="left"/>
      <w:pPr>
        <w:ind w:left="36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CA504B3"/>
    <w:multiLevelType w:val="hybridMultilevel"/>
    <w:tmpl w:val="E7F0852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nsid w:val="2E79189D"/>
    <w:multiLevelType w:val="hybridMultilevel"/>
    <w:tmpl w:val="F476D66C"/>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2FF16F9A"/>
    <w:multiLevelType w:val="hybridMultilevel"/>
    <w:tmpl w:val="B2669AD4"/>
    <w:lvl w:ilvl="0" w:tplc="5EAA320C">
      <w:start w:val="1"/>
      <w:numFmt w:val="decimal"/>
      <w:pStyle w:val="8"/>
      <w:lvlText w:val="2.%1."/>
      <w:lvlJc w:val="left"/>
      <w:pPr>
        <w:ind w:left="927" w:hanging="360"/>
      </w:pPr>
      <w:rPr>
        <w:rFonts w:ascii="Times New Roman" w:hAnsi="Times New Roman" w:cs="Times New Roman" w:hint="default"/>
        <w:b/>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4">
    <w:nsid w:val="30921621"/>
    <w:multiLevelType w:val="hybridMultilevel"/>
    <w:tmpl w:val="3536E516"/>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31A25CE7"/>
    <w:multiLevelType w:val="hybridMultilevel"/>
    <w:tmpl w:val="8C0AFF6E"/>
    <w:lvl w:ilvl="0" w:tplc="379607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2AD4F5A"/>
    <w:multiLevelType w:val="hybridMultilevel"/>
    <w:tmpl w:val="D4CAE3EA"/>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CA7C5D"/>
    <w:multiLevelType w:val="hybridMultilevel"/>
    <w:tmpl w:val="996AEB74"/>
    <w:lvl w:ilvl="0" w:tplc="032C1FFC">
      <w:start w:val="1"/>
      <w:numFmt w:val="decimal"/>
      <w:lvlText w:val="1.%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4222ABB"/>
    <w:multiLevelType w:val="hybridMultilevel"/>
    <w:tmpl w:val="0724335E"/>
    <w:lvl w:ilvl="0" w:tplc="37960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35C21319"/>
    <w:multiLevelType w:val="hybridMultilevel"/>
    <w:tmpl w:val="3A0AFBCE"/>
    <w:lvl w:ilvl="0" w:tplc="2A64C342">
      <w:start w:val="1"/>
      <w:numFmt w:val="decimal"/>
      <w:pStyle w:val="20"/>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36E35A58"/>
    <w:multiLevelType w:val="hybridMultilevel"/>
    <w:tmpl w:val="D842DC6E"/>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37171B64"/>
    <w:multiLevelType w:val="multilevel"/>
    <w:tmpl w:val="01264C5A"/>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4">
    <w:nsid w:val="37BA2013"/>
    <w:multiLevelType w:val="hybridMultilevel"/>
    <w:tmpl w:val="7FEE64A6"/>
    <w:lvl w:ilvl="0" w:tplc="48B6EBFA">
      <w:start w:val="1"/>
      <w:numFmt w:val="decimal"/>
      <w:pStyle w:val="4"/>
      <w:lvlText w:val="2.5.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397217CC"/>
    <w:multiLevelType w:val="multilevel"/>
    <w:tmpl w:val="31D4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9953D61"/>
    <w:multiLevelType w:val="multilevel"/>
    <w:tmpl w:val="C76AA3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7">
    <w:nsid w:val="3A102CDD"/>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8">
    <w:nsid w:val="3AD70CFE"/>
    <w:multiLevelType w:val="hybridMultilevel"/>
    <w:tmpl w:val="61BE15D0"/>
    <w:lvl w:ilvl="0" w:tplc="0000001C">
      <w:start w:val="1"/>
      <w:numFmt w:val="bullet"/>
      <w:lvlText w:val=""/>
      <w:lvlJc w:val="left"/>
      <w:pPr>
        <w:ind w:left="928" w:hanging="360"/>
      </w:pPr>
      <w:rPr>
        <w:rFonts w:ascii="Symbol" w:hAnsi="Symbol"/>
        <w:b/>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9">
    <w:nsid w:val="3B1C5DDB"/>
    <w:multiLevelType w:val="hybridMultilevel"/>
    <w:tmpl w:val="5FE8D12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0">
    <w:nsid w:val="3B6F41B0"/>
    <w:multiLevelType w:val="multilevel"/>
    <w:tmpl w:val="686208E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1">
    <w:nsid w:val="3B8D5CB2"/>
    <w:multiLevelType w:val="hybridMultilevel"/>
    <w:tmpl w:val="D17649A2"/>
    <w:lvl w:ilvl="0" w:tplc="379607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3BA01FA1"/>
    <w:multiLevelType w:val="hybridMultilevel"/>
    <w:tmpl w:val="C91252B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3">
    <w:nsid w:val="3BC956A1"/>
    <w:multiLevelType w:val="hybridMultilevel"/>
    <w:tmpl w:val="60B45208"/>
    <w:lvl w:ilvl="0" w:tplc="707A5092">
      <w:start w:val="1"/>
      <w:numFmt w:val="decimal"/>
      <w:pStyle w:val="44121"/>
      <w:lvlText w:val="4.1.2.%1."/>
      <w:lvlJc w:val="left"/>
      <w:pPr>
        <w:ind w:left="796" w:hanging="360"/>
      </w:pPr>
      <w:rPr>
        <w:rFonts w:ascii="Times New Roman" w:hAnsi="Times New Roman" w:cs="Times New Roman" w:hint="default"/>
        <w:b/>
        <w:sz w:val="24"/>
        <w:szCs w:val="24"/>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14">
    <w:nsid w:val="3C5F4F49"/>
    <w:multiLevelType w:val="hybridMultilevel"/>
    <w:tmpl w:val="DCA410D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5">
    <w:nsid w:val="3CDF6EAD"/>
    <w:multiLevelType w:val="hybridMultilevel"/>
    <w:tmpl w:val="1EAE486A"/>
    <w:lvl w:ilvl="0" w:tplc="8B0A9010">
      <w:start w:val="1"/>
      <w:numFmt w:val="bullet"/>
      <w:lvlText w:val=""/>
      <w:lvlJc w:val="left"/>
      <w:pPr>
        <w:ind w:left="1080"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nsid w:val="3FFA11D9"/>
    <w:multiLevelType w:val="hybridMultilevel"/>
    <w:tmpl w:val="59AEEE86"/>
    <w:lvl w:ilvl="0" w:tplc="74A6902C">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1895899"/>
    <w:multiLevelType w:val="hybridMultilevel"/>
    <w:tmpl w:val="66B6D46E"/>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420E5789"/>
    <w:multiLevelType w:val="hybridMultilevel"/>
    <w:tmpl w:val="BB727B0C"/>
    <w:lvl w:ilvl="0" w:tplc="FADA2996">
      <w:start w:val="1"/>
      <w:numFmt w:val="decimal"/>
      <w:pStyle w:val="9"/>
      <w:lvlText w:val="3.3.%1."/>
      <w:lvlJc w:val="left"/>
      <w:pPr>
        <w:ind w:left="1211" w:hanging="360"/>
      </w:pPr>
      <w:rPr>
        <w:rFonts w:hint="default"/>
        <w:b/>
        <w:sz w:val="24"/>
        <w:szCs w:val="24"/>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19">
    <w:nsid w:val="438632C3"/>
    <w:multiLevelType w:val="hybridMultilevel"/>
    <w:tmpl w:val="2BA0E1D0"/>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0">
    <w:nsid w:val="43C114B1"/>
    <w:multiLevelType w:val="hybridMultilevel"/>
    <w:tmpl w:val="9E0E1C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1">
    <w:nsid w:val="447E5B27"/>
    <w:multiLevelType w:val="hybridMultilevel"/>
    <w:tmpl w:val="63F2C3CA"/>
    <w:lvl w:ilvl="0" w:tplc="FD30D5F4">
      <w:start w:val="1"/>
      <w:numFmt w:val="decimal"/>
      <w:pStyle w:val="12"/>
      <w:lvlText w:val="6.%1."/>
      <w:lvlJc w:val="left"/>
      <w:pPr>
        <w:ind w:left="1287" w:hanging="360"/>
      </w:pPr>
      <w:rPr>
        <w:rFonts w:ascii="Times New Roman" w:hAnsi="Times New Roman" w:cs="Times New Roman" w:hint="default"/>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nsid w:val="455D3B64"/>
    <w:multiLevelType w:val="multilevel"/>
    <w:tmpl w:val="739A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5A2158F"/>
    <w:multiLevelType w:val="hybridMultilevel"/>
    <w:tmpl w:val="9F98F0CA"/>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45A21C70"/>
    <w:multiLevelType w:val="hybridMultilevel"/>
    <w:tmpl w:val="741CF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7BA6AB4"/>
    <w:multiLevelType w:val="multilevel"/>
    <w:tmpl w:val="8DD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80A5EC8"/>
    <w:multiLevelType w:val="hybridMultilevel"/>
    <w:tmpl w:val="DC6CAACE"/>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48E002B0"/>
    <w:multiLevelType w:val="multilevel"/>
    <w:tmpl w:val="B71A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A3F14DF"/>
    <w:multiLevelType w:val="multilevel"/>
    <w:tmpl w:val="B9B0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A707901"/>
    <w:multiLevelType w:val="hybridMultilevel"/>
    <w:tmpl w:val="7A88583C"/>
    <w:lvl w:ilvl="0" w:tplc="4B601AF6">
      <w:start w:val="1"/>
      <w:numFmt w:val="bullet"/>
      <w:lvlText w:val=""/>
      <w:lvlJc w:val="left"/>
      <w:pPr>
        <w:ind w:left="1800" w:hanging="360"/>
      </w:pPr>
      <w:rPr>
        <w:rFonts w:ascii="Symbol" w:hAnsi="Symbol"/>
        <w:sz w:val="16"/>
        <w:szCs w:val="16"/>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0">
    <w:nsid w:val="4AD46335"/>
    <w:multiLevelType w:val="hybridMultilevel"/>
    <w:tmpl w:val="5ACEE3AA"/>
    <w:lvl w:ilvl="0" w:tplc="7F30C142">
      <w:start w:val="1"/>
      <w:numFmt w:val="decimal"/>
      <w:pStyle w:val="3"/>
      <w:lvlText w:val="1.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1">
    <w:nsid w:val="4B3327D9"/>
    <w:multiLevelType w:val="hybridMultilevel"/>
    <w:tmpl w:val="DD8245C6"/>
    <w:lvl w:ilvl="0" w:tplc="B0B214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B485A30"/>
    <w:multiLevelType w:val="hybridMultilevel"/>
    <w:tmpl w:val="4BEE6090"/>
    <w:lvl w:ilvl="0" w:tplc="DE7A870C">
      <w:start w:val="1"/>
      <w:numFmt w:val="decimal"/>
      <w:lvlText w:val="%1."/>
      <w:lvlJc w:val="left"/>
      <w:pPr>
        <w:ind w:left="502"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3">
    <w:nsid w:val="4B7A5056"/>
    <w:multiLevelType w:val="hybridMultilevel"/>
    <w:tmpl w:val="0F4AD5C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4">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DB6765A"/>
    <w:multiLevelType w:val="hybridMultilevel"/>
    <w:tmpl w:val="74FC58EC"/>
    <w:lvl w:ilvl="0" w:tplc="2FAA1AB2">
      <w:start w:val="1"/>
      <w:numFmt w:val="decimal"/>
      <w:pStyle w:val="44131"/>
      <w:lvlText w:val="4.1.3.%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ECE0A21"/>
    <w:multiLevelType w:val="hybridMultilevel"/>
    <w:tmpl w:val="A64E6FBA"/>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F6E6ECD"/>
    <w:multiLevelType w:val="multilevel"/>
    <w:tmpl w:val="F7E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0174D81"/>
    <w:multiLevelType w:val="hybridMultilevel"/>
    <w:tmpl w:val="3E083B9A"/>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50550FE8"/>
    <w:multiLevelType w:val="hybridMultilevel"/>
    <w:tmpl w:val="F8928688"/>
    <w:lvl w:ilvl="0" w:tplc="1B480AE8">
      <w:start w:val="1"/>
      <w:numFmt w:val="decimal"/>
      <w:pStyle w:val="21"/>
      <w:lvlText w:val="1.9.%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517E0D92"/>
    <w:multiLevelType w:val="hybridMultilevel"/>
    <w:tmpl w:val="C566636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51FC7465"/>
    <w:multiLevelType w:val="hybridMultilevel"/>
    <w:tmpl w:val="4692E490"/>
    <w:lvl w:ilvl="0" w:tplc="C7DCE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E319D2"/>
    <w:multiLevelType w:val="hybridMultilevel"/>
    <w:tmpl w:val="E5F8009E"/>
    <w:lvl w:ilvl="0" w:tplc="040CBE74">
      <w:start w:val="1"/>
      <w:numFmt w:val="decimal"/>
      <w:pStyle w:val="7"/>
      <w:lvlText w:val="2.6.1.%1."/>
      <w:lvlJc w:val="left"/>
      <w:pPr>
        <w:ind w:left="1426" w:hanging="360"/>
      </w:pPr>
      <w:rPr>
        <w:rFonts w:ascii="Times New Roman" w:hAnsi="Times New Roman" w:cs="Times New Roman" w:hint="default"/>
        <w:b/>
        <w:sz w:val="24"/>
        <w:szCs w:val="24"/>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144">
    <w:nsid w:val="53D67059"/>
    <w:multiLevelType w:val="multilevel"/>
    <w:tmpl w:val="C3C0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3E41BED"/>
    <w:multiLevelType w:val="hybridMultilevel"/>
    <w:tmpl w:val="678E45D8"/>
    <w:lvl w:ilvl="0" w:tplc="EB723284">
      <w:start w:val="1"/>
      <w:numFmt w:val="decimal"/>
      <w:pStyle w:val="30"/>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671040F"/>
    <w:multiLevelType w:val="multilevel"/>
    <w:tmpl w:val="A4C8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844B59"/>
    <w:multiLevelType w:val="hybridMultilevel"/>
    <w:tmpl w:val="AA76E3A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59154D82"/>
    <w:multiLevelType w:val="hybridMultilevel"/>
    <w:tmpl w:val="87F2F3A0"/>
    <w:lvl w:ilvl="0" w:tplc="7526C136">
      <w:start w:val="1"/>
      <w:numFmt w:val="decimal"/>
      <w:pStyle w:val="13"/>
      <w:lvlText w:val="3.%1."/>
      <w:lvlJc w:val="left"/>
      <w:pPr>
        <w:ind w:left="1287" w:hanging="360"/>
      </w:pPr>
      <w:rPr>
        <w:rFonts w:ascii="Times New Roman" w:hAnsi="Times New Roman" w:cs="Times New Roman" w:hint="default"/>
        <w:b/>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9">
    <w:nsid w:val="5B4D6E8C"/>
    <w:multiLevelType w:val="multilevel"/>
    <w:tmpl w:val="8562A2F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0">
    <w:nsid w:val="5B576879"/>
    <w:multiLevelType w:val="hybridMultilevel"/>
    <w:tmpl w:val="731EB0FE"/>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F3E258F"/>
    <w:multiLevelType w:val="multilevel"/>
    <w:tmpl w:val="4EB8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FB14EC0"/>
    <w:multiLevelType w:val="hybridMultilevel"/>
    <w:tmpl w:val="BA18A8D8"/>
    <w:lvl w:ilvl="0" w:tplc="B5C2557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60D16D3B"/>
    <w:multiLevelType w:val="hybridMultilevel"/>
    <w:tmpl w:val="5F1C1720"/>
    <w:lvl w:ilvl="0" w:tplc="0000000D">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4">
    <w:nsid w:val="61387860"/>
    <w:multiLevelType w:val="hybridMultilevel"/>
    <w:tmpl w:val="A15841A6"/>
    <w:lvl w:ilvl="0" w:tplc="2F58974A">
      <w:start w:val="1"/>
      <w:numFmt w:val="decimal"/>
      <w:pStyle w:val="110"/>
      <w:lvlText w:val="3.5.1.%1."/>
      <w:lvlJc w:val="left"/>
      <w:pPr>
        <w:ind w:left="1494" w:hanging="360"/>
      </w:pPr>
      <w:rPr>
        <w:rFonts w:ascii="Times New Roman" w:hAnsi="Times New Roman" w:cs="Times New Roman" w:hint="default"/>
        <w:b/>
        <w:sz w:val="24"/>
        <w:szCs w:val="24"/>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155">
    <w:nsid w:val="62EA6934"/>
    <w:multiLevelType w:val="hybridMultilevel"/>
    <w:tmpl w:val="9F2E5A0A"/>
    <w:lvl w:ilvl="0" w:tplc="3B967A78">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nsid w:val="651C2DF5"/>
    <w:multiLevelType w:val="hybridMultilevel"/>
    <w:tmpl w:val="7908ADBE"/>
    <w:lvl w:ilvl="0" w:tplc="B5C2557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B5C2557E">
      <w:numFmt w:val="bullet"/>
      <w:lvlText w:val="•"/>
      <w:lvlJc w:val="left"/>
      <w:pPr>
        <w:ind w:left="3240" w:hanging="360"/>
      </w:pPr>
      <w:rPr>
        <w:rFonts w:ascii="Times New Roman" w:eastAsia="Times New Roman" w:hAnsi="Times New Roman" w:cs="Times New Roman"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653142A9"/>
    <w:multiLevelType w:val="hybridMultilevel"/>
    <w:tmpl w:val="7C1C9E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8">
    <w:nsid w:val="68351960"/>
    <w:multiLevelType w:val="hybridMultilevel"/>
    <w:tmpl w:val="7D64D29E"/>
    <w:lvl w:ilvl="0" w:tplc="C7DCE7E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689E363A"/>
    <w:multiLevelType w:val="hybridMultilevel"/>
    <w:tmpl w:val="0068E07C"/>
    <w:lvl w:ilvl="0" w:tplc="FE70CD9A">
      <w:start w:val="1"/>
      <w:numFmt w:val="decimal"/>
      <w:lvlText w:val="4.%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8CA6085"/>
    <w:multiLevelType w:val="hybridMultilevel"/>
    <w:tmpl w:val="F1086AC8"/>
    <w:lvl w:ilvl="0" w:tplc="C56C552C">
      <w:start w:val="1"/>
      <w:numFmt w:val="decimal"/>
      <w:pStyle w:val="6"/>
      <w:lvlText w:val="2.6.%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1">
    <w:nsid w:val="68CC1FB1"/>
    <w:multiLevelType w:val="hybridMultilevel"/>
    <w:tmpl w:val="F118CA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2">
    <w:nsid w:val="68F53C84"/>
    <w:multiLevelType w:val="hybridMultilevel"/>
    <w:tmpl w:val="9318A420"/>
    <w:lvl w:ilvl="0" w:tplc="0000001C">
      <w:start w:val="1"/>
      <w:numFmt w:val="bullet"/>
      <w:lvlText w:val=""/>
      <w:lvlJc w:val="left"/>
      <w:pPr>
        <w:ind w:left="1260" w:hanging="360"/>
      </w:pPr>
      <w:rPr>
        <w:rFonts w:ascii="Symbol" w:hAnsi="Symbol"/>
        <w:b/>
      </w:rPr>
    </w:lvl>
    <w:lvl w:ilvl="1" w:tplc="0000001C">
      <w:start w:val="1"/>
      <w:numFmt w:val="bullet"/>
      <w:lvlText w:val=""/>
      <w:lvlJc w:val="left"/>
      <w:pPr>
        <w:ind w:left="1980" w:hanging="360"/>
      </w:pPr>
      <w:rPr>
        <w:rFonts w:ascii="Symbol" w:hAnsi="Symbol" w:hint="default"/>
        <w:b/>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3">
    <w:nsid w:val="69B21AAE"/>
    <w:multiLevelType w:val="multilevel"/>
    <w:tmpl w:val="FA1233EA"/>
    <w:lvl w:ilvl="0">
      <w:start w:val="1"/>
      <w:numFmt w:val="decimal"/>
      <w:lvlText w:val="%1."/>
      <w:lvlJc w:val="left"/>
      <w:pPr>
        <w:ind w:left="735" w:hanging="375"/>
      </w:pPr>
      <w:rPr>
        <w:rFonts w:hint="default"/>
        <w:b w:val="0"/>
        <w:color w:val="548DD4"/>
      </w:rPr>
    </w:lvl>
    <w:lvl w:ilvl="1">
      <w:start w:val="1"/>
      <w:numFmt w:val="decimal"/>
      <w:isLgl/>
      <w:lvlText w:val="%1.%2."/>
      <w:lvlJc w:val="left"/>
      <w:pPr>
        <w:ind w:left="1063" w:hanging="600"/>
      </w:pPr>
      <w:rPr>
        <w:rFonts w:cs="Arial" w:hint="default"/>
      </w:rPr>
    </w:lvl>
    <w:lvl w:ilvl="2">
      <w:start w:val="1"/>
      <w:numFmt w:val="decimal"/>
      <w:isLgl/>
      <w:lvlText w:val="%1.%2.%3."/>
      <w:lvlJc w:val="left"/>
      <w:pPr>
        <w:ind w:left="1286" w:hanging="720"/>
      </w:pPr>
      <w:rPr>
        <w:rFonts w:cs="Arial" w:hint="default"/>
      </w:rPr>
    </w:lvl>
    <w:lvl w:ilvl="3">
      <w:start w:val="1"/>
      <w:numFmt w:val="decimal"/>
      <w:isLgl/>
      <w:lvlText w:val="%1.%2.%3.%4."/>
      <w:lvlJc w:val="left"/>
      <w:pPr>
        <w:ind w:left="1389" w:hanging="720"/>
      </w:pPr>
      <w:rPr>
        <w:rFonts w:cs="Arial" w:hint="default"/>
      </w:rPr>
    </w:lvl>
    <w:lvl w:ilvl="4">
      <w:start w:val="1"/>
      <w:numFmt w:val="decimal"/>
      <w:isLgl/>
      <w:lvlText w:val="%1.%2.%3.%4.%5."/>
      <w:lvlJc w:val="left"/>
      <w:pPr>
        <w:ind w:left="1852" w:hanging="1080"/>
      </w:pPr>
      <w:rPr>
        <w:rFonts w:cs="Arial" w:hint="default"/>
      </w:rPr>
    </w:lvl>
    <w:lvl w:ilvl="5">
      <w:start w:val="1"/>
      <w:numFmt w:val="decimal"/>
      <w:isLgl/>
      <w:lvlText w:val="%1.%2.%3.%4.%5.%6."/>
      <w:lvlJc w:val="left"/>
      <w:pPr>
        <w:ind w:left="1955" w:hanging="1080"/>
      </w:pPr>
      <w:rPr>
        <w:rFonts w:cs="Arial" w:hint="default"/>
      </w:rPr>
    </w:lvl>
    <w:lvl w:ilvl="6">
      <w:start w:val="1"/>
      <w:numFmt w:val="decimal"/>
      <w:isLgl/>
      <w:lvlText w:val="%1.%2.%3.%4.%5.%6.%7."/>
      <w:lvlJc w:val="left"/>
      <w:pPr>
        <w:ind w:left="2418" w:hanging="1440"/>
      </w:pPr>
      <w:rPr>
        <w:rFonts w:cs="Arial" w:hint="default"/>
      </w:rPr>
    </w:lvl>
    <w:lvl w:ilvl="7">
      <w:start w:val="1"/>
      <w:numFmt w:val="decimal"/>
      <w:isLgl/>
      <w:lvlText w:val="%1.%2.%3.%4.%5.%6.%7.%8."/>
      <w:lvlJc w:val="left"/>
      <w:pPr>
        <w:ind w:left="2521" w:hanging="1440"/>
      </w:pPr>
      <w:rPr>
        <w:rFonts w:cs="Arial" w:hint="default"/>
      </w:rPr>
    </w:lvl>
    <w:lvl w:ilvl="8">
      <w:start w:val="1"/>
      <w:numFmt w:val="decimal"/>
      <w:isLgl/>
      <w:lvlText w:val="%1.%2.%3.%4.%5.%6.%7.%8.%9."/>
      <w:lvlJc w:val="left"/>
      <w:pPr>
        <w:ind w:left="2984" w:hanging="1800"/>
      </w:pPr>
      <w:rPr>
        <w:rFonts w:cs="Arial" w:hint="default"/>
      </w:rPr>
    </w:lvl>
  </w:abstractNum>
  <w:abstractNum w:abstractNumId="164">
    <w:nsid w:val="6A323E0F"/>
    <w:multiLevelType w:val="hybridMultilevel"/>
    <w:tmpl w:val="EA5202C6"/>
    <w:lvl w:ilvl="0" w:tplc="04190001">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BEB53D0"/>
    <w:multiLevelType w:val="hybridMultilevel"/>
    <w:tmpl w:val="6582877C"/>
    <w:lvl w:ilvl="0" w:tplc="4AD2DE00">
      <w:start w:val="1"/>
      <w:numFmt w:val="decimal"/>
      <w:lvlText w:val="2.3.%1."/>
      <w:lvlJc w:val="left"/>
      <w:pPr>
        <w:ind w:left="121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nsid w:val="6C20668D"/>
    <w:multiLevelType w:val="hybridMultilevel"/>
    <w:tmpl w:val="5430184A"/>
    <w:lvl w:ilvl="0" w:tplc="2EAE2968">
      <w:start w:val="1"/>
      <w:numFmt w:val="decimal"/>
      <w:pStyle w:val="3411"/>
      <w:lvlText w:val="4.1.%1."/>
      <w:lvlJc w:val="left"/>
      <w:pPr>
        <w:ind w:left="1571" w:hanging="360"/>
      </w:pPr>
      <w:rPr>
        <w:rFonts w:ascii="Times New Roman" w:hAnsi="Times New Roman" w:cs="Times New Roman" w:hint="default"/>
        <w:b/>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7">
    <w:nsid w:val="6C2B01E0"/>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8">
    <w:nsid w:val="6DA3628A"/>
    <w:multiLevelType w:val="hybridMultilevel"/>
    <w:tmpl w:val="48F43F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9">
    <w:nsid w:val="6E6D0DC4"/>
    <w:multiLevelType w:val="multilevel"/>
    <w:tmpl w:val="8F2AC750"/>
    <w:lvl w:ilvl="0">
      <w:numFmt w:val="bullet"/>
      <w:lvlText w:val="•"/>
      <w:lvlJc w:val="left"/>
      <w:pPr>
        <w:tabs>
          <w:tab w:val="num" w:pos="720"/>
        </w:tabs>
        <w:ind w:left="0" w:firstLine="0"/>
      </w:pPr>
      <w:rPr>
        <w:rFonts w:ascii="Times New Roman" w:eastAsiaTheme="minorHAnsi" w:hAnsi="Times New Roman" w:cs="Times New Roman"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70">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4024FFE"/>
    <w:multiLevelType w:val="multilevel"/>
    <w:tmpl w:val="2880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55A5847"/>
    <w:multiLevelType w:val="multilevel"/>
    <w:tmpl w:val="E558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570269D"/>
    <w:multiLevelType w:val="hybridMultilevel"/>
    <w:tmpl w:val="8B1296F8"/>
    <w:lvl w:ilvl="0" w:tplc="3DBCBF0A">
      <w:start w:val="1"/>
      <w:numFmt w:val="decimal"/>
      <w:lvlText w:val="3.%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58D03F0"/>
    <w:multiLevelType w:val="hybridMultilevel"/>
    <w:tmpl w:val="F4FCFA08"/>
    <w:lvl w:ilvl="0" w:tplc="C95E9F32">
      <w:start w:val="1"/>
      <w:numFmt w:val="decimal"/>
      <w:lvlText w:val="%1."/>
      <w:lvlJc w:val="left"/>
      <w:pPr>
        <w:ind w:left="720" w:hanging="360"/>
      </w:pPr>
      <w:rPr>
        <w:rFonts w:ascii="Times New Roman" w:eastAsia="Times New Roman" w:hAnsi="Times New Roman" w:cs="Times New Roman"/>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5DA094F"/>
    <w:multiLevelType w:val="hybridMultilevel"/>
    <w:tmpl w:val="B4A6F07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6">
    <w:nsid w:val="7A6F52C9"/>
    <w:multiLevelType w:val="multilevel"/>
    <w:tmpl w:val="8CF41624"/>
    <w:lvl w:ilvl="0">
      <w:start w:val="1"/>
      <w:numFmt w:val="decimal"/>
      <w:lvlText w:val="%1."/>
      <w:lvlJc w:val="left"/>
      <w:pPr>
        <w:ind w:left="502" w:hanging="360"/>
      </w:pPr>
    </w:lvl>
    <w:lvl w:ilvl="1">
      <w:start w:val="5"/>
      <w:numFmt w:val="decimal"/>
      <w:isLgl/>
      <w:lvlText w:val="%1.%2."/>
      <w:lvlJc w:val="left"/>
      <w:pPr>
        <w:ind w:left="791"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77">
    <w:nsid w:val="7C9E0BBB"/>
    <w:multiLevelType w:val="hybridMultilevel"/>
    <w:tmpl w:val="38CEB230"/>
    <w:lvl w:ilvl="0" w:tplc="379607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7D8F36E0"/>
    <w:multiLevelType w:val="hybridMultilevel"/>
    <w:tmpl w:val="DFE04B0C"/>
    <w:lvl w:ilvl="0" w:tplc="0E425008">
      <w:start w:val="1"/>
      <w:numFmt w:val="bullet"/>
      <w:lvlText w:val=""/>
      <w:lvlJc w:val="left"/>
      <w:pPr>
        <w:ind w:left="1287" w:hanging="360"/>
      </w:pPr>
      <w:rPr>
        <w:rFonts w:ascii="Symbol" w:hAnsi="Symbol"/>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7EBA751C"/>
    <w:multiLevelType w:val="multilevel"/>
    <w:tmpl w:val="238AB8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0"/>
  </w:num>
  <w:num w:numId="2">
    <w:abstractNumId w:val="21"/>
  </w:num>
  <w:num w:numId="3">
    <w:abstractNumId w:val="22"/>
  </w:num>
  <w:num w:numId="4">
    <w:abstractNumId w:val="127"/>
  </w:num>
  <w:num w:numId="5">
    <w:abstractNumId w:val="135"/>
  </w:num>
  <w:num w:numId="6">
    <w:abstractNumId w:val="179"/>
  </w:num>
  <w:num w:numId="7">
    <w:abstractNumId w:val="138"/>
  </w:num>
  <w:num w:numId="8">
    <w:abstractNumId w:val="146"/>
  </w:num>
  <w:num w:numId="9">
    <w:abstractNumId w:val="55"/>
  </w:num>
  <w:num w:numId="10">
    <w:abstractNumId w:val="68"/>
  </w:num>
  <w:num w:numId="11">
    <w:abstractNumId w:val="62"/>
  </w:num>
  <w:num w:numId="12">
    <w:abstractNumId w:val="144"/>
  </w:num>
  <w:num w:numId="13">
    <w:abstractNumId w:val="128"/>
  </w:num>
  <w:num w:numId="14">
    <w:abstractNumId w:val="172"/>
  </w:num>
  <w:num w:numId="15">
    <w:abstractNumId w:val="171"/>
  </w:num>
  <w:num w:numId="16">
    <w:abstractNumId w:val="80"/>
  </w:num>
  <w:num w:numId="17">
    <w:abstractNumId w:val="151"/>
  </w:num>
  <w:num w:numId="18">
    <w:abstractNumId w:val="96"/>
  </w:num>
  <w:num w:numId="19">
    <w:abstractNumId w:val="73"/>
  </w:num>
  <w:num w:numId="20">
    <w:abstractNumId w:val="105"/>
  </w:num>
  <w:num w:numId="21">
    <w:abstractNumId w:val="125"/>
  </w:num>
  <w:num w:numId="22">
    <w:abstractNumId w:val="70"/>
  </w:num>
  <w:num w:numId="23">
    <w:abstractNumId w:val="5"/>
  </w:num>
  <w:num w:numId="24">
    <w:abstractNumId w:val="177"/>
  </w:num>
  <w:num w:numId="25">
    <w:abstractNumId w:val="132"/>
  </w:num>
  <w:num w:numId="26">
    <w:abstractNumId w:val="84"/>
  </w:num>
  <w:num w:numId="27">
    <w:abstractNumId w:val="85"/>
  </w:num>
  <w:num w:numId="28">
    <w:abstractNumId w:val="145"/>
  </w:num>
  <w:num w:numId="29">
    <w:abstractNumId w:val="89"/>
  </w:num>
  <w:num w:numId="30">
    <w:abstractNumId w:val="140"/>
  </w:num>
  <w:num w:numId="31">
    <w:abstractNumId w:val="130"/>
  </w:num>
  <w:num w:numId="32">
    <w:abstractNumId w:val="160"/>
  </w:num>
  <w:num w:numId="33">
    <w:abstractNumId w:val="143"/>
  </w:num>
  <w:num w:numId="34">
    <w:abstractNumId w:val="93"/>
  </w:num>
  <w:num w:numId="35">
    <w:abstractNumId w:val="118"/>
  </w:num>
  <w:num w:numId="36">
    <w:abstractNumId w:val="170"/>
  </w:num>
  <w:num w:numId="37">
    <w:abstractNumId w:val="154"/>
  </w:num>
  <w:num w:numId="38">
    <w:abstractNumId w:val="134"/>
  </w:num>
  <w:num w:numId="39">
    <w:abstractNumId w:val="100"/>
  </w:num>
  <w:num w:numId="40">
    <w:abstractNumId w:val="101"/>
  </w:num>
  <w:num w:numId="41">
    <w:abstractNumId w:val="88"/>
  </w:num>
  <w:num w:numId="42">
    <w:abstractNumId w:val="166"/>
  </w:num>
  <w:num w:numId="43">
    <w:abstractNumId w:val="113"/>
  </w:num>
  <w:num w:numId="44">
    <w:abstractNumId w:val="136"/>
  </w:num>
  <w:num w:numId="45">
    <w:abstractNumId w:val="82"/>
  </w:num>
  <w:num w:numId="46">
    <w:abstractNumId w:val="99"/>
  </w:num>
  <w:num w:numId="47">
    <w:abstractNumId w:val="131"/>
  </w:num>
  <w:num w:numId="48">
    <w:abstractNumId w:val="115"/>
  </w:num>
  <w:num w:numId="49">
    <w:abstractNumId w:val="164"/>
  </w:num>
  <w:num w:numId="50">
    <w:abstractNumId w:val="126"/>
  </w:num>
  <w:num w:numId="51">
    <w:abstractNumId w:val="58"/>
  </w:num>
  <w:num w:numId="52">
    <w:abstractNumId w:val="59"/>
  </w:num>
  <w:num w:numId="53">
    <w:abstractNumId w:val="129"/>
  </w:num>
  <w:num w:numId="54">
    <w:abstractNumId w:val="162"/>
  </w:num>
  <w:num w:numId="55">
    <w:abstractNumId w:val="147"/>
  </w:num>
  <w:num w:numId="56">
    <w:abstractNumId w:val="94"/>
  </w:num>
  <w:num w:numId="57">
    <w:abstractNumId w:val="119"/>
  </w:num>
  <w:num w:numId="58">
    <w:abstractNumId w:val="57"/>
  </w:num>
  <w:num w:numId="59">
    <w:abstractNumId w:val="108"/>
  </w:num>
  <w:num w:numId="60">
    <w:abstractNumId w:val="97"/>
  </w:num>
  <w:num w:numId="61">
    <w:abstractNumId w:val="112"/>
  </w:num>
  <w:num w:numId="62">
    <w:abstractNumId w:val="153"/>
  </w:num>
  <w:num w:numId="63">
    <w:abstractNumId w:val="52"/>
  </w:num>
  <w:num w:numId="64">
    <w:abstractNumId w:val="149"/>
  </w:num>
  <w:num w:numId="65">
    <w:abstractNumId w:val="139"/>
  </w:num>
  <w:num w:numId="66">
    <w:abstractNumId w:val="141"/>
  </w:num>
  <w:num w:numId="67">
    <w:abstractNumId w:val="1"/>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num>
  <w:num w:numId="69">
    <w:abstractNumId w:val="6"/>
  </w:num>
  <w:num w:numId="70">
    <w:abstractNumId w:val="155"/>
  </w:num>
  <w:num w:numId="71">
    <w:abstractNumId w:val="110"/>
  </w:num>
  <w:num w:numId="72">
    <w:abstractNumId w:val="83"/>
  </w:num>
  <w:num w:numId="73">
    <w:abstractNumId w:val="103"/>
  </w:num>
  <w:num w:numId="74">
    <w:abstractNumId w:val="64"/>
  </w:num>
  <w:num w:numId="75">
    <w:abstractNumId w:val="114"/>
  </w:num>
  <w:num w:numId="76">
    <w:abstractNumId w:val="109"/>
  </w:num>
  <w:num w:numId="77">
    <w:abstractNumId w:val="91"/>
  </w:num>
  <w:num w:numId="78">
    <w:abstractNumId w:val="122"/>
  </w:num>
  <w:num w:numId="79">
    <w:abstractNumId w:val="168"/>
  </w:num>
  <w:num w:numId="80">
    <w:abstractNumId w:val="116"/>
  </w:num>
  <w:num w:numId="81">
    <w:abstractNumId w:val="116"/>
    <w:lvlOverride w:ilvl="0">
      <w:startOverride w:val="1"/>
    </w:lvlOverride>
  </w:num>
  <w:num w:numId="82">
    <w:abstractNumId w:val="71"/>
  </w:num>
  <w:num w:numId="83">
    <w:abstractNumId w:val="157"/>
  </w:num>
  <w:num w:numId="84">
    <w:abstractNumId w:val="175"/>
  </w:num>
  <w:num w:numId="85">
    <w:abstractNumId w:val="121"/>
  </w:num>
  <w:num w:numId="86">
    <w:abstractNumId w:val="90"/>
  </w:num>
  <w:num w:numId="87">
    <w:abstractNumId w:val="0"/>
  </w:num>
  <w:num w:numId="88">
    <w:abstractNumId w:val="2"/>
  </w:num>
  <w:num w:numId="89">
    <w:abstractNumId w:val="61"/>
  </w:num>
  <w:num w:numId="90">
    <w:abstractNumId w:val="8"/>
  </w:num>
  <w:num w:numId="91">
    <w:abstractNumId w:val="156"/>
  </w:num>
  <w:num w:numId="92">
    <w:abstractNumId w:val="152"/>
  </w:num>
  <w:num w:numId="93">
    <w:abstractNumId w:val="169"/>
  </w:num>
  <w:num w:numId="94">
    <w:abstractNumId w:val="75"/>
  </w:num>
  <w:num w:numId="95">
    <w:abstractNumId w:val="95"/>
  </w:num>
  <w:num w:numId="96">
    <w:abstractNumId w:val="111"/>
  </w:num>
  <w:num w:numId="97">
    <w:abstractNumId w:val="53"/>
  </w:num>
  <w:num w:numId="98">
    <w:abstractNumId w:val="167"/>
  </w:num>
  <w:num w:numId="99">
    <w:abstractNumId w:val="67"/>
  </w:num>
  <w:num w:numId="100">
    <w:abstractNumId w:val="63"/>
  </w:num>
  <w:num w:numId="101">
    <w:abstractNumId w:val="107"/>
  </w:num>
  <w:num w:numId="102">
    <w:abstractNumId w:val="18"/>
  </w:num>
  <w:num w:numId="103">
    <w:abstractNumId w:val="120"/>
  </w:num>
  <w:num w:numId="104">
    <w:abstractNumId w:val="104"/>
  </w:num>
  <w:num w:numId="105">
    <w:abstractNumId w:val="158"/>
  </w:num>
  <w:num w:numId="106">
    <w:abstractNumId w:val="102"/>
  </w:num>
  <w:num w:numId="107">
    <w:abstractNumId w:val="10"/>
  </w:num>
  <w:num w:numId="108">
    <w:abstractNumId w:val="142"/>
  </w:num>
  <w:num w:numId="109">
    <w:abstractNumId w:val="148"/>
  </w:num>
  <w:num w:numId="110">
    <w:abstractNumId w:val="170"/>
    <w:lvlOverride w:ilvl="0">
      <w:startOverride w:val="1"/>
    </w:lvlOverride>
  </w:num>
  <w:num w:numId="111">
    <w:abstractNumId w:val="117"/>
  </w:num>
  <w:num w:numId="112">
    <w:abstractNumId w:val="72"/>
  </w:num>
  <w:num w:numId="113">
    <w:abstractNumId w:val="76"/>
  </w:num>
  <w:num w:numId="11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6"/>
  </w:num>
  <w:num w:numId="117">
    <w:abstractNumId w:val="54"/>
  </w:num>
  <w:num w:numId="118">
    <w:abstractNumId w:val="15"/>
  </w:num>
  <w:num w:numId="119">
    <w:abstractNumId w:val="7"/>
  </w:num>
  <w:num w:numId="120">
    <w:abstractNumId w:val="12"/>
  </w:num>
  <w:num w:numId="121">
    <w:abstractNumId w:val="69"/>
  </w:num>
  <w:num w:numId="122">
    <w:abstractNumId w:val="178"/>
  </w:num>
  <w:num w:numId="123">
    <w:abstractNumId w:val="86"/>
  </w:num>
  <w:num w:numId="124">
    <w:abstractNumId w:val="65"/>
  </w:num>
  <w:num w:numId="125">
    <w:abstractNumId w:val="137"/>
  </w:num>
  <w:num w:numId="126">
    <w:abstractNumId w:val="123"/>
  </w:num>
  <w:num w:numId="127">
    <w:abstractNumId w:val="92"/>
  </w:num>
  <w:num w:numId="128">
    <w:abstractNumId w:val="77"/>
  </w:num>
  <w:num w:numId="129">
    <w:abstractNumId w:val="98"/>
  </w:num>
  <w:num w:numId="130">
    <w:abstractNumId w:val="173"/>
  </w:num>
  <w:num w:numId="131">
    <w:abstractNumId w:val="159"/>
  </w:num>
  <w:num w:numId="132">
    <w:abstractNumId w:val="66"/>
  </w:num>
  <w:num w:numId="133">
    <w:abstractNumId w:val="81"/>
  </w:num>
  <w:num w:numId="134">
    <w:abstractNumId w:val="124"/>
  </w:num>
  <w:num w:numId="135">
    <w:abstractNumId w:val="176"/>
  </w:num>
  <w:num w:numId="136">
    <w:abstractNumId w:val="133"/>
  </w:num>
  <w:num w:numId="137">
    <w:abstractNumId w:val="16"/>
  </w:num>
  <w:num w:numId="138">
    <w:abstractNumId w:val="78"/>
  </w:num>
  <w:num w:numId="139">
    <w:abstractNumId w:val="161"/>
  </w:num>
  <w:num w:numId="140">
    <w:abstractNumId w:val="87"/>
  </w:num>
  <w:num w:numId="141">
    <w:abstractNumId w:val="163"/>
  </w:num>
  <w:num w:numId="142">
    <w:abstractNumId w:val="174"/>
  </w:num>
  <w:num w:numId="14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5"/>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proofState w:grammar="clean"/>
  <w:stylePaneFormatFilter w:val="1028"/>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C56B8F"/>
    <w:rsid w:val="00001705"/>
    <w:rsid w:val="00002041"/>
    <w:rsid w:val="00002867"/>
    <w:rsid w:val="00002C65"/>
    <w:rsid w:val="0000506D"/>
    <w:rsid w:val="00005198"/>
    <w:rsid w:val="00005DF9"/>
    <w:rsid w:val="00006BFA"/>
    <w:rsid w:val="00006C36"/>
    <w:rsid w:val="000075D7"/>
    <w:rsid w:val="00010225"/>
    <w:rsid w:val="0001187F"/>
    <w:rsid w:val="00012052"/>
    <w:rsid w:val="000131A5"/>
    <w:rsid w:val="0001333B"/>
    <w:rsid w:val="00013B03"/>
    <w:rsid w:val="00014AC4"/>
    <w:rsid w:val="000157F8"/>
    <w:rsid w:val="00016F5A"/>
    <w:rsid w:val="00017550"/>
    <w:rsid w:val="0002041E"/>
    <w:rsid w:val="00020764"/>
    <w:rsid w:val="000208FA"/>
    <w:rsid w:val="00021644"/>
    <w:rsid w:val="00023795"/>
    <w:rsid w:val="00023E01"/>
    <w:rsid w:val="00025004"/>
    <w:rsid w:val="000250AF"/>
    <w:rsid w:val="00026042"/>
    <w:rsid w:val="000261AC"/>
    <w:rsid w:val="00027324"/>
    <w:rsid w:val="000278C7"/>
    <w:rsid w:val="000302A3"/>
    <w:rsid w:val="00030DE1"/>
    <w:rsid w:val="00031943"/>
    <w:rsid w:val="00031DCB"/>
    <w:rsid w:val="000324A3"/>
    <w:rsid w:val="000334BD"/>
    <w:rsid w:val="0003457A"/>
    <w:rsid w:val="00035C14"/>
    <w:rsid w:val="00035FE4"/>
    <w:rsid w:val="00037647"/>
    <w:rsid w:val="0003792E"/>
    <w:rsid w:val="00037C12"/>
    <w:rsid w:val="00040781"/>
    <w:rsid w:val="00040C3C"/>
    <w:rsid w:val="00041342"/>
    <w:rsid w:val="000414C7"/>
    <w:rsid w:val="00041691"/>
    <w:rsid w:val="00041A3B"/>
    <w:rsid w:val="00041ACA"/>
    <w:rsid w:val="00041C9C"/>
    <w:rsid w:val="00042259"/>
    <w:rsid w:val="0004334D"/>
    <w:rsid w:val="00043AE5"/>
    <w:rsid w:val="00043ECD"/>
    <w:rsid w:val="00044030"/>
    <w:rsid w:val="00044797"/>
    <w:rsid w:val="00044A9D"/>
    <w:rsid w:val="00044B38"/>
    <w:rsid w:val="000453FF"/>
    <w:rsid w:val="00045A3B"/>
    <w:rsid w:val="00046B41"/>
    <w:rsid w:val="00046C5B"/>
    <w:rsid w:val="000502A7"/>
    <w:rsid w:val="0005038D"/>
    <w:rsid w:val="00052069"/>
    <w:rsid w:val="000523FD"/>
    <w:rsid w:val="000529B1"/>
    <w:rsid w:val="00052C22"/>
    <w:rsid w:val="000530C0"/>
    <w:rsid w:val="000537C2"/>
    <w:rsid w:val="00053CA5"/>
    <w:rsid w:val="00054798"/>
    <w:rsid w:val="00054A07"/>
    <w:rsid w:val="00054B77"/>
    <w:rsid w:val="00055A31"/>
    <w:rsid w:val="00056636"/>
    <w:rsid w:val="0006189A"/>
    <w:rsid w:val="00061F3A"/>
    <w:rsid w:val="00062626"/>
    <w:rsid w:val="00062E83"/>
    <w:rsid w:val="000639F7"/>
    <w:rsid w:val="00065AEC"/>
    <w:rsid w:val="00065CAF"/>
    <w:rsid w:val="00067706"/>
    <w:rsid w:val="00067891"/>
    <w:rsid w:val="00067ED4"/>
    <w:rsid w:val="0007019E"/>
    <w:rsid w:val="00073262"/>
    <w:rsid w:val="0007330B"/>
    <w:rsid w:val="00073DD0"/>
    <w:rsid w:val="000749DC"/>
    <w:rsid w:val="00076D7A"/>
    <w:rsid w:val="000774DA"/>
    <w:rsid w:val="0007757E"/>
    <w:rsid w:val="00081668"/>
    <w:rsid w:val="00081CB9"/>
    <w:rsid w:val="0008233F"/>
    <w:rsid w:val="00082370"/>
    <w:rsid w:val="00082846"/>
    <w:rsid w:val="000829BD"/>
    <w:rsid w:val="00082F3C"/>
    <w:rsid w:val="0008311B"/>
    <w:rsid w:val="0008405B"/>
    <w:rsid w:val="00085695"/>
    <w:rsid w:val="00086367"/>
    <w:rsid w:val="0008671F"/>
    <w:rsid w:val="00086826"/>
    <w:rsid w:val="00086867"/>
    <w:rsid w:val="00086FE8"/>
    <w:rsid w:val="00087D40"/>
    <w:rsid w:val="00091072"/>
    <w:rsid w:val="0009199E"/>
    <w:rsid w:val="00092C4B"/>
    <w:rsid w:val="00092E42"/>
    <w:rsid w:val="000936C8"/>
    <w:rsid w:val="00093DEB"/>
    <w:rsid w:val="000944AE"/>
    <w:rsid w:val="000945CC"/>
    <w:rsid w:val="000952EB"/>
    <w:rsid w:val="000953B8"/>
    <w:rsid w:val="00096458"/>
    <w:rsid w:val="00097463"/>
    <w:rsid w:val="000A014D"/>
    <w:rsid w:val="000A057C"/>
    <w:rsid w:val="000A0607"/>
    <w:rsid w:val="000A14FB"/>
    <w:rsid w:val="000A1C82"/>
    <w:rsid w:val="000A2307"/>
    <w:rsid w:val="000A2B4D"/>
    <w:rsid w:val="000A3DA1"/>
    <w:rsid w:val="000A5214"/>
    <w:rsid w:val="000A6389"/>
    <w:rsid w:val="000A6ADB"/>
    <w:rsid w:val="000A6C27"/>
    <w:rsid w:val="000A7B82"/>
    <w:rsid w:val="000B1DD4"/>
    <w:rsid w:val="000B215A"/>
    <w:rsid w:val="000B22B4"/>
    <w:rsid w:val="000B25A2"/>
    <w:rsid w:val="000B3247"/>
    <w:rsid w:val="000B3690"/>
    <w:rsid w:val="000B3718"/>
    <w:rsid w:val="000B47B2"/>
    <w:rsid w:val="000B48DE"/>
    <w:rsid w:val="000B5BB7"/>
    <w:rsid w:val="000B5E27"/>
    <w:rsid w:val="000B6DC9"/>
    <w:rsid w:val="000B6EA4"/>
    <w:rsid w:val="000C06C2"/>
    <w:rsid w:val="000C0A0C"/>
    <w:rsid w:val="000C0C28"/>
    <w:rsid w:val="000C0E44"/>
    <w:rsid w:val="000C1AF7"/>
    <w:rsid w:val="000C251F"/>
    <w:rsid w:val="000C29D6"/>
    <w:rsid w:val="000C336A"/>
    <w:rsid w:val="000C33D0"/>
    <w:rsid w:val="000C36B3"/>
    <w:rsid w:val="000C4F9A"/>
    <w:rsid w:val="000C56C7"/>
    <w:rsid w:val="000C5D60"/>
    <w:rsid w:val="000C6773"/>
    <w:rsid w:val="000C7F69"/>
    <w:rsid w:val="000D119E"/>
    <w:rsid w:val="000D4036"/>
    <w:rsid w:val="000D6D70"/>
    <w:rsid w:val="000E0A54"/>
    <w:rsid w:val="000E21EB"/>
    <w:rsid w:val="000E2A8B"/>
    <w:rsid w:val="000E38F9"/>
    <w:rsid w:val="000E4417"/>
    <w:rsid w:val="000E4613"/>
    <w:rsid w:val="000E54E3"/>
    <w:rsid w:val="000E58D2"/>
    <w:rsid w:val="000E63FA"/>
    <w:rsid w:val="000E69DD"/>
    <w:rsid w:val="000E6C24"/>
    <w:rsid w:val="000E6EF1"/>
    <w:rsid w:val="000F1556"/>
    <w:rsid w:val="000F7138"/>
    <w:rsid w:val="000F7BFB"/>
    <w:rsid w:val="001001CA"/>
    <w:rsid w:val="00100350"/>
    <w:rsid w:val="001003DB"/>
    <w:rsid w:val="0010047A"/>
    <w:rsid w:val="0010087C"/>
    <w:rsid w:val="00100BD4"/>
    <w:rsid w:val="001010BB"/>
    <w:rsid w:val="00101B63"/>
    <w:rsid w:val="001020EC"/>
    <w:rsid w:val="00102A76"/>
    <w:rsid w:val="00102ADE"/>
    <w:rsid w:val="00103096"/>
    <w:rsid w:val="001046C0"/>
    <w:rsid w:val="001055EF"/>
    <w:rsid w:val="00107219"/>
    <w:rsid w:val="0011192E"/>
    <w:rsid w:val="00112071"/>
    <w:rsid w:val="00112324"/>
    <w:rsid w:val="00113655"/>
    <w:rsid w:val="00113D2B"/>
    <w:rsid w:val="001154C6"/>
    <w:rsid w:val="00115A57"/>
    <w:rsid w:val="00115D64"/>
    <w:rsid w:val="001162EA"/>
    <w:rsid w:val="00116DEF"/>
    <w:rsid w:val="0011732F"/>
    <w:rsid w:val="00117C26"/>
    <w:rsid w:val="00120522"/>
    <w:rsid w:val="0012157C"/>
    <w:rsid w:val="0012222E"/>
    <w:rsid w:val="00122CA3"/>
    <w:rsid w:val="001241BD"/>
    <w:rsid w:val="00124484"/>
    <w:rsid w:val="001261BA"/>
    <w:rsid w:val="00126683"/>
    <w:rsid w:val="00127123"/>
    <w:rsid w:val="00127290"/>
    <w:rsid w:val="00127311"/>
    <w:rsid w:val="00127CBE"/>
    <w:rsid w:val="00127DF5"/>
    <w:rsid w:val="001311BB"/>
    <w:rsid w:val="00132BA3"/>
    <w:rsid w:val="00133F96"/>
    <w:rsid w:val="00134465"/>
    <w:rsid w:val="00134B9D"/>
    <w:rsid w:val="00135F7B"/>
    <w:rsid w:val="00136248"/>
    <w:rsid w:val="00136363"/>
    <w:rsid w:val="00136431"/>
    <w:rsid w:val="001366DD"/>
    <w:rsid w:val="0013696C"/>
    <w:rsid w:val="00137304"/>
    <w:rsid w:val="00137544"/>
    <w:rsid w:val="0014002D"/>
    <w:rsid w:val="00140D79"/>
    <w:rsid w:val="00142EDE"/>
    <w:rsid w:val="001449A1"/>
    <w:rsid w:val="00145646"/>
    <w:rsid w:val="00145C5C"/>
    <w:rsid w:val="00146338"/>
    <w:rsid w:val="0015115A"/>
    <w:rsid w:val="001515DE"/>
    <w:rsid w:val="0015191B"/>
    <w:rsid w:val="001519D6"/>
    <w:rsid w:val="00152A59"/>
    <w:rsid w:val="00152E69"/>
    <w:rsid w:val="00153233"/>
    <w:rsid w:val="0015333D"/>
    <w:rsid w:val="00153662"/>
    <w:rsid w:val="0015490C"/>
    <w:rsid w:val="00154A5E"/>
    <w:rsid w:val="00155592"/>
    <w:rsid w:val="001561F3"/>
    <w:rsid w:val="00156AB4"/>
    <w:rsid w:val="00157C82"/>
    <w:rsid w:val="00160869"/>
    <w:rsid w:val="0016093D"/>
    <w:rsid w:val="00161862"/>
    <w:rsid w:val="001622D9"/>
    <w:rsid w:val="0016261C"/>
    <w:rsid w:val="001643C4"/>
    <w:rsid w:val="001653EB"/>
    <w:rsid w:val="00166256"/>
    <w:rsid w:val="0016690B"/>
    <w:rsid w:val="001669B0"/>
    <w:rsid w:val="0017082A"/>
    <w:rsid w:val="001709C5"/>
    <w:rsid w:val="001712E9"/>
    <w:rsid w:val="0017161D"/>
    <w:rsid w:val="0017260F"/>
    <w:rsid w:val="00172BE9"/>
    <w:rsid w:val="00172F01"/>
    <w:rsid w:val="001742D3"/>
    <w:rsid w:val="00176297"/>
    <w:rsid w:val="00176F67"/>
    <w:rsid w:val="0018037A"/>
    <w:rsid w:val="001803C9"/>
    <w:rsid w:val="00180872"/>
    <w:rsid w:val="00180A0C"/>
    <w:rsid w:val="00180C8D"/>
    <w:rsid w:val="001811B3"/>
    <w:rsid w:val="00181966"/>
    <w:rsid w:val="00181AB4"/>
    <w:rsid w:val="00182420"/>
    <w:rsid w:val="00182F34"/>
    <w:rsid w:val="0018317E"/>
    <w:rsid w:val="0018363D"/>
    <w:rsid w:val="00185138"/>
    <w:rsid w:val="001858DB"/>
    <w:rsid w:val="0018764B"/>
    <w:rsid w:val="00190395"/>
    <w:rsid w:val="00190CB2"/>
    <w:rsid w:val="00191740"/>
    <w:rsid w:val="00191CA3"/>
    <w:rsid w:val="0019227D"/>
    <w:rsid w:val="0019390D"/>
    <w:rsid w:val="00196495"/>
    <w:rsid w:val="001965D8"/>
    <w:rsid w:val="00196BDD"/>
    <w:rsid w:val="00196FDB"/>
    <w:rsid w:val="00197429"/>
    <w:rsid w:val="0019774F"/>
    <w:rsid w:val="001A112D"/>
    <w:rsid w:val="001A4E7A"/>
    <w:rsid w:val="001A51BE"/>
    <w:rsid w:val="001A5972"/>
    <w:rsid w:val="001A6AFE"/>
    <w:rsid w:val="001A7126"/>
    <w:rsid w:val="001A730B"/>
    <w:rsid w:val="001A7B7C"/>
    <w:rsid w:val="001A7D82"/>
    <w:rsid w:val="001A7F7E"/>
    <w:rsid w:val="001B0C4E"/>
    <w:rsid w:val="001B1782"/>
    <w:rsid w:val="001B1916"/>
    <w:rsid w:val="001B2657"/>
    <w:rsid w:val="001B3342"/>
    <w:rsid w:val="001B3AD6"/>
    <w:rsid w:val="001B3F92"/>
    <w:rsid w:val="001B41A2"/>
    <w:rsid w:val="001B4A70"/>
    <w:rsid w:val="001B5039"/>
    <w:rsid w:val="001B635C"/>
    <w:rsid w:val="001B6E32"/>
    <w:rsid w:val="001B71CD"/>
    <w:rsid w:val="001B7778"/>
    <w:rsid w:val="001C00A2"/>
    <w:rsid w:val="001C0BB4"/>
    <w:rsid w:val="001C0D44"/>
    <w:rsid w:val="001C1C3D"/>
    <w:rsid w:val="001C20DE"/>
    <w:rsid w:val="001C3664"/>
    <w:rsid w:val="001C377D"/>
    <w:rsid w:val="001C3A06"/>
    <w:rsid w:val="001C401C"/>
    <w:rsid w:val="001C537B"/>
    <w:rsid w:val="001C53B5"/>
    <w:rsid w:val="001C597B"/>
    <w:rsid w:val="001C5BE1"/>
    <w:rsid w:val="001C6D58"/>
    <w:rsid w:val="001C7185"/>
    <w:rsid w:val="001C776C"/>
    <w:rsid w:val="001D0742"/>
    <w:rsid w:val="001D08A4"/>
    <w:rsid w:val="001D0EB9"/>
    <w:rsid w:val="001D17A6"/>
    <w:rsid w:val="001D180B"/>
    <w:rsid w:val="001D1DC5"/>
    <w:rsid w:val="001D24D3"/>
    <w:rsid w:val="001D2BE8"/>
    <w:rsid w:val="001D2C74"/>
    <w:rsid w:val="001D332A"/>
    <w:rsid w:val="001D4AC7"/>
    <w:rsid w:val="001D4DE7"/>
    <w:rsid w:val="001D5EC2"/>
    <w:rsid w:val="001D70C9"/>
    <w:rsid w:val="001D7789"/>
    <w:rsid w:val="001D795E"/>
    <w:rsid w:val="001E1115"/>
    <w:rsid w:val="001E19CE"/>
    <w:rsid w:val="001E1EAD"/>
    <w:rsid w:val="001E3341"/>
    <w:rsid w:val="001E39FF"/>
    <w:rsid w:val="001E3B47"/>
    <w:rsid w:val="001E5991"/>
    <w:rsid w:val="001E5ECC"/>
    <w:rsid w:val="001E6E95"/>
    <w:rsid w:val="001E6EE9"/>
    <w:rsid w:val="001F153C"/>
    <w:rsid w:val="001F29C9"/>
    <w:rsid w:val="001F2A52"/>
    <w:rsid w:val="001F2CA8"/>
    <w:rsid w:val="001F3402"/>
    <w:rsid w:val="001F374F"/>
    <w:rsid w:val="001F3AF3"/>
    <w:rsid w:val="001F3D2B"/>
    <w:rsid w:val="001F3E69"/>
    <w:rsid w:val="001F43A7"/>
    <w:rsid w:val="001F4434"/>
    <w:rsid w:val="001F5707"/>
    <w:rsid w:val="001F7B34"/>
    <w:rsid w:val="002010AF"/>
    <w:rsid w:val="00201FEB"/>
    <w:rsid w:val="00202347"/>
    <w:rsid w:val="00202C82"/>
    <w:rsid w:val="00203C26"/>
    <w:rsid w:val="00203D5E"/>
    <w:rsid w:val="00203F94"/>
    <w:rsid w:val="002043F7"/>
    <w:rsid w:val="00204C5C"/>
    <w:rsid w:val="00206520"/>
    <w:rsid w:val="00206FCE"/>
    <w:rsid w:val="00207043"/>
    <w:rsid w:val="00207974"/>
    <w:rsid w:val="00207A4D"/>
    <w:rsid w:val="002114AF"/>
    <w:rsid w:val="002116AB"/>
    <w:rsid w:val="002124AC"/>
    <w:rsid w:val="00212A2B"/>
    <w:rsid w:val="00212EE5"/>
    <w:rsid w:val="00213B86"/>
    <w:rsid w:val="00215560"/>
    <w:rsid w:val="00215CC5"/>
    <w:rsid w:val="002169DB"/>
    <w:rsid w:val="00216C60"/>
    <w:rsid w:val="002170F2"/>
    <w:rsid w:val="002171B5"/>
    <w:rsid w:val="00217259"/>
    <w:rsid w:val="002179F0"/>
    <w:rsid w:val="00217ACD"/>
    <w:rsid w:val="00220EA4"/>
    <w:rsid w:val="00220EBD"/>
    <w:rsid w:val="002221AB"/>
    <w:rsid w:val="002221E5"/>
    <w:rsid w:val="00222792"/>
    <w:rsid w:val="00222C43"/>
    <w:rsid w:val="00224097"/>
    <w:rsid w:val="002242A6"/>
    <w:rsid w:val="00224842"/>
    <w:rsid w:val="00224BFD"/>
    <w:rsid w:val="00225BB3"/>
    <w:rsid w:val="0022634F"/>
    <w:rsid w:val="00226605"/>
    <w:rsid w:val="002270E4"/>
    <w:rsid w:val="002273E8"/>
    <w:rsid w:val="00230011"/>
    <w:rsid w:val="00230091"/>
    <w:rsid w:val="0023056F"/>
    <w:rsid w:val="00230838"/>
    <w:rsid w:val="00231406"/>
    <w:rsid w:val="00232A0A"/>
    <w:rsid w:val="00233465"/>
    <w:rsid w:val="00233766"/>
    <w:rsid w:val="002353E1"/>
    <w:rsid w:val="0023628B"/>
    <w:rsid w:val="002366DF"/>
    <w:rsid w:val="002377A4"/>
    <w:rsid w:val="0024072B"/>
    <w:rsid w:val="00241D33"/>
    <w:rsid w:val="00242C9E"/>
    <w:rsid w:val="00242F2C"/>
    <w:rsid w:val="00242F79"/>
    <w:rsid w:val="00243276"/>
    <w:rsid w:val="00243AED"/>
    <w:rsid w:val="0024624F"/>
    <w:rsid w:val="0024639C"/>
    <w:rsid w:val="00246665"/>
    <w:rsid w:val="002504FE"/>
    <w:rsid w:val="00250AC7"/>
    <w:rsid w:val="00250B21"/>
    <w:rsid w:val="002511FC"/>
    <w:rsid w:val="002527FF"/>
    <w:rsid w:val="00252A8D"/>
    <w:rsid w:val="00252DAD"/>
    <w:rsid w:val="00253257"/>
    <w:rsid w:val="00253BCB"/>
    <w:rsid w:val="002541C2"/>
    <w:rsid w:val="002546F4"/>
    <w:rsid w:val="00254DF5"/>
    <w:rsid w:val="002553DE"/>
    <w:rsid w:val="0025677A"/>
    <w:rsid w:val="002568A0"/>
    <w:rsid w:val="00257368"/>
    <w:rsid w:val="002604E0"/>
    <w:rsid w:val="00261010"/>
    <w:rsid w:val="002615FC"/>
    <w:rsid w:val="002616E6"/>
    <w:rsid w:val="00262C04"/>
    <w:rsid w:val="00263015"/>
    <w:rsid w:val="00263FA2"/>
    <w:rsid w:val="00264112"/>
    <w:rsid w:val="00264120"/>
    <w:rsid w:val="0026598D"/>
    <w:rsid w:val="00265E7D"/>
    <w:rsid w:val="0026696B"/>
    <w:rsid w:val="00266ACE"/>
    <w:rsid w:val="00266EB2"/>
    <w:rsid w:val="0026775B"/>
    <w:rsid w:val="00270160"/>
    <w:rsid w:val="00271249"/>
    <w:rsid w:val="00271537"/>
    <w:rsid w:val="002717C3"/>
    <w:rsid w:val="0027245F"/>
    <w:rsid w:val="00272FBC"/>
    <w:rsid w:val="0027337B"/>
    <w:rsid w:val="00273477"/>
    <w:rsid w:val="00274C02"/>
    <w:rsid w:val="00274CBF"/>
    <w:rsid w:val="002766EB"/>
    <w:rsid w:val="002768CF"/>
    <w:rsid w:val="00277C00"/>
    <w:rsid w:val="00280055"/>
    <w:rsid w:val="00280ACD"/>
    <w:rsid w:val="00281EE3"/>
    <w:rsid w:val="00282370"/>
    <w:rsid w:val="00283268"/>
    <w:rsid w:val="00283803"/>
    <w:rsid w:val="00283A42"/>
    <w:rsid w:val="00283B66"/>
    <w:rsid w:val="00283DF7"/>
    <w:rsid w:val="0028421E"/>
    <w:rsid w:val="00284BF6"/>
    <w:rsid w:val="002853A3"/>
    <w:rsid w:val="00286663"/>
    <w:rsid w:val="00286E74"/>
    <w:rsid w:val="0028785B"/>
    <w:rsid w:val="00287B0D"/>
    <w:rsid w:val="00287BA9"/>
    <w:rsid w:val="00287EED"/>
    <w:rsid w:val="00290355"/>
    <w:rsid w:val="00290716"/>
    <w:rsid w:val="00290813"/>
    <w:rsid w:val="00290D0D"/>
    <w:rsid w:val="00291FA7"/>
    <w:rsid w:val="00292005"/>
    <w:rsid w:val="002923DE"/>
    <w:rsid w:val="002926E0"/>
    <w:rsid w:val="00292BFF"/>
    <w:rsid w:val="00292E19"/>
    <w:rsid w:val="00292E63"/>
    <w:rsid w:val="00292EA1"/>
    <w:rsid w:val="0029416F"/>
    <w:rsid w:val="0029432E"/>
    <w:rsid w:val="0029477A"/>
    <w:rsid w:val="00294F5F"/>
    <w:rsid w:val="00296C01"/>
    <w:rsid w:val="00296C74"/>
    <w:rsid w:val="00296D58"/>
    <w:rsid w:val="00297874"/>
    <w:rsid w:val="00297C91"/>
    <w:rsid w:val="002A0985"/>
    <w:rsid w:val="002A0C38"/>
    <w:rsid w:val="002A171E"/>
    <w:rsid w:val="002A2442"/>
    <w:rsid w:val="002A3C5F"/>
    <w:rsid w:val="002A3E55"/>
    <w:rsid w:val="002A3F53"/>
    <w:rsid w:val="002A4114"/>
    <w:rsid w:val="002A4BD8"/>
    <w:rsid w:val="002A512C"/>
    <w:rsid w:val="002A55EA"/>
    <w:rsid w:val="002A58FF"/>
    <w:rsid w:val="002A6257"/>
    <w:rsid w:val="002A6A17"/>
    <w:rsid w:val="002A6DEF"/>
    <w:rsid w:val="002A6FC8"/>
    <w:rsid w:val="002A7137"/>
    <w:rsid w:val="002A717F"/>
    <w:rsid w:val="002A7D51"/>
    <w:rsid w:val="002A7F11"/>
    <w:rsid w:val="002B0F7C"/>
    <w:rsid w:val="002B1398"/>
    <w:rsid w:val="002B2971"/>
    <w:rsid w:val="002B2B02"/>
    <w:rsid w:val="002B3ADC"/>
    <w:rsid w:val="002B47B8"/>
    <w:rsid w:val="002B7222"/>
    <w:rsid w:val="002C00B7"/>
    <w:rsid w:val="002C0FB3"/>
    <w:rsid w:val="002C116B"/>
    <w:rsid w:val="002C1489"/>
    <w:rsid w:val="002C1968"/>
    <w:rsid w:val="002C25DF"/>
    <w:rsid w:val="002C2E2C"/>
    <w:rsid w:val="002C2EA7"/>
    <w:rsid w:val="002C4533"/>
    <w:rsid w:val="002C5679"/>
    <w:rsid w:val="002C5A91"/>
    <w:rsid w:val="002C633E"/>
    <w:rsid w:val="002C7070"/>
    <w:rsid w:val="002D0668"/>
    <w:rsid w:val="002D0940"/>
    <w:rsid w:val="002D18A5"/>
    <w:rsid w:val="002D259C"/>
    <w:rsid w:val="002D2837"/>
    <w:rsid w:val="002D28E5"/>
    <w:rsid w:val="002D2AED"/>
    <w:rsid w:val="002D34A5"/>
    <w:rsid w:val="002D3810"/>
    <w:rsid w:val="002D58E5"/>
    <w:rsid w:val="002D5FAF"/>
    <w:rsid w:val="002D6411"/>
    <w:rsid w:val="002D6A9C"/>
    <w:rsid w:val="002D6D0E"/>
    <w:rsid w:val="002D7BE9"/>
    <w:rsid w:val="002E06E2"/>
    <w:rsid w:val="002E0837"/>
    <w:rsid w:val="002E1B1D"/>
    <w:rsid w:val="002E1C44"/>
    <w:rsid w:val="002E2A36"/>
    <w:rsid w:val="002E306E"/>
    <w:rsid w:val="002E3088"/>
    <w:rsid w:val="002E3298"/>
    <w:rsid w:val="002E3BEA"/>
    <w:rsid w:val="002E3DB3"/>
    <w:rsid w:val="002E4E7B"/>
    <w:rsid w:val="002E50EA"/>
    <w:rsid w:val="002E5D88"/>
    <w:rsid w:val="002E6807"/>
    <w:rsid w:val="002E6CCE"/>
    <w:rsid w:val="002E6F9E"/>
    <w:rsid w:val="002E7ED3"/>
    <w:rsid w:val="002F075A"/>
    <w:rsid w:val="002F11C1"/>
    <w:rsid w:val="002F1219"/>
    <w:rsid w:val="002F1313"/>
    <w:rsid w:val="002F13A8"/>
    <w:rsid w:val="002F17A9"/>
    <w:rsid w:val="002F281A"/>
    <w:rsid w:val="002F411E"/>
    <w:rsid w:val="002F5055"/>
    <w:rsid w:val="002F56D9"/>
    <w:rsid w:val="002F59B6"/>
    <w:rsid w:val="002F6835"/>
    <w:rsid w:val="002F7043"/>
    <w:rsid w:val="002F78A8"/>
    <w:rsid w:val="002F79C6"/>
    <w:rsid w:val="0030004E"/>
    <w:rsid w:val="003004E0"/>
    <w:rsid w:val="0030096D"/>
    <w:rsid w:val="003032FF"/>
    <w:rsid w:val="003039B5"/>
    <w:rsid w:val="00303A06"/>
    <w:rsid w:val="00304500"/>
    <w:rsid w:val="00305638"/>
    <w:rsid w:val="0030602D"/>
    <w:rsid w:val="003063DB"/>
    <w:rsid w:val="003067DA"/>
    <w:rsid w:val="0030769A"/>
    <w:rsid w:val="00310209"/>
    <w:rsid w:val="00311B9E"/>
    <w:rsid w:val="003129B8"/>
    <w:rsid w:val="00312E09"/>
    <w:rsid w:val="0031335A"/>
    <w:rsid w:val="00313FE1"/>
    <w:rsid w:val="003142D5"/>
    <w:rsid w:val="00314F67"/>
    <w:rsid w:val="00315EA0"/>
    <w:rsid w:val="0031643D"/>
    <w:rsid w:val="003167C9"/>
    <w:rsid w:val="00316B31"/>
    <w:rsid w:val="003173DF"/>
    <w:rsid w:val="00317559"/>
    <w:rsid w:val="00317A58"/>
    <w:rsid w:val="00320CF5"/>
    <w:rsid w:val="0032160D"/>
    <w:rsid w:val="003219EB"/>
    <w:rsid w:val="00321E5D"/>
    <w:rsid w:val="0032254C"/>
    <w:rsid w:val="00322725"/>
    <w:rsid w:val="003228B9"/>
    <w:rsid w:val="00323BB2"/>
    <w:rsid w:val="00323EDA"/>
    <w:rsid w:val="0032402D"/>
    <w:rsid w:val="00324A03"/>
    <w:rsid w:val="00326C6A"/>
    <w:rsid w:val="00326D81"/>
    <w:rsid w:val="00326E18"/>
    <w:rsid w:val="003272F3"/>
    <w:rsid w:val="00327527"/>
    <w:rsid w:val="00330310"/>
    <w:rsid w:val="00330639"/>
    <w:rsid w:val="0033097D"/>
    <w:rsid w:val="00330D32"/>
    <w:rsid w:val="00331930"/>
    <w:rsid w:val="00332DE2"/>
    <w:rsid w:val="00333E5C"/>
    <w:rsid w:val="00334468"/>
    <w:rsid w:val="003354FE"/>
    <w:rsid w:val="00335B48"/>
    <w:rsid w:val="00336AFA"/>
    <w:rsid w:val="00336C06"/>
    <w:rsid w:val="003374B4"/>
    <w:rsid w:val="00340970"/>
    <w:rsid w:val="00340E0F"/>
    <w:rsid w:val="003416E9"/>
    <w:rsid w:val="003418BD"/>
    <w:rsid w:val="00341F6B"/>
    <w:rsid w:val="003434F5"/>
    <w:rsid w:val="0034406C"/>
    <w:rsid w:val="003442DD"/>
    <w:rsid w:val="00344710"/>
    <w:rsid w:val="00344769"/>
    <w:rsid w:val="00344A2B"/>
    <w:rsid w:val="00344C2C"/>
    <w:rsid w:val="003451F3"/>
    <w:rsid w:val="003457D3"/>
    <w:rsid w:val="003461E0"/>
    <w:rsid w:val="00346242"/>
    <w:rsid w:val="00347253"/>
    <w:rsid w:val="00347318"/>
    <w:rsid w:val="00347560"/>
    <w:rsid w:val="00347790"/>
    <w:rsid w:val="00351A21"/>
    <w:rsid w:val="00351CD6"/>
    <w:rsid w:val="00351CDF"/>
    <w:rsid w:val="00352A00"/>
    <w:rsid w:val="00353EA9"/>
    <w:rsid w:val="00354546"/>
    <w:rsid w:val="00354D3E"/>
    <w:rsid w:val="003562C2"/>
    <w:rsid w:val="00357066"/>
    <w:rsid w:val="0035740F"/>
    <w:rsid w:val="00357835"/>
    <w:rsid w:val="00360C53"/>
    <w:rsid w:val="00360EC5"/>
    <w:rsid w:val="00360F26"/>
    <w:rsid w:val="00360F80"/>
    <w:rsid w:val="00361EC4"/>
    <w:rsid w:val="00361F20"/>
    <w:rsid w:val="00362A1A"/>
    <w:rsid w:val="003630A1"/>
    <w:rsid w:val="003634FF"/>
    <w:rsid w:val="0036365B"/>
    <w:rsid w:val="00364D8F"/>
    <w:rsid w:val="00364EBA"/>
    <w:rsid w:val="003659C0"/>
    <w:rsid w:val="0036766C"/>
    <w:rsid w:val="00367DB0"/>
    <w:rsid w:val="0037024B"/>
    <w:rsid w:val="00370340"/>
    <w:rsid w:val="003708FA"/>
    <w:rsid w:val="00370E91"/>
    <w:rsid w:val="00373D73"/>
    <w:rsid w:val="00373EAB"/>
    <w:rsid w:val="00373F5B"/>
    <w:rsid w:val="003744BC"/>
    <w:rsid w:val="00374AA8"/>
    <w:rsid w:val="00374E2B"/>
    <w:rsid w:val="00376687"/>
    <w:rsid w:val="0037679A"/>
    <w:rsid w:val="00376853"/>
    <w:rsid w:val="00377422"/>
    <w:rsid w:val="0038063E"/>
    <w:rsid w:val="0038148C"/>
    <w:rsid w:val="00383835"/>
    <w:rsid w:val="00383F64"/>
    <w:rsid w:val="0038781D"/>
    <w:rsid w:val="00387E63"/>
    <w:rsid w:val="00390005"/>
    <w:rsid w:val="003906A7"/>
    <w:rsid w:val="00390963"/>
    <w:rsid w:val="003915FF"/>
    <w:rsid w:val="0039172D"/>
    <w:rsid w:val="0039317F"/>
    <w:rsid w:val="00393346"/>
    <w:rsid w:val="00393ECE"/>
    <w:rsid w:val="00395191"/>
    <w:rsid w:val="003954A6"/>
    <w:rsid w:val="00395920"/>
    <w:rsid w:val="00397179"/>
    <w:rsid w:val="0039730E"/>
    <w:rsid w:val="003A34BE"/>
    <w:rsid w:val="003A377E"/>
    <w:rsid w:val="003A3DF4"/>
    <w:rsid w:val="003A44D4"/>
    <w:rsid w:val="003A5004"/>
    <w:rsid w:val="003A5C2E"/>
    <w:rsid w:val="003A6422"/>
    <w:rsid w:val="003A6B10"/>
    <w:rsid w:val="003A73E7"/>
    <w:rsid w:val="003A7A22"/>
    <w:rsid w:val="003B0521"/>
    <w:rsid w:val="003B15C1"/>
    <w:rsid w:val="003B2219"/>
    <w:rsid w:val="003B3A7F"/>
    <w:rsid w:val="003B4357"/>
    <w:rsid w:val="003B480C"/>
    <w:rsid w:val="003B4AC4"/>
    <w:rsid w:val="003B51AB"/>
    <w:rsid w:val="003B6E7C"/>
    <w:rsid w:val="003B7110"/>
    <w:rsid w:val="003C01F9"/>
    <w:rsid w:val="003C03BB"/>
    <w:rsid w:val="003C0EB7"/>
    <w:rsid w:val="003C2C83"/>
    <w:rsid w:val="003C2E3E"/>
    <w:rsid w:val="003C32C2"/>
    <w:rsid w:val="003C3529"/>
    <w:rsid w:val="003C4D3E"/>
    <w:rsid w:val="003C4DE6"/>
    <w:rsid w:val="003C5342"/>
    <w:rsid w:val="003C60B5"/>
    <w:rsid w:val="003C6373"/>
    <w:rsid w:val="003C646E"/>
    <w:rsid w:val="003D0C19"/>
    <w:rsid w:val="003D0C54"/>
    <w:rsid w:val="003D0F84"/>
    <w:rsid w:val="003D15B4"/>
    <w:rsid w:val="003D1771"/>
    <w:rsid w:val="003D22E1"/>
    <w:rsid w:val="003D2F68"/>
    <w:rsid w:val="003D3B6E"/>
    <w:rsid w:val="003D4C04"/>
    <w:rsid w:val="003D4E87"/>
    <w:rsid w:val="003D60CA"/>
    <w:rsid w:val="003D717D"/>
    <w:rsid w:val="003D71C4"/>
    <w:rsid w:val="003D7A12"/>
    <w:rsid w:val="003E004E"/>
    <w:rsid w:val="003E071B"/>
    <w:rsid w:val="003E0C97"/>
    <w:rsid w:val="003E1646"/>
    <w:rsid w:val="003E165B"/>
    <w:rsid w:val="003E27E5"/>
    <w:rsid w:val="003E2934"/>
    <w:rsid w:val="003E2BEF"/>
    <w:rsid w:val="003E386B"/>
    <w:rsid w:val="003E3E46"/>
    <w:rsid w:val="003E3E74"/>
    <w:rsid w:val="003E3EAF"/>
    <w:rsid w:val="003E4144"/>
    <w:rsid w:val="003E4AE1"/>
    <w:rsid w:val="003E551A"/>
    <w:rsid w:val="003E6170"/>
    <w:rsid w:val="003E6976"/>
    <w:rsid w:val="003E6EC8"/>
    <w:rsid w:val="003E6FC6"/>
    <w:rsid w:val="003E6FF0"/>
    <w:rsid w:val="003F008E"/>
    <w:rsid w:val="003F0F48"/>
    <w:rsid w:val="003F0F7B"/>
    <w:rsid w:val="003F1AC7"/>
    <w:rsid w:val="003F2052"/>
    <w:rsid w:val="003F27EA"/>
    <w:rsid w:val="003F2CB4"/>
    <w:rsid w:val="003F6103"/>
    <w:rsid w:val="003F6447"/>
    <w:rsid w:val="003F6739"/>
    <w:rsid w:val="003F7082"/>
    <w:rsid w:val="003F77A1"/>
    <w:rsid w:val="003F7DD0"/>
    <w:rsid w:val="004017B9"/>
    <w:rsid w:val="00402218"/>
    <w:rsid w:val="00402582"/>
    <w:rsid w:val="004035AA"/>
    <w:rsid w:val="00404711"/>
    <w:rsid w:val="00407070"/>
    <w:rsid w:val="00407198"/>
    <w:rsid w:val="004102F9"/>
    <w:rsid w:val="00412C48"/>
    <w:rsid w:val="00413A1F"/>
    <w:rsid w:val="00413CE9"/>
    <w:rsid w:val="0041429F"/>
    <w:rsid w:val="00416722"/>
    <w:rsid w:val="00416B2D"/>
    <w:rsid w:val="00416DBE"/>
    <w:rsid w:val="00416EE4"/>
    <w:rsid w:val="00420A55"/>
    <w:rsid w:val="00420CC2"/>
    <w:rsid w:val="00420CEE"/>
    <w:rsid w:val="00420D8A"/>
    <w:rsid w:val="00420DCF"/>
    <w:rsid w:val="00420F7A"/>
    <w:rsid w:val="0042165A"/>
    <w:rsid w:val="004226BA"/>
    <w:rsid w:val="00422DC0"/>
    <w:rsid w:val="004230D6"/>
    <w:rsid w:val="004232D5"/>
    <w:rsid w:val="00423711"/>
    <w:rsid w:val="00423F37"/>
    <w:rsid w:val="0042422B"/>
    <w:rsid w:val="0042481A"/>
    <w:rsid w:val="004274D3"/>
    <w:rsid w:val="00427D82"/>
    <w:rsid w:val="00427ED2"/>
    <w:rsid w:val="00427FC1"/>
    <w:rsid w:val="004307AE"/>
    <w:rsid w:val="00430F6F"/>
    <w:rsid w:val="004310C0"/>
    <w:rsid w:val="00431412"/>
    <w:rsid w:val="0043209C"/>
    <w:rsid w:val="00432B3A"/>
    <w:rsid w:val="00432CE1"/>
    <w:rsid w:val="004337AD"/>
    <w:rsid w:val="00433F29"/>
    <w:rsid w:val="0043411F"/>
    <w:rsid w:val="0043428B"/>
    <w:rsid w:val="0043458D"/>
    <w:rsid w:val="00434A4A"/>
    <w:rsid w:val="00434DCE"/>
    <w:rsid w:val="00434E88"/>
    <w:rsid w:val="00436E23"/>
    <w:rsid w:val="00437357"/>
    <w:rsid w:val="00437CA7"/>
    <w:rsid w:val="00437E1B"/>
    <w:rsid w:val="00437E36"/>
    <w:rsid w:val="004414AE"/>
    <w:rsid w:val="00441755"/>
    <w:rsid w:val="004418EC"/>
    <w:rsid w:val="004421CC"/>
    <w:rsid w:val="00442E91"/>
    <w:rsid w:val="0044458C"/>
    <w:rsid w:val="00445219"/>
    <w:rsid w:val="004456FD"/>
    <w:rsid w:val="004457DC"/>
    <w:rsid w:val="004460F2"/>
    <w:rsid w:val="004465CD"/>
    <w:rsid w:val="00446821"/>
    <w:rsid w:val="00446EB9"/>
    <w:rsid w:val="004470BB"/>
    <w:rsid w:val="00447F8C"/>
    <w:rsid w:val="00451098"/>
    <w:rsid w:val="00452979"/>
    <w:rsid w:val="00452E4C"/>
    <w:rsid w:val="004534FF"/>
    <w:rsid w:val="004536FF"/>
    <w:rsid w:val="0045386C"/>
    <w:rsid w:val="004538C4"/>
    <w:rsid w:val="004550BE"/>
    <w:rsid w:val="0045560D"/>
    <w:rsid w:val="004574A2"/>
    <w:rsid w:val="0045790C"/>
    <w:rsid w:val="0046005A"/>
    <w:rsid w:val="004603A2"/>
    <w:rsid w:val="0046069E"/>
    <w:rsid w:val="00460B18"/>
    <w:rsid w:val="004612C6"/>
    <w:rsid w:val="0046163F"/>
    <w:rsid w:val="00461C1A"/>
    <w:rsid w:val="004620FD"/>
    <w:rsid w:val="0046214C"/>
    <w:rsid w:val="00462D1A"/>
    <w:rsid w:val="004635B2"/>
    <w:rsid w:val="00463E0B"/>
    <w:rsid w:val="00463FF6"/>
    <w:rsid w:val="0046423A"/>
    <w:rsid w:val="0046535A"/>
    <w:rsid w:val="00465C3A"/>
    <w:rsid w:val="004663A8"/>
    <w:rsid w:val="00466889"/>
    <w:rsid w:val="00467502"/>
    <w:rsid w:val="00467580"/>
    <w:rsid w:val="004675C9"/>
    <w:rsid w:val="004700D2"/>
    <w:rsid w:val="0047238F"/>
    <w:rsid w:val="004728FA"/>
    <w:rsid w:val="00473757"/>
    <w:rsid w:val="00473B16"/>
    <w:rsid w:val="004745C7"/>
    <w:rsid w:val="00474A54"/>
    <w:rsid w:val="0047630B"/>
    <w:rsid w:val="00476646"/>
    <w:rsid w:val="0047716C"/>
    <w:rsid w:val="004805B7"/>
    <w:rsid w:val="004814C9"/>
    <w:rsid w:val="00482363"/>
    <w:rsid w:val="004833D1"/>
    <w:rsid w:val="0048409A"/>
    <w:rsid w:val="00484387"/>
    <w:rsid w:val="0048489E"/>
    <w:rsid w:val="00484F60"/>
    <w:rsid w:val="00484FCA"/>
    <w:rsid w:val="004852DA"/>
    <w:rsid w:val="00485D39"/>
    <w:rsid w:val="004915D6"/>
    <w:rsid w:val="00492B09"/>
    <w:rsid w:val="00493F4B"/>
    <w:rsid w:val="00495095"/>
    <w:rsid w:val="0049553F"/>
    <w:rsid w:val="00495B25"/>
    <w:rsid w:val="004966E0"/>
    <w:rsid w:val="00497A69"/>
    <w:rsid w:val="00497BF9"/>
    <w:rsid w:val="004A0108"/>
    <w:rsid w:val="004A15E2"/>
    <w:rsid w:val="004A1EFC"/>
    <w:rsid w:val="004A2846"/>
    <w:rsid w:val="004A2B21"/>
    <w:rsid w:val="004A33EC"/>
    <w:rsid w:val="004A3DE7"/>
    <w:rsid w:val="004A3EB5"/>
    <w:rsid w:val="004A3F5F"/>
    <w:rsid w:val="004A428B"/>
    <w:rsid w:val="004A44FC"/>
    <w:rsid w:val="004A4789"/>
    <w:rsid w:val="004A690E"/>
    <w:rsid w:val="004A6FCF"/>
    <w:rsid w:val="004A7C1E"/>
    <w:rsid w:val="004A7D12"/>
    <w:rsid w:val="004B06D5"/>
    <w:rsid w:val="004B06D7"/>
    <w:rsid w:val="004B087F"/>
    <w:rsid w:val="004B1220"/>
    <w:rsid w:val="004B23F6"/>
    <w:rsid w:val="004B291E"/>
    <w:rsid w:val="004B2A21"/>
    <w:rsid w:val="004B30D6"/>
    <w:rsid w:val="004B33AB"/>
    <w:rsid w:val="004B3F1D"/>
    <w:rsid w:val="004B49DC"/>
    <w:rsid w:val="004B4C2F"/>
    <w:rsid w:val="004B5B0B"/>
    <w:rsid w:val="004B5B5F"/>
    <w:rsid w:val="004B6D60"/>
    <w:rsid w:val="004B70E7"/>
    <w:rsid w:val="004B7176"/>
    <w:rsid w:val="004B768D"/>
    <w:rsid w:val="004C016B"/>
    <w:rsid w:val="004C01A6"/>
    <w:rsid w:val="004C09AA"/>
    <w:rsid w:val="004C0F91"/>
    <w:rsid w:val="004C134A"/>
    <w:rsid w:val="004C148D"/>
    <w:rsid w:val="004C14E2"/>
    <w:rsid w:val="004C16F0"/>
    <w:rsid w:val="004C1A55"/>
    <w:rsid w:val="004C1C05"/>
    <w:rsid w:val="004C2E4F"/>
    <w:rsid w:val="004C2F85"/>
    <w:rsid w:val="004C348C"/>
    <w:rsid w:val="004C404D"/>
    <w:rsid w:val="004C59E1"/>
    <w:rsid w:val="004C6183"/>
    <w:rsid w:val="004C6232"/>
    <w:rsid w:val="004C66F4"/>
    <w:rsid w:val="004C6FA3"/>
    <w:rsid w:val="004C76FB"/>
    <w:rsid w:val="004C7D1B"/>
    <w:rsid w:val="004D05C3"/>
    <w:rsid w:val="004D060B"/>
    <w:rsid w:val="004D144C"/>
    <w:rsid w:val="004D1ADC"/>
    <w:rsid w:val="004D1B68"/>
    <w:rsid w:val="004D264A"/>
    <w:rsid w:val="004D276D"/>
    <w:rsid w:val="004D3896"/>
    <w:rsid w:val="004D38DB"/>
    <w:rsid w:val="004D3BC1"/>
    <w:rsid w:val="004D3C4D"/>
    <w:rsid w:val="004D4376"/>
    <w:rsid w:val="004D43E1"/>
    <w:rsid w:val="004D4F88"/>
    <w:rsid w:val="004D56C5"/>
    <w:rsid w:val="004D5A6C"/>
    <w:rsid w:val="004E004D"/>
    <w:rsid w:val="004E08AA"/>
    <w:rsid w:val="004E0A8A"/>
    <w:rsid w:val="004E1430"/>
    <w:rsid w:val="004E150F"/>
    <w:rsid w:val="004E1553"/>
    <w:rsid w:val="004E15FF"/>
    <w:rsid w:val="004E27C3"/>
    <w:rsid w:val="004E28AF"/>
    <w:rsid w:val="004E4D33"/>
    <w:rsid w:val="004E5848"/>
    <w:rsid w:val="004E59FB"/>
    <w:rsid w:val="004E5EA0"/>
    <w:rsid w:val="004E5F91"/>
    <w:rsid w:val="004E61BE"/>
    <w:rsid w:val="004E79FC"/>
    <w:rsid w:val="004E7DDF"/>
    <w:rsid w:val="004F150C"/>
    <w:rsid w:val="004F2157"/>
    <w:rsid w:val="004F2925"/>
    <w:rsid w:val="004F34CD"/>
    <w:rsid w:val="004F35A0"/>
    <w:rsid w:val="004F3724"/>
    <w:rsid w:val="004F48D8"/>
    <w:rsid w:val="004F4EAE"/>
    <w:rsid w:val="004F4F54"/>
    <w:rsid w:val="004F5A4C"/>
    <w:rsid w:val="004F5D4E"/>
    <w:rsid w:val="0050043F"/>
    <w:rsid w:val="00500771"/>
    <w:rsid w:val="005008F5"/>
    <w:rsid w:val="00500E16"/>
    <w:rsid w:val="0050138A"/>
    <w:rsid w:val="005014DB"/>
    <w:rsid w:val="00501E5D"/>
    <w:rsid w:val="00502210"/>
    <w:rsid w:val="0050278A"/>
    <w:rsid w:val="00502D71"/>
    <w:rsid w:val="00502E41"/>
    <w:rsid w:val="0050307A"/>
    <w:rsid w:val="0050315D"/>
    <w:rsid w:val="0050322F"/>
    <w:rsid w:val="005060E4"/>
    <w:rsid w:val="005069BC"/>
    <w:rsid w:val="00507046"/>
    <w:rsid w:val="005071B2"/>
    <w:rsid w:val="00507E3B"/>
    <w:rsid w:val="00511320"/>
    <w:rsid w:val="00512845"/>
    <w:rsid w:val="00513311"/>
    <w:rsid w:val="00513C1F"/>
    <w:rsid w:val="005159C1"/>
    <w:rsid w:val="00516194"/>
    <w:rsid w:val="005163F3"/>
    <w:rsid w:val="00516DA3"/>
    <w:rsid w:val="005176FE"/>
    <w:rsid w:val="00517F64"/>
    <w:rsid w:val="00520903"/>
    <w:rsid w:val="00520DAD"/>
    <w:rsid w:val="00521645"/>
    <w:rsid w:val="00521694"/>
    <w:rsid w:val="00521CA1"/>
    <w:rsid w:val="00522B42"/>
    <w:rsid w:val="005231C2"/>
    <w:rsid w:val="005238EE"/>
    <w:rsid w:val="005239DC"/>
    <w:rsid w:val="00523DFC"/>
    <w:rsid w:val="00523EF3"/>
    <w:rsid w:val="00523FA2"/>
    <w:rsid w:val="00524326"/>
    <w:rsid w:val="005247A5"/>
    <w:rsid w:val="0052558A"/>
    <w:rsid w:val="005257DF"/>
    <w:rsid w:val="00525F44"/>
    <w:rsid w:val="005276B9"/>
    <w:rsid w:val="005304BC"/>
    <w:rsid w:val="00530EF6"/>
    <w:rsid w:val="00532165"/>
    <w:rsid w:val="00533D58"/>
    <w:rsid w:val="005340BF"/>
    <w:rsid w:val="00534745"/>
    <w:rsid w:val="00534F5D"/>
    <w:rsid w:val="00537257"/>
    <w:rsid w:val="00540A36"/>
    <w:rsid w:val="00541264"/>
    <w:rsid w:val="005414AB"/>
    <w:rsid w:val="00541B50"/>
    <w:rsid w:val="00541DAE"/>
    <w:rsid w:val="005425DB"/>
    <w:rsid w:val="00542AA7"/>
    <w:rsid w:val="0054354A"/>
    <w:rsid w:val="00543FCB"/>
    <w:rsid w:val="0054529B"/>
    <w:rsid w:val="00545B60"/>
    <w:rsid w:val="00545C17"/>
    <w:rsid w:val="00546C5B"/>
    <w:rsid w:val="00547590"/>
    <w:rsid w:val="00547670"/>
    <w:rsid w:val="005476C8"/>
    <w:rsid w:val="00547843"/>
    <w:rsid w:val="00547BC6"/>
    <w:rsid w:val="00547F2A"/>
    <w:rsid w:val="00550159"/>
    <w:rsid w:val="00550890"/>
    <w:rsid w:val="00550FEB"/>
    <w:rsid w:val="00551375"/>
    <w:rsid w:val="00551467"/>
    <w:rsid w:val="005517BA"/>
    <w:rsid w:val="00553105"/>
    <w:rsid w:val="00553AAA"/>
    <w:rsid w:val="00553D98"/>
    <w:rsid w:val="0055436B"/>
    <w:rsid w:val="00554630"/>
    <w:rsid w:val="00554DB6"/>
    <w:rsid w:val="00555109"/>
    <w:rsid w:val="00555D97"/>
    <w:rsid w:val="005569F5"/>
    <w:rsid w:val="00557CD9"/>
    <w:rsid w:val="005601C2"/>
    <w:rsid w:val="00560656"/>
    <w:rsid w:val="005606D9"/>
    <w:rsid w:val="00561828"/>
    <w:rsid w:val="00562C4A"/>
    <w:rsid w:val="00562E72"/>
    <w:rsid w:val="0056309F"/>
    <w:rsid w:val="00563CCB"/>
    <w:rsid w:val="00564D6D"/>
    <w:rsid w:val="00564FBC"/>
    <w:rsid w:val="005654E7"/>
    <w:rsid w:val="00565BDF"/>
    <w:rsid w:val="00565F62"/>
    <w:rsid w:val="0056652B"/>
    <w:rsid w:val="00567A24"/>
    <w:rsid w:val="00567AF2"/>
    <w:rsid w:val="00567C0F"/>
    <w:rsid w:val="00567D1D"/>
    <w:rsid w:val="00571930"/>
    <w:rsid w:val="00572189"/>
    <w:rsid w:val="005722FC"/>
    <w:rsid w:val="0057391F"/>
    <w:rsid w:val="00573AA0"/>
    <w:rsid w:val="00574010"/>
    <w:rsid w:val="0057453C"/>
    <w:rsid w:val="00575606"/>
    <w:rsid w:val="005756EA"/>
    <w:rsid w:val="00575C51"/>
    <w:rsid w:val="005767A0"/>
    <w:rsid w:val="00580E61"/>
    <w:rsid w:val="00581BD7"/>
    <w:rsid w:val="00581E6A"/>
    <w:rsid w:val="00583866"/>
    <w:rsid w:val="00583CF8"/>
    <w:rsid w:val="00584817"/>
    <w:rsid w:val="00584A07"/>
    <w:rsid w:val="00584F63"/>
    <w:rsid w:val="005856F8"/>
    <w:rsid w:val="00585D33"/>
    <w:rsid w:val="005867C6"/>
    <w:rsid w:val="00586B60"/>
    <w:rsid w:val="00586F9D"/>
    <w:rsid w:val="00590982"/>
    <w:rsid w:val="00590B7E"/>
    <w:rsid w:val="00591545"/>
    <w:rsid w:val="00592512"/>
    <w:rsid w:val="005925B3"/>
    <w:rsid w:val="0059272A"/>
    <w:rsid w:val="00592ED2"/>
    <w:rsid w:val="005940DE"/>
    <w:rsid w:val="005940E9"/>
    <w:rsid w:val="00595683"/>
    <w:rsid w:val="00595BB8"/>
    <w:rsid w:val="00596711"/>
    <w:rsid w:val="005971F2"/>
    <w:rsid w:val="005A0461"/>
    <w:rsid w:val="005A162F"/>
    <w:rsid w:val="005A166F"/>
    <w:rsid w:val="005A16C9"/>
    <w:rsid w:val="005A2494"/>
    <w:rsid w:val="005A2F13"/>
    <w:rsid w:val="005A410E"/>
    <w:rsid w:val="005A467A"/>
    <w:rsid w:val="005A4BB6"/>
    <w:rsid w:val="005A7571"/>
    <w:rsid w:val="005A7918"/>
    <w:rsid w:val="005B1C6D"/>
    <w:rsid w:val="005B206E"/>
    <w:rsid w:val="005B2EB9"/>
    <w:rsid w:val="005B3FF5"/>
    <w:rsid w:val="005B4843"/>
    <w:rsid w:val="005B4CAE"/>
    <w:rsid w:val="005B4D52"/>
    <w:rsid w:val="005B4E61"/>
    <w:rsid w:val="005B59D8"/>
    <w:rsid w:val="005B5E6F"/>
    <w:rsid w:val="005B7912"/>
    <w:rsid w:val="005B7D38"/>
    <w:rsid w:val="005C10B4"/>
    <w:rsid w:val="005C1418"/>
    <w:rsid w:val="005C1911"/>
    <w:rsid w:val="005C1D0B"/>
    <w:rsid w:val="005C269F"/>
    <w:rsid w:val="005C30F7"/>
    <w:rsid w:val="005C362D"/>
    <w:rsid w:val="005C3B95"/>
    <w:rsid w:val="005C4701"/>
    <w:rsid w:val="005C4F60"/>
    <w:rsid w:val="005C65C1"/>
    <w:rsid w:val="005D0028"/>
    <w:rsid w:val="005D087F"/>
    <w:rsid w:val="005D12AC"/>
    <w:rsid w:val="005D1B91"/>
    <w:rsid w:val="005D1FC9"/>
    <w:rsid w:val="005D226D"/>
    <w:rsid w:val="005D2718"/>
    <w:rsid w:val="005D3682"/>
    <w:rsid w:val="005D4CE8"/>
    <w:rsid w:val="005E042F"/>
    <w:rsid w:val="005E07BA"/>
    <w:rsid w:val="005E26FE"/>
    <w:rsid w:val="005E2972"/>
    <w:rsid w:val="005E3ACA"/>
    <w:rsid w:val="005E421C"/>
    <w:rsid w:val="005E4914"/>
    <w:rsid w:val="005E4CC2"/>
    <w:rsid w:val="005E6A0E"/>
    <w:rsid w:val="005F0928"/>
    <w:rsid w:val="005F10F8"/>
    <w:rsid w:val="005F15BA"/>
    <w:rsid w:val="005F2143"/>
    <w:rsid w:val="005F2145"/>
    <w:rsid w:val="005F2B0E"/>
    <w:rsid w:val="005F2B25"/>
    <w:rsid w:val="005F3279"/>
    <w:rsid w:val="005F411A"/>
    <w:rsid w:val="005F419E"/>
    <w:rsid w:val="005F5683"/>
    <w:rsid w:val="005F6D25"/>
    <w:rsid w:val="005F7E40"/>
    <w:rsid w:val="006005F4"/>
    <w:rsid w:val="00600A9E"/>
    <w:rsid w:val="00601041"/>
    <w:rsid w:val="006024D5"/>
    <w:rsid w:val="00602FD9"/>
    <w:rsid w:val="00603371"/>
    <w:rsid w:val="00603F0A"/>
    <w:rsid w:val="0060438F"/>
    <w:rsid w:val="006043A4"/>
    <w:rsid w:val="00604A08"/>
    <w:rsid w:val="006061B2"/>
    <w:rsid w:val="006068E3"/>
    <w:rsid w:val="00606E41"/>
    <w:rsid w:val="00606EB2"/>
    <w:rsid w:val="0060733D"/>
    <w:rsid w:val="006076B5"/>
    <w:rsid w:val="00610A8D"/>
    <w:rsid w:val="00610E2A"/>
    <w:rsid w:val="006124A6"/>
    <w:rsid w:val="00612B92"/>
    <w:rsid w:val="00613BD2"/>
    <w:rsid w:val="00613C0B"/>
    <w:rsid w:val="00614083"/>
    <w:rsid w:val="00615119"/>
    <w:rsid w:val="00620FB7"/>
    <w:rsid w:val="00622D48"/>
    <w:rsid w:val="00622D60"/>
    <w:rsid w:val="00622E88"/>
    <w:rsid w:val="00623C2E"/>
    <w:rsid w:val="0062434D"/>
    <w:rsid w:val="006257A0"/>
    <w:rsid w:val="00625AE5"/>
    <w:rsid w:val="00626B65"/>
    <w:rsid w:val="006272A1"/>
    <w:rsid w:val="00627E25"/>
    <w:rsid w:val="00627E83"/>
    <w:rsid w:val="00627F22"/>
    <w:rsid w:val="00630201"/>
    <w:rsid w:val="006308A9"/>
    <w:rsid w:val="00630A18"/>
    <w:rsid w:val="00630C8A"/>
    <w:rsid w:val="00630CBA"/>
    <w:rsid w:val="0063134B"/>
    <w:rsid w:val="00631465"/>
    <w:rsid w:val="00631CB9"/>
    <w:rsid w:val="00632C65"/>
    <w:rsid w:val="0063316B"/>
    <w:rsid w:val="00633299"/>
    <w:rsid w:val="00633CBF"/>
    <w:rsid w:val="00634178"/>
    <w:rsid w:val="00634B69"/>
    <w:rsid w:val="00634E7A"/>
    <w:rsid w:val="0063569B"/>
    <w:rsid w:val="00635713"/>
    <w:rsid w:val="00635769"/>
    <w:rsid w:val="00636035"/>
    <w:rsid w:val="00636D98"/>
    <w:rsid w:val="00636FE6"/>
    <w:rsid w:val="0063711E"/>
    <w:rsid w:val="0063739B"/>
    <w:rsid w:val="00637912"/>
    <w:rsid w:val="00637B13"/>
    <w:rsid w:val="00640058"/>
    <w:rsid w:val="006403BB"/>
    <w:rsid w:val="00640665"/>
    <w:rsid w:val="00640C9A"/>
    <w:rsid w:val="006411D0"/>
    <w:rsid w:val="00642046"/>
    <w:rsid w:val="00642DA7"/>
    <w:rsid w:val="0064348F"/>
    <w:rsid w:val="00643715"/>
    <w:rsid w:val="006438D0"/>
    <w:rsid w:val="00643A7B"/>
    <w:rsid w:val="00643B74"/>
    <w:rsid w:val="006444A9"/>
    <w:rsid w:val="00645246"/>
    <w:rsid w:val="006458A7"/>
    <w:rsid w:val="006461A4"/>
    <w:rsid w:val="00650646"/>
    <w:rsid w:val="00650759"/>
    <w:rsid w:val="00650C89"/>
    <w:rsid w:val="00653C7A"/>
    <w:rsid w:val="00653D26"/>
    <w:rsid w:val="00657CD0"/>
    <w:rsid w:val="006600D1"/>
    <w:rsid w:val="0066031E"/>
    <w:rsid w:val="00660FCB"/>
    <w:rsid w:val="0066178E"/>
    <w:rsid w:val="00661E64"/>
    <w:rsid w:val="006632E8"/>
    <w:rsid w:val="00664041"/>
    <w:rsid w:val="00664171"/>
    <w:rsid w:val="0066471E"/>
    <w:rsid w:val="006657CF"/>
    <w:rsid w:val="00666815"/>
    <w:rsid w:val="00670061"/>
    <w:rsid w:val="00670A3E"/>
    <w:rsid w:val="006717C5"/>
    <w:rsid w:val="00672A39"/>
    <w:rsid w:val="00672BF4"/>
    <w:rsid w:val="00673D78"/>
    <w:rsid w:val="00674491"/>
    <w:rsid w:val="00674C9E"/>
    <w:rsid w:val="006752CA"/>
    <w:rsid w:val="0067544B"/>
    <w:rsid w:val="0067565D"/>
    <w:rsid w:val="00675859"/>
    <w:rsid w:val="00675DDF"/>
    <w:rsid w:val="00675FC6"/>
    <w:rsid w:val="00676BAE"/>
    <w:rsid w:val="00676FFD"/>
    <w:rsid w:val="006774BF"/>
    <w:rsid w:val="00680728"/>
    <w:rsid w:val="00682F0F"/>
    <w:rsid w:val="00683F29"/>
    <w:rsid w:val="006845F7"/>
    <w:rsid w:val="00685035"/>
    <w:rsid w:val="0068593B"/>
    <w:rsid w:val="00685B8B"/>
    <w:rsid w:val="006868E0"/>
    <w:rsid w:val="00686922"/>
    <w:rsid w:val="00687016"/>
    <w:rsid w:val="00691936"/>
    <w:rsid w:val="00691995"/>
    <w:rsid w:val="00691A8A"/>
    <w:rsid w:val="00692280"/>
    <w:rsid w:val="00692982"/>
    <w:rsid w:val="00692C6D"/>
    <w:rsid w:val="006930CE"/>
    <w:rsid w:val="00693B2A"/>
    <w:rsid w:val="00693D64"/>
    <w:rsid w:val="006943EB"/>
    <w:rsid w:val="00694D6C"/>
    <w:rsid w:val="00694F65"/>
    <w:rsid w:val="00695F3B"/>
    <w:rsid w:val="00696203"/>
    <w:rsid w:val="00696A2A"/>
    <w:rsid w:val="006A1AF6"/>
    <w:rsid w:val="006A1B43"/>
    <w:rsid w:val="006A1E98"/>
    <w:rsid w:val="006A2592"/>
    <w:rsid w:val="006A27F5"/>
    <w:rsid w:val="006A317B"/>
    <w:rsid w:val="006A3778"/>
    <w:rsid w:val="006A421F"/>
    <w:rsid w:val="006A424A"/>
    <w:rsid w:val="006A45BD"/>
    <w:rsid w:val="006A491F"/>
    <w:rsid w:val="006A4BE3"/>
    <w:rsid w:val="006A5FB1"/>
    <w:rsid w:val="006A6D6B"/>
    <w:rsid w:val="006A7196"/>
    <w:rsid w:val="006B0FFA"/>
    <w:rsid w:val="006B1177"/>
    <w:rsid w:val="006B16C5"/>
    <w:rsid w:val="006B1768"/>
    <w:rsid w:val="006B25B3"/>
    <w:rsid w:val="006B29FC"/>
    <w:rsid w:val="006B2BA1"/>
    <w:rsid w:val="006B3A53"/>
    <w:rsid w:val="006B3C35"/>
    <w:rsid w:val="006B51B7"/>
    <w:rsid w:val="006C0E22"/>
    <w:rsid w:val="006C0F81"/>
    <w:rsid w:val="006C15EE"/>
    <w:rsid w:val="006C1F3D"/>
    <w:rsid w:val="006C2EB7"/>
    <w:rsid w:val="006C30F4"/>
    <w:rsid w:val="006C47F3"/>
    <w:rsid w:val="006C48AC"/>
    <w:rsid w:val="006C4BCF"/>
    <w:rsid w:val="006C5295"/>
    <w:rsid w:val="006C55C3"/>
    <w:rsid w:val="006C5F4D"/>
    <w:rsid w:val="006C71D4"/>
    <w:rsid w:val="006D07AC"/>
    <w:rsid w:val="006D0F38"/>
    <w:rsid w:val="006D23EB"/>
    <w:rsid w:val="006D271F"/>
    <w:rsid w:val="006D3866"/>
    <w:rsid w:val="006D39D6"/>
    <w:rsid w:val="006D41F4"/>
    <w:rsid w:val="006D425A"/>
    <w:rsid w:val="006D4363"/>
    <w:rsid w:val="006D533A"/>
    <w:rsid w:val="006D58B3"/>
    <w:rsid w:val="006D5D24"/>
    <w:rsid w:val="006D604D"/>
    <w:rsid w:val="006D68AD"/>
    <w:rsid w:val="006E05C2"/>
    <w:rsid w:val="006E0D1F"/>
    <w:rsid w:val="006E17C0"/>
    <w:rsid w:val="006E35EA"/>
    <w:rsid w:val="006E3CB9"/>
    <w:rsid w:val="006E4876"/>
    <w:rsid w:val="006E4FBF"/>
    <w:rsid w:val="006E5719"/>
    <w:rsid w:val="006E639A"/>
    <w:rsid w:val="006E6518"/>
    <w:rsid w:val="006E6834"/>
    <w:rsid w:val="006E6E5D"/>
    <w:rsid w:val="006E7079"/>
    <w:rsid w:val="006E7A61"/>
    <w:rsid w:val="006E7F62"/>
    <w:rsid w:val="006F1799"/>
    <w:rsid w:val="006F1D80"/>
    <w:rsid w:val="006F2E80"/>
    <w:rsid w:val="006F35BF"/>
    <w:rsid w:val="006F36A4"/>
    <w:rsid w:val="006F3717"/>
    <w:rsid w:val="006F4CE1"/>
    <w:rsid w:val="006F56EA"/>
    <w:rsid w:val="006F6B5B"/>
    <w:rsid w:val="007001A4"/>
    <w:rsid w:val="00701033"/>
    <w:rsid w:val="00701371"/>
    <w:rsid w:val="007027C1"/>
    <w:rsid w:val="00703D10"/>
    <w:rsid w:val="00704E0D"/>
    <w:rsid w:val="00704F79"/>
    <w:rsid w:val="00705E92"/>
    <w:rsid w:val="00705FF2"/>
    <w:rsid w:val="007063BB"/>
    <w:rsid w:val="00706F99"/>
    <w:rsid w:val="00707069"/>
    <w:rsid w:val="00707449"/>
    <w:rsid w:val="007076B2"/>
    <w:rsid w:val="007101AB"/>
    <w:rsid w:val="007106EE"/>
    <w:rsid w:val="007108DC"/>
    <w:rsid w:val="00711B30"/>
    <w:rsid w:val="00711F15"/>
    <w:rsid w:val="00711F4E"/>
    <w:rsid w:val="00712830"/>
    <w:rsid w:val="0071290C"/>
    <w:rsid w:val="0071337A"/>
    <w:rsid w:val="007135E6"/>
    <w:rsid w:val="00713875"/>
    <w:rsid w:val="00713C62"/>
    <w:rsid w:val="00713D4B"/>
    <w:rsid w:val="00713FD2"/>
    <w:rsid w:val="00715222"/>
    <w:rsid w:val="0071536E"/>
    <w:rsid w:val="00716051"/>
    <w:rsid w:val="00717BBC"/>
    <w:rsid w:val="00720AF8"/>
    <w:rsid w:val="00722053"/>
    <w:rsid w:val="00722B84"/>
    <w:rsid w:val="007239A3"/>
    <w:rsid w:val="00723B06"/>
    <w:rsid w:val="007241FF"/>
    <w:rsid w:val="0073050C"/>
    <w:rsid w:val="007306EE"/>
    <w:rsid w:val="0073075B"/>
    <w:rsid w:val="007317E9"/>
    <w:rsid w:val="007329AE"/>
    <w:rsid w:val="00732DE9"/>
    <w:rsid w:val="007341C7"/>
    <w:rsid w:val="00734537"/>
    <w:rsid w:val="007377EA"/>
    <w:rsid w:val="00737D7E"/>
    <w:rsid w:val="007402AF"/>
    <w:rsid w:val="0074065B"/>
    <w:rsid w:val="00740800"/>
    <w:rsid w:val="007417B6"/>
    <w:rsid w:val="00741C6E"/>
    <w:rsid w:val="00741F9F"/>
    <w:rsid w:val="00742452"/>
    <w:rsid w:val="00742BB8"/>
    <w:rsid w:val="00743368"/>
    <w:rsid w:val="00745281"/>
    <w:rsid w:val="00747477"/>
    <w:rsid w:val="00747B54"/>
    <w:rsid w:val="00750950"/>
    <w:rsid w:val="007520ED"/>
    <w:rsid w:val="0075212A"/>
    <w:rsid w:val="00753F95"/>
    <w:rsid w:val="00754209"/>
    <w:rsid w:val="007549AE"/>
    <w:rsid w:val="00754EC3"/>
    <w:rsid w:val="0075522D"/>
    <w:rsid w:val="0075537B"/>
    <w:rsid w:val="0075570B"/>
    <w:rsid w:val="00757514"/>
    <w:rsid w:val="00757624"/>
    <w:rsid w:val="00760EA3"/>
    <w:rsid w:val="00762DDA"/>
    <w:rsid w:val="00763B2A"/>
    <w:rsid w:val="00763BDF"/>
    <w:rsid w:val="0076432F"/>
    <w:rsid w:val="007644E6"/>
    <w:rsid w:val="0076494C"/>
    <w:rsid w:val="007653EA"/>
    <w:rsid w:val="00766289"/>
    <w:rsid w:val="007664B3"/>
    <w:rsid w:val="00766664"/>
    <w:rsid w:val="00767063"/>
    <w:rsid w:val="00767B53"/>
    <w:rsid w:val="00767C6E"/>
    <w:rsid w:val="007708E2"/>
    <w:rsid w:val="00770EC0"/>
    <w:rsid w:val="00771D42"/>
    <w:rsid w:val="00771EFC"/>
    <w:rsid w:val="007733A9"/>
    <w:rsid w:val="00773412"/>
    <w:rsid w:val="00773A87"/>
    <w:rsid w:val="00773DC1"/>
    <w:rsid w:val="00773FDF"/>
    <w:rsid w:val="00773FE2"/>
    <w:rsid w:val="007741DE"/>
    <w:rsid w:val="00774939"/>
    <w:rsid w:val="00774A1E"/>
    <w:rsid w:val="00775999"/>
    <w:rsid w:val="00776BF1"/>
    <w:rsid w:val="007774BD"/>
    <w:rsid w:val="00777605"/>
    <w:rsid w:val="00777D7C"/>
    <w:rsid w:val="007806E6"/>
    <w:rsid w:val="00780D92"/>
    <w:rsid w:val="007812B1"/>
    <w:rsid w:val="00783F92"/>
    <w:rsid w:val="00784C68"/>
    <w:rsid w:val="00784E21"/>
    <w:rsid w:val="0078566F"/>
    <w:rsid w:val="00785AA0"/>
    <w:rsid w:val="00785B0B"/>
    <w:rsid w:val="00786088"/>
    <w:rsid w:val="007875BA"/>
    <w:rsid w:val="00787C1F"/>
    <w:rsid w:val="00791A07"/>
    <w:rsid w:val="00791DC6"/>
    <w:rsid w:val="0079218B"/>
    <w:rsid w:val="0079271D"/>
    <w:rsid w:val="00792C18"/>
    <w:rsid w:val="00792EF6"/>
    <w:rsid w:val="007944B8"/>
    <w:rsid w:val="007948DC"/>
    <w:rsid w:val="007949C5"/>
    <w:rsid w:val="00796B18"/>
    <w:rsid w:val="00796C0D"/>
    <w:rsid w:val="00797AE4"/>
    <w:rsid w:val="00797C6D"/>
    <w:rsid w:val="00797EAE"/>
    <w:rsid w:val="007A03DC"/>
    <w:rsid w:val="007A0BA4"/>
    <w:rsid w:val="007A0CAF"/>
    <w:rsid w:val="007A1337"/>
    <w:rsid w:val="007A1D0D"/>
    <w:rsid w:val="007A2504"/>
    <w:rsid w:val="007A2960"/>
    <w:rsid w:val="007A2E55"/>
    <w:rsid w:val="007A47AC"/>
    <w:rsid w:val="007A4FA6"/>
    <w:rsid w:val="007A5D01"/>
    <w:rsid w:val="007A6154"/>
    <w:rsid w:val="007A62D3"/>
    <w:rsid w:val="007A6498"/>
    <w:rsid w:val="007A64A2"/>
    <w:rsid w:val="007A6801"/>
    <w:rsid w:val="007B04B7"/>
    <w:rsid w:val="007B04B8"/>
    <w:rsid w:val="007B08F4"/>
    <w:rsid w:val="007B0FD8"/>
    <w:rsid w:val="007B18D2"/>
    <w:rsid w:val="007B230E"/>
    <w:rsid w:val="007B33F8"/>
    <w:rsid w:val="007B4532"/>
    <w:rsid w:val="007B50FA"/>
    <w:rsid w:val="007B51E3"/>
    <w:rsid w:val="007B5A4F"/>
    <w:rsid w:val="007B62E2"/>
    <w:rsid w:val="007B67B4"/>
    <w:rsid w:val="007B78B3"/>
    <w:rsid w:val="007B7D5F"/>
    <w:rsid w:val="007C04CA"/>
    <w:rsid w:val="007C07B8"/>
    <w:rsid w:val="007C38F2"/>
    <w:rsid w:val="007C3A82"/>
    <w:rsid w:val="007C3D1C"/>
    <w:rsid w:val="007C572C"/>
    <w:rsid w:val="007C5A18"/>
    <w:rsid w:val="007C659B"/>
    <w:rsid w:val="007C6FEA"/>
    <w:rsid w:val="007C7D93"/>
    <w:rsid w:val="007D00C0"/>
    <w:rsid w:val="007D1CA8"/>
    <w:rsid w:val="007D1EF3"/>
    <w:rsid w:val="007D23AD"/>
    <w:rsid w:val="007D2DA0"/>
    <w:rsid w:val="007D3688"/>
    <w:rsid w:val="007D3B5F"/>
    <w:rsid w:val="007D52C1"/>
    <w:rsid w:val="007D5C87"/>
    <w:rsid w:val="007D68CE"/>
    <w:rsid w:val="007D6B68"/>
    <w:rsid w:val="007D6F7E"/>
    <w:rsid w:val="007D7DDC"/>
    <w:rsid w:val="007E0643"/>
    <w:rsid w:val="007E0714"/>
    <w:rsid w:val="007E0C71"/>
    <w:rsid w:val="007E1140"/>
    <w:rsid w:val="007E15DC"/>
    <w:rsid w:val="007E176A"/>
    <w:rsid w:val="007E18AA"/>
    <w:rsid w:val="007E19CE"/>
    <w:rsid w:val="007E1CCE"/>
    <w:rsid w:val="007E2619"/>
    <w:rsid w:val="007E2C80"/>
    <w:rsid w:val="007E3C25"/>
    <w:rsid w:val="007E3C6F"/>
    <w:rsid w:val="007E40E0"/>
    <w:rsid w:val="007E4558"/>
    <w:rsid w:val="007E458D"/>
    <w:rsid w:val="007E5922"/>
    <w:rsid w:val="007E5936"/>
    <w:rsid w:val="007E5F04"/>
    <w:rsid w:val="007E5F12"/>
    <w:rsid w:val="007E615A"/>
    <w:rsid w:val="007E64F8"/>
    <w:rsid w:val="007E7231"/>
    <w:rsid w:val="007E73A7"/>
    <w:rsid w:val="007E7A08"/>
    <w:rsid w:val="007F02E6"/>
    <w:rsid w:val="007F02FA"/>
    <w:rsid w:val="007F03E3"/>
    <w:rsid w:val="007F0E54"/>
    <w:rsid w:val="007F0F46"/>
    <w:rsid w:val="007F17CD"/>
    <w:rsid w:val="007F1843"/>
    <w:rsid w:val="007F20F5"/>
    <w:rsid w:val="007F26F5"/>
    <w:rsid w:val="007F2ED1"/>
    <w:rsid w:val="007F4B70"/>
    <w:rsid w:val="007F5D5A"/>
    <w:rsid w:val="007F5FA1"/>
    <w:rsid w:val="007F6E48"/>
    <w:rsid w:val="007F72DC"/>
    <w:rsid w:val="008004E3"/>
    <w:rsid w:val="008009A7"/>
    <w:rsid w:val="00800A57"/>
    <w:rsid w:val="00800B8E"/>
    <w:rsid w:val="00801A59"/>
    <w:rsid w:val="00802C83"/>
    <w:rsid w:val="00803E39"/>
    <w:rsid w:val="0080488A"/>
    <w:rsid w:val="00806A85"/>
    <w:rsid w:val="00810ADD"/>
    <w:rsid w:val="00811A95"/>
    <w:rsid w:val="00811E0D"/>
    <w:rsid w:val="0081442A"/>
    <w:rsid w:val="00814710"/>
    <w:rsid w:val="00814844"/>
    <w:rsid w:val="00814A23"/>
    <w:rsid w:val="00814C5A"/>
    <w:rsid w:val="00815438"/>
    <w:rsid w:val="008163C3"/>
    <w:rsid w:val="00816C63"/>
    <w:rsid w:val="00816CC9"/>
    <w:rsid w:val="00816FD7"/>
    <w:rsid w:val="00817068"/>
    <w:rsid w:val="00817FB8"/>
    <w:rsid w:val="00820110"/>
    <w:rsid w:val="008201E6"/>
    <w:rsid w:val="008208A7"/>
    <w:rsid w:val="00820B19"/>
    <w:rsid w:val="008213CF"/>
    <w:rsid w:val="0082217F"/>
    <w:rsid w:val="008224CA"/>
    <w:rsid w:val="008224D4"/>
    <w:rsid w:val="0082258F"/>
    <w:rsid w:val="00824DDA"/>
    <w:rsid w:val="00825154"/>
    <w:rsid w:val="00825552"/>
    <w:rsid w:val="008259C4"/>
    <w:rsid w:val="0082605C"/>
    <w:rsid w:val="008261BF"/>
    <w:rsid w:val="00826F9E"/>
    <w:rsid w:val="00827999"/>
    <w:rsid w:val="0083037F"/>
    <w:rsid w:val="00830A36"/>
    <w:rsid w:val="00830C37"/>
    <w:rsid w:val="0083323C"/>
    <w:rsid w:val="008346FD"/>
    <w:rsid w:val="00834DD0"/>
    <w:rsid w:val="008351A8"/>
    <w:rsid w:val="00835806"/>
    <w:rsid w:val="00835CF7"/>
    <w:rsid w:val="00835F79"/>
    <w:rsid w:val="0083765E"/>
    <w:rsid w:val="00840167"/>
    <w:rsid w:val="00840AC4"/>
    <w:rsid w:val="0084215C"/>
    <w:rsid w:val="008427B6"/>
    <w:rsid w:val="0084323F"/>
    <w:rsid w:val="00844A2B"/>
    <w:rsid w:val="00846FEC"/>
    <w:rsid w:val="008472F3"/>
    <w:rsid w:val="00847D1D"/>
    <w:rsid w:val="00850662"/>
    <w:rsid w:val="008506A9"/>
    <w:rsid w:val="00850B01"/>
    <w:rsid w:val="00851493"/>
    <w:rsid w:val="00851D0E"/>
    <w:rsid w:val="00852334"/>
    <w:rsid w:val="00852A66"/>
    <w:rsid w:val="00852FA5"/>
    <w:rsid w:val="008539EE"/>
    <w:rsid w:val="00854397"/>
    <w:rsid w:val="00855264"/>
    <w:rsid w:val="00855613"/>
    <w:rsid w:val="0085600D"/>
    <w:rsid w:val="00856770"/>
    <w:rsid w:val="00856C91"/>
    <w:rsid w:val="0085761E"/>
    <w:rsid w:val="008579E9"/>
    <w:rsid w:val="00857AEF"/>
    <w:rsid w:val="00857DD4"/>
    <w:rsid w:val="008606EC"/>
    <w:rsid w:val="008623DA"/>
    <w:rsid w:val="00863AEB"/>
    <w:rsid w:val="00863CD5"/>
    <w:rsid w:val="00865095"/>
    <w:rsid w:val="008656B0"/>
    <w:rsid w:val="00865BD9"/>
    <w:rsid w:val="0086644B"/>
    <w:rsid w:val="00870928"/>
    <w:rsid w:val="008709B2"/>
    <w:rsid w:val="0087149A"/>
    <w:rsid w:val="008723F3"/>
    <w:rsid w:val="00872C1E"/>
    <w:rsid w:val="0087366B"/>
    <w:rsid w:val="00873980"/>
    <w:rsid w:val="00874F07"/>
    <w:rsid w:val="00874F5D"/>
    <w:rsid w:val="00874FF3"/>
    <w:rsid w:val="008750FD"/>
    <w:rsid w:val="0087612B"/>
    <w:rsid w:val="00876A7B"/>
    <w:rsid w:val="008774B4"/>
    <w:rsid w:val="00877649"/>
    <w:rsid w:val="0087792E"/>
    <w:rsid w:val="008805BB"/>
    <w:rsid w:val="00880AFE"/>
    <w:rsid w:val="00880BD4"/>
    <w:rsid w:val="008814E3"/>
    <w:rsid w:val="00882904"/>
    <w:rsid w:val="00882E0F"/>
    <w:rsid w:val="0088351B"/>
    <w:rsid w:val="00883A79"/>
    <w:rsid w:val="00884706"/>
    <w:rsid w:val="00884CCB"/>
    <w:rsid w:val="00885D52"/>
    <w:rsid w:val="00886DDD"/>
    <w:rsid w:val="00886E05"/>
    <w:rsid w:val="008872CA"/>
    <w:rsid w:val="00890169"/>
    <w:rsid w:val="00891090"/>
    <w:rsid w:val="00891683"/>
    <w:rsid w:val="00891EB9"/>
    <w:rsid w:val="00891F94"/>
    <w:rsid w:val="008922CF"/>
    <w:rsid w:val="00893CAF"/>
    <w:rsid w:val="008940A6"/>
    <w:rsid w:val="0089501B"/>
    <w:rsid w:val="00895448"/>
    <w:rsid w:val="008966A8"/>
    <w:rsid w:val="00897CD4"/>
    <w:rsid w:val="008A04C0"/>
    <w:rsid w:val="008A0583"/>
    <w:rsid w:val="008A0B71"/>
    <w:rsid w:val="008A0F1A"/>
    <w:rsid w:val="008A1A8D"/>
    <w:rsid w:val="008A1F18"/>
    <w:rsid w:val="008A1F21"/>
    <w:rsid w:val="008A35B9"/>
    <w:rsid w:val="008A3B54"/>
    <w:rsid w:val="008A5AE2"/>
    <w:rsid w:val="008A5E4C"/>
    <w:rsid w:val="008A6286"/>
    <w:rsid w:val="008A6AED"/>
    <w:rsid w:val="008A7522"/>
    <w:rsid w:val="008B04B7"/>
    <w:rsid w:val="008B1193"/>
    <w:rsid w:val="008B14CC"/>
    <w:rsid w:val="008B20CB"/>
    <w:rsid w:val="008B22DF"/>
    <w:rsid w:val="008B2F36"/>
    <w:rsid w:val="008B3680"/>
    <w:rsid w:val="008B3AB8"/>
    <w:rsid w:val="008B3D8C"/>
    <w:rsid w:val="008B4442"/>
    <w:rsid w:val="008B5111"/>
    <w:rsid w:val="008B5587"/>
    <w:rsid w:val="008B55CE"/>
    <w:rsid w:val="008B5A28"/>
    <w:rsid w:val="008B5E59"/>
    <w:rsid w:val="008B7138"/>
    <w:rsid w:val="008B7B20"/>
    <w:rsid w:val="008C1D21"/>
    <w:rsid w:val="008C2D95"/>
    <w:rsid w:val="008C3A39"/>
    <w:rsid w:val="008C4197"/>
    <w:rsid w:val="008C4E51"/>
    <w:rsid w:val="008C50F3"/>
    <w:rsid w:val="008C50F9"/>
    <w:rsid w:val="008C5296"/>
    <w:rsid w:val="008C53DC"/>
    <w:rsid w:val="008C5591"/>
    <w:rsid w:val="008C5EA0"/>
    <w:rsid w:val="008C66E6"/>
    <w:rsid w:val="008C6D6C"/>
    <w:rsid w:val="008C7223"/>
    <w:rsid w:val="008D0213"/>
    <w:rsid w:val="008D1C56"/>
    <w:rsid w:val="008D2708"/>
    <w:rsid w:val="008D4288"/>
    <w:rsid w:val="008D4437"/>
    <w:rsid w:val="008D4583"/>
    <w:rsid w:val="008D474D"/>
    <w:rsid w:val="008D4770"/>
    <w:rsid w:val="008D52C7"/>
    <w:rsid w:val="008D675B"/>
    <w:rsid w:val="008D7FFC"/>
    <w:rsid w:val="008E1024"/>
    <w:rsid w:val="008E17E4"/>
    <w:rsid w:val="008E1935"/>
    <w:rsid w:val="008E1C9F"/>
    <w:rsid w:val="008E2641"/>
    <w:rsid w:val="008E5278"/>
    <w:rsid w:val="008E55CC"/>
    <w:rsid w:val="008E6C1A"/>
    <w:rsid w:val="008E73F2"/>
    <w:rsid w:val="008E7525"/>
    <w:rsid w:val="008E7ADC"/>
    <w:rsid w:val="008F065A"/>
    <w:rsid w:val="008F0C0D"/>
    <w:rsid w:val="008F1CAE"/>
    <w:rsid w:val="008F1DCF"/>
    <w:rsid w:val="008F21BF"/>
    <w:rsid w:val="008F3689"/>
    <w:rsid w:val="008F38ED"/>
    <w:rsid w:val="008F4227"/>
    <w:rsid w:val="008F49E7"/>
    <w:rsid w:val="008F4C1E"/>
    <w:rsid w:val="008F4F9D"/>
    <w:rsid w:val="008F62FF"/>
    <w:rsid w:val="008F7CB7"/>
    <w:rsid w:val="008F7DC8"/>
    <w:rsid w:val="00900E17"/>
    <w:rsid w:val="00900FC9"/>
    <w:rsid w:val="0090151A"/>
    <w:rsid w:val="009024D0"/>
    <w:rsid w:val="00902A1F"/>
    <w:rsid w:val="00903BAC"/>
    <w:rsid w:val="00904041"/>
    <w:rsid w:val="0090429A"/>
    <w:rsid w:val="00904CEF"/>
    <w:rsid w:val="009055F2"/>
    <w:rsid w:val="0090637B"/>
    <w:rsid w:val="00906592"/>
    <w:rsid w:val="00912FD8"/>
    <w:rsid w:val="0091313B"/>
    <w:rsid w:val="00913182"/>
    <w:rsid w:val="00913A97"/>
    <w:rsid w:val="00913B83"/>
    <w:rsid w:val="0091422E"/>
    <w:rsid w:val="009146E2"/>
    <w:rsid w:val="00914C38"/>
    <w:rsid w:val="009158EC"/>
    <w:rsid w:val="00916681"/>
    <w:rsid w:val="009179FC"/>
    <w:rsid w:val="00920A31"/>
    <w:rsid w:val="00920ADB"/>
    <w:rsid w:val="00920B7D"/>
    <w:rsid w:val="00920FBC"/>
    <w:rsid w:val="0092160A"/>
    <w:rsid w:val="00921CAC"/>
    <w:rsid w:val="00922AC6"/>
    <w:rsid w:val="00922E1D"/>
    <w:rsid w:val="00923A6C"/>
    <w:rsid w:val="00924B94"/>
    <w:rsid w:val="00925C26"/>
    <w:rsid w:val="0092600F"/>
    <w:rsid w:val="009260E4"/>
    <w:rsid w:val="00927E87"/>
    <w:rsid w:val="0093035D"/>
    <w:rsid w:val="009306A3"/>
    <w:rsid w:val="00930A3F"/>
    <w:rsid w:val="0093142D"/>
    <w:rsid w:val="0093147B"/>
    <w:rsid w:val="009316A6"/>
    <w:rsid w:val="00933237"/>
    <w:rsid w:val="00934551"/>
    <w:rsid w:val="00934AF7"/>
    <w:rsid w:val="00934DA6"/>
    <w:rsid w:val="00935422"/>
    <w:rsid w:val="00935531"/>
    <w:rsid w:val="009356CB"/>
    <w:rsid w:val="00935A10"/>
    <w:rsid w:val="009361C2"/>
    <w:rsid w:val="00936CE8"/>
    <w:rsid w:val="00936D44"/>
    <w:rsid w:val="009371B4"/>
    <w:rsid w:val="009378EC"/>
    <w:rsid w:val="009379F5"/>
    <w:rsid w:val="00941C6D"/>
    <w:rsid w:val="00943429"/>
    <w:rsid w:val="009437FD"/>
    <w:rsid w:val="00943F85"/>
    <w:rsid w:val="009443AF"/>
    <w:rsid w:val="00944CD4"/>
    <w:rsid w:val="00944DEC"/>
    <w:rsid w:val="00945190"/>
    <w:rsid w:val="0094541D"/>
    <w:rsid w:val="0094673F"/>
    <w:rsid w:val="00946CF2"/>
    <w:rsid w:val="0094750D"/>
    <w:rsid w:val="009479FA"/>
    <w:rsid w:val="009517EE"/>
    <w:rsid w:val="009519C7"/>
    <w:rsid w:val="00952DC1"/>
    <w:rsid w:val="00954058"/>
    <w:rsid w:val="009547A1"/>
    <w:rsid w:val="009549CE"/>
    <w:rsid w:val="00955031"/>
    <w:rsid w:val="0095550F"/>
    <w:rsid w:val="009558AF"/>
    <w:rsid w:val="00955D3B"/>
    <w:rsid w:val="00955D8F"/>
    <w:rsid w:val="009565A1"/>
    <w:rsid w:val="0095692A"/>
    <w:rsid w:val="00956FBA"/>
    <w:rsid w:val="00960709"/>
    <w:rsid w:val="009609CF"/>
    <w:rsid w:val="009615DD"/>
    <w:rsid w:val="00961BE0"/>
    <w:rsid w:val="00962AAD"/>
    <w:rsid w:val="009661B9"/>
    <w:rsid w:val="00970110"/>
    <w:rsid w:val="00970480"/>
    <w:rsid w:val="00970686"/>
    <w:rsid w:val="00970868"/>
    <w:rsid w:val="00970947"/>
    <w:rsid w:val="00970A35"/>
    <w:rsid w:val="00970D16"/>
    <w:rsid w:val="00970E4E"/>
    <w:rsid w:val="00970F9E"/>
    <w:rsid w:val="009711A2"/>
    <w:rsid w:val="00971CB2"/>
    <w:rsid w:val="00971FD3"/>
    <w:rsid w:val="00972226"/>
    <w:rsid w:val="00972488"/>
    <w:rsid w:val="009726BF"/>
    <w:rsid w:val="00973419"/>
    <w:rsid w:val="009742BB"/>
    <w:rsid w:val="00975A2B"/>
    <w:rsid w:val="00976BDF"/>
    <w:rsid w:val="00976E84"/>
    <w:rsid w:val="00977F6F"/>
    <w:rsid w:val="0098044D"/>
    <w:rsid w:val="009813C1"/>
    <w:rsid w:val="009816BD"/>
    <w:rsid w:val="00982D5E"/>
    <w:rsid w:val="009836AE"/>
    <w:rsid w:val="009837CD"/>
    <w:rsid w:val="009842A1"/>
    <w:rsid w:val="0098440C"/>
    <w:rsid w:val="00984E0E"/>
    <w:rsid w:val="00984F17"/>
    <w:rsid w:val="009855BB"/>
    <w:rsid w:val="00985BEE"/>
    <w:rsid w:val="00985CB9"/>
    <w:rsid w:val="00985E58"/>
    <w:rsid w:val="00986365"/>
    <w:rsid w:val="00990232"/>
    <w:rsid w:val="009904DB"/>
    <w:rsid w:val="009905AB"/>
    <w:rsid w:val="00991562"/>
    <w:rsid w:val="009915E4"/>
    <w:rsid w:val="00991B51"/>
    <w:rsid w:val="00991E48"/>
    <w:rsid w:val="009926DB"/>
    <w:rsid w:val="009928CB"/>
    <w:rsid w:val="0099317C"/>
    <w:rsid w:val="00994192"/>
    <w:rsid w:val="009941E8"/>
    <w:rsid w:val="009942A2"/>
    <w:rsid w:val="00996A45"/>
    <w:rsid w:val="00996C4B"/>
    <w:rsid w:val="00997E34"/>
    <w:rsid w:val="009A05F5"/>
    <w:rsid w:val="009A0E54"/>
    <w:rsid w:val="009A1090"/>
    <w:rsid w:val="009A1A7F"/>
    <w:rsid w:val="009A1B6D"/>
    <w:rsid w:val="009A1D07"/>
    <w:rsid w:val="009A2392"/>
    <w:rsid w:val="009A3571"/>
    <w:rsid w:val="009A3B03"/>
    <w:rsid w:val="009A41AC"/>
    <w:rsid w:val="009A4B6C"/>
    <w:rsid w:val="009A5194"/>
    <w:rsid w:val="009B01F1"/>
    <w:rsid w:val="009B1189"/>
    <w:rsid w:val="009B123B"/>
    <w:rsid w:val="009B42A0"/>
    <w:rsid w:val="009B502B"/>
    <w:rsid w:val="009B5035"/>
    <w:rsid w:val="009B5747"/>
    <w:rsid w:val="009B59DE"/>
    <w:rsid w:val="009B7169"/>
    <w:rsid w:val="009C049A"/>
    <w:rsid w:val="009C071C"/>
    <w:rsid w:val="009C1D3C"/>
    <w:rsid w:val="009C25F9"/>
    <w:rsid w:val="009C266D"/>
    <w:rsid w:val="009C3093"/>
    <w:rsid w:val="009C3126"/>
    <w:rsid w:val="009C329D"/>
    <w:rsid w:val="009C4C98"/>
    <w:rsid w:val="009C4F90"/>
    <w:rsid w:val="009C548B"/>
    <w:rsid w:val="009C55CB"/>
    <w:rsid w:val="009C762F"/>
    <w:rsid w:val="009C7B16"/>
    <w:rsid w:val="009C7E61"/>
    <w:rsid w:val="009D0ABF"/>
    <w:rsid w:val="009D0BCC"/>
    <w:rsid w:val="009D11CE"/>
    <w:rsid w:val="009D167F"/>
    <w:rsid w:val="009D1B5C"/>
    <w:rsid w:val="009D23CD"/>
    <w:rsid w:val="009D33B5"/>
    <w:rsid w:val="009D3630"/>
    <w:rsid w:val="009D3D2B"/>
    <w:rsid w:val="009D42CF"/>
    <w:rsid w:val="009D4BF3"/>
    <w:rsid w:val="009D6688"/>
    <w:rsid w:val="009D7E00"/>
    <w:rsid w:val="009D7F72"/>
    <w:rsid w:val="009E0E2E"/>
    <w:rsid w:val="009E0EAB"/>
    <w:rsid w:val="009E2039"/>
    <w:rsid w:val="009E2253"/>
    <w:rsid w:val="009E276B"/>
    <w:rsid w:val="009E2FA2"/>
    <w:rsid w:val="009E440C"/>
    <w:rsid w:val="009E4FB9"/>
    <w:rsid w:val="009E59BB"/>
    <w:rsid w:val="009E6874"/>
    <w:rsid w:val="009E75D6"/>
    <w:rsid w:val="009E7B3C"/>
    <w:rsid w:val="009F0861"/>
    <w:rsid w:val="009F09D9"/>
    <w:rsid w:val="009F2410"/>
    <w:rsid w:val="009F278A"/>
    <w:rsid w:val="009F2BBE"/>
    <w:rsid w:val="009F31C1"/>
    <w:rsid w:val="009F39ED"/>
    <w:rsid w:val="009F3B13"/>
    <w:rsid w:val="009F3BDF"/>
    <w:rsid w:val="009F3E59"/>
    <w:rsid w:val="009F460B"/>
    <w:rsid w:val="009F588B"/>
    <w:rsid w:val="009F5F2E"/>
    <w:rsid w:val="00A0005E"/>
    <w:rsid w:val="00A01826"/>
    <w:rsid w:val="00A0223E"/>
    <w:rsid w:val="00A02F01"/>
    <w:rsid w:val="00A02F45"/>
    <w:rsid w:val="00A04241"/>
    <w:rsid w:val="00A059F8"/>
    <w:rsid w:val="00A05CC3"/>
    <w:rsid w:val="00A061C9"/>
    <w:rsid w:val="00A06966"/>
    <w:rsid w:val="00A06F2D"/>
    <w:rsid w:val="00A07121"/>
    <w:rsid w:val="00A07CB1"/>
    <w:rsid w:val="00A1183C"/>
    <w:rsid w:val="00A11B80"/>
    <w:rsid w:val="00A128CD"/>
    <w:rsid w:val="00A129AF"/>
    <w:rsid w:val="00A13171"/>
    <w:rsid w:val="00A13427"/>
    <w:rsid w:val="00A135F0"/>
    <w:rsid w:val="00A13918"/>
    <w:rsid w:val="00A13A6D"/>
    <w:rsid w:val="00A14988"/>
    <w:rsid w:val="00A16260"/>
    <w:rsid w:val="00A16658"/>
    <w:rsid w:val="00A16EF4"/>
    <w:rsid w:val="00A17369"/>
    <w:rsid w:val="00A17A3F"/>
    <w:rsid w:val="00A204E7"/>
    <w:rsid w:val="00A20616"/>
    <w:rsid w:val="00A20A8D"/>
    <w:rsid w:val="00A21B02"/>
    <w:rsid w:val="00A21B64"/>
    <w:rsid w:val="00A21CEF"/>
    <w:rsid w:val="00A22831"/>
    <w:rsid w:val="00A23301"/>
    <w:rsid w:val="00A238FE"/>
    <w:rsid w:val="00A24B43"/>
    <w:rsid w:val="00A24EB2"/>
    <w:rsid w:val="00A25471"/>
    <w:rsid w:val="00A2558A"/>
    <w:rsid w:val="00A25683"/>
    <w:rsid w:val="00A257FA"/>
    <w:rsid w:val="00A25A4F"/>
    <w:rsid w:val="00A26155"/>
    <w:rsid w:val="00A26268"/>
    <w:rsid w:val="00A26A0B"/>
    <w:rsid w:val="00A27B9C"/>
    <w:rsid w:val="00A27D2D"/>
    <w:rsid w:val="00A27F63"/>
    <w:rsid w:val="00A27F76"/>
    <w:rsid w:val="00A3057E"/>
    <w:rsid w:val="00A30A39"/>
    <w:rsid w:val="00A30F5A"/>
    <w:rsid w:val="00A3198C"/>
    <w:rsid w:val="00A3241F"/>
    <w:rsid w:val="00A339CC"/>
    <w:rsid w:val="00A3443C"/>
    <w:rsid w:val="00A3530D"/>
    <w:rsid w:val="00A35828"/>
    <w:rsid w:val="00A35C96"/>
    <w:rsid w:val="00A36D78"/>
    <w:rsid w:val="00A372AF"/>
    <w:rsid w:val="00A374BC"/>
    <w:rsid w:val="00A37633"/>
    <w:rsid w:val="00A37CE4"/>
    <w:rsid w:val="00A4054A"/>
    <w:rsid w:val="00A408EC"/>
    <w:rsid w:val="00A40E85"/>
    <w:rsid w:val="00A411BC"/>
    <w:rsid w:val="00A41A3C"/>
    <w:rsid w:val="00A42D5F"/>
    <w:rsid w:val="00A434A7"/>
    <w:rsid w:val="00A43D10"/>
    <w:rsid w:val="00A44841"/>
    <w:rsid w:val="00A4484E"/>
    <w:rsid w:val="00A44983"/>
    <w:rsid w:val="00A45D52"/>
    <w:rsid w:val="00A47344"/>
    <w:rsid w:val="00A503CF"/>
    <w:rsid w:val="00A50B3A"/>
    <w:rsid w:val="00A51225"/>
    <w:rsid w:val="00A514EC"/>
    <w:rsid w:val="00A524E6"/>
    <w:rsid w:val="00A5291D"/>
    <w:rsid w:val="00A52D35"/>
    <w:rsid w:val="00A53A3D"/>
    <w:rsid w:val="00A54356"/>
    <w:rsid w:val="00A550F3"/>
    <w:rsid w:val="00A551F8"/>
    <w:rsid w:val="00A572FE"/>
    <w:rsid w:val="00A57570"/>
    <w:rsid w:val="00A60765"/>
    <w:rsid w:val="00A64122"/>
    <w:rsid w:val="00A64B65"/>
    <w:rsid w:val="00A64CF1"/>
    <w:rsid w:val="00A6515E"/>
    <w:rsid w:val="00A6528B"/>
    <w:rsid w:val="00A6567E"/>
    <w:rsid w:val="00A65EFC"/>
    <w:rsid w:val="00A663EC"/>
    <w:rsid w:val="00A66C3D"/>
    <w:rsid w:val="00A66DE9"/>
    <w:rsid w:val="00A67369"/>
    <w:rsid w:val="00A6793D"/>
    <w:rsid w:val="00A70201"/>
    <w:rsid w:val="00A71370"/>
    <w:rsid w:val="00A71E62"/>
    <w:rsid w:val="00A73953"/>
    <w:rsid w:val="00A739E6"/>
    <w:rsid w:val="00A73A7A"/>
    <w:rsid w:val="00A74385"/>
    <w:rsid w:val="00A74B64"/>
    <w:rsid w:val="00A74C74"/>
    <w:rsid w:val="00A75178"/>
    <w:rsid w:val="00A758EB"/>
    <w:rsid w:val="00A75D3E"/>
    <w:rsid w:val="00A75D44"/>
    <w:rsid w:val="00A763D9"/>
    <w:rsid w:val="00A76DB6"/>
    <w:rsid w:val="00A80C9D"/>
    <w:rsid w:val="00A80E27"/>
    <w:rsid w:val="00A810E5"/>
    <w:rsid w:val="00A81C5E"/>
    <w:rsid w:val="00A83496"/>
    <w:rsid w:val="00A84062"/>
    <w:rsid w:val="00A846D7"/>
    <w:rsid w:val="00A84883"/>
    <w:rsid w:val="00A85B2B"/>
    <w:rsid w:val="00A86DED"/>
    <w:rsid w:val="00A873FC"/>
    <w:rsid w:val="00A905FA"/>
    <w:rsid w:val="00A90D25"/>
    <w:rsid w:val="00A91E06"/>
    <w:rsid w:val="00A933E2"/>
    <w:rsid w:val="00A93459"/>
    <w:rsid w:val="00A9362B"/>
    <w:rsid w:val="00A93AB5"/>
    <w:rsid w:val="00A93C68"/>
    <w:rsid w:val="00A944A8"/>
    <w:rsid w:val="00A94854"/>
    <w:rsid w:val="00A94B8C"/>
    <w:rsid w:val="00A94F01"/>
    <w:rsid w:val="00A95B17"/>
    <w:rsid w:val="00A95C4E"/>
    <w:rsid w:val="00A962EC"/>
    <w:rsid w:val="00A96791"/>
    <w:rsid w:val="00A96D65"/>
    <w:rsid w:val="00A97828"/>
    <w:rsid w:val="00AA00FD"/>
    <w:rsid w:val="00AA04C7"/>
    <w:rsid w:val="00AA3D63"/>
    <w:rsid w:val="00AA3FF0"/>
    <w:rsid w:val="00AA738E"/>
    <w:rsid w:val="00AA752B"/>
    <w:rsid w:val="00AA7F65"/>
    <w:rsid w:val="00AB1092"/>
    <w:rsid w:val="00AB1B72"/>
    <w:rsid w:val="00AB2200"/>
    <w:rsid w:val="00AB2219"/>
    <w:rsid w:val="00AB249D"/>
    <w:rsid w:val="00AB2AD2"/>
    <w:rsid w:val="00AB44CC"/>
    <w:rsid w:val="00AB49BE"/>
    <w:rsid w:val="00AB5463"/>
    <w:rsid w:val="00AB5F56"/>
    <w:rsid w:val="00AB6713"/>
    <w:rsid w:val="00AB7F2A"/>
    <w:rsid w:val="00AC074D"/>
    <w:rsid w:val="00AC0BF6"/>
    <w:rsid w:val="00AC114B"/>
    <w:rsid w:val="00AC11B6"/>
    <w:rsid w:val="00AC16BD"/>
    <w:rsid w:val="00AC1F77"/>
    <w:rsid w:val="00AC24D1"/>
    <w:rsid w:val="00AC313C"/>
    <w:rsid w:val="00AC3393"/>
    <w:rsid w:val="00AC38FA"/>
    <w:rsid w:val="00AC3DDD"/>
    <w:rsid w:val="00AC422D"/>
    <w:rsid w:val="00AC5769"/>
    <w:rsid w:val="00AC60A7"/>
    <w:rsid w:val="00AC71EC"/>
    <w:rsid w:val="00AC7847"/>
    <w:rsid w:val="00AD0408"/>
    <w:rsid w:val="00AD0668"/>
    <w:rsid w:val="00AD1720"/>
    <w:rsid w:val="00AD1CD9"/>
    <w:rsid w:val="00AD238C"/>
    <w:rsid w:val="00AD2FEE"/>
    <w:rsid w:val="00AD3991"/>
    <w:rsid w:val="00AD4ACA"/>
    <w:rsid w:val="00AD4CD4"/>
    <w:rsid w:val="00AD5066"/>
    <w:rsid w:val="00AD51D0"/>
    <w:rsid w:val="00AD6213"/>
    <w:rsid w:val="00AD6B68"/>
    <w:rsid w:val="00AE0BB1"/>
    <w:rsid w:val="00AE1CB6"/>
    <w:rsid w:val="00AE255B"/>
    <w:rsid w:val="00AE2F2E"/>
    <w:rsid w:val="00AE3EBA"/>
    <w:rsid w:val="00AE48F2"/>
    <w:rsid w:val="00AE5F54"/>
    <w:rsid w:val="00AE6334"/>
    <w:rsid w:val="00AE72D9"/>
    <w:rsid w:val="00AE7330"/>
    <w:rsid w:val="00AE7B8B"/>
    <w:rsid w:val="00AF127C"/>
    <w:rsid w:val="00AF1698"/>
    <w:rsid w:val="00AF16CD"/>
    <w:rsid w:val="00AF2532"/>
    <w:rsid w:val="00AF27F4"/>
    <w:rsid w:val="00AF5DD8"/>
    <w:rsid w:val="00AF6225"/>
    <w:rsid w:val="00AF62BC"/>
    <w:rsid w:val="00AF67AE"/>
    <w:rsid w:val="00AF689F"/>
    <w:rsid w:val="00AF6D21"/>
    <w:rsid w:val="00AF711A"/>
    <w:rsid w:val="00AF78F0"/>
    <w:rsid w:val="00AF7FDB"/>
    <w:rsid w:val="00B00E44"/>
    <w:rsid w:val="00B02432"/>
    <w:rsid w:val="00B036B1"/>
    <w:rsid w:val="00B039CA"/>
    <w:rsid w:val="00B0448E"/>
    <w:rsid w:val="00B045DC"/>
    <w:rsid w:val="00B05B36"/>
    <w:rsid w:val="00B0601D"/>
    <w:rsid w:val="00B060A3"/>
    <w:rsid w:val="00B069EC"/>
    <w:rsid w:val="00B0756A"/>
    <w:rsid w:val="00B10842"/>
    <w:rsid w:val="00B10DD8"/>
    <w:rsid w:val="00B112F4"/>
    <w:rsid w:val="00B11C05"/>
    <w:rsid w:val="00B1238C"/>
    <w:rsid w:val="00B131CE"/>
    <w:rsid w:val="00B136FF"/>
    <w:rsid w:val="00B144C7"/>
    <w:rsid w:val="00B14C7E"/>
    <w:rsid w:val="00B156EB"/>
    <w:rsid w:val="00B163B9"/>
    <w:rsid w:val="00B16900"/>
    <w:rsid w:val="00B16A83"/>
    <w:rsid w:val="00B1742C"/>
    <w:rsid w:val="00B20F7A"/>
    <w:rsid w:val="00B21015"/>
    <w:rsid w:val="00B213CA"/>
    <w:rsid w:val="00B223D9"/>
    <w:rsid w:val="00B22604"/>
    <w:rsid w:val="00B229AF"/>
    <w:rsid w:val="00B235CD"/>
    <w:rsid w:val="00B238C5"/>
    <w:rsid w:val="00B253B8"/>
    <w:rsid w:val="00B256B5"/>
    <w:rsid w:val="00B26214"/>
    <w:rsid w:val="00B262CD"/>
    <w:rsid w:val="00B2668A"/>
    <w:rsid w:val="00B26953"/>
    <w:rsid w:val="00B26ACC"/>
    <w:rsid w:val="00B26E7A"/>
    <w:rsid w:val="00B30662"/>
    <w:rsid w:val="00B309DE"/>
    <w:rsid w:val="00B30C37"/>
    <w:rsid w:val="00B336EC"/>
    <w:rsid w:val="00B351E4"/>
    <w:rsid w:val="00B35871"/>
    <w:rsid w:val="00B35BA7"/>
    <w:rsid w:val="00B35C9F"/>
    <w:rsid w:val="00B37A5C"/>
    <w:rsid w:val="00B4103F"/>
    <w:rsid w:val="00B42313"/>
    <w:rsid w:val="00B43529"/>
    <w:rsid w:val="00B458BD"/>
    <w:rsid w:val="00B462A4"/>
    <w:rsid w:val="00B47254"/>
    <w:rsid w:val="00B47B1D"/>
    <w:rsid w:val="00B47D01"/>
    <w:rsid w:val="00B50034"/>
    <w:rsid w:val="00B50207"/>
    <w:rsid w:val="00B5042B"/>
    <w:rsid w:val="00B51F60"/>
    <w:rsid w:val="00B52DF4"/>
    <w:rsid w:val="00B53F67"/>
    <w:rsid w:val="00B5449C"/>
    <w:rsid w:val="00B5532E"/>
    <w:rsid w:val="00B576EE"/>
    <w:rsid w:val="00B57E3D"/>
    <w:rsid w:val="00B60402"/>
    <w:rsid w:val="00B60408"/>
    <w:rsid w:val="00B6150F"/>
    <w:rsid w:val="00B61BC8"/>
    <w:rsid w:val="00B62522"/>
    <w:rsid w:val="00B62A97"/>
    <w:rsid w:val="00B62C10"/>
    <w:rsid w:val="00B65F36"/>
    <w:rsid w:val="00B65FF6"/>
    <w:rsid w:val="00B6645B"/>
    <w:rsid w:val="00B6743F"/>
    <w:rsid w:val="00B6762F"/>
    <w:rsid w:val="00B7134E"/>
    <w:rsid w:val="00B722CE"/>
    <w:rsid w:val="00B736F6"/>
    <w:rsid w:val="00B73C14"/>
    <w:rsid w:val="00B73C6C"/>
    <w:rsid w:val="00B748F0"/>
    <w:rsid w:val="00B74FA8"/>
    <w:rsid w:val="00B7577D"/>
    <w:rsid w:val="00B75885"/>
    <w:rsid w:val="00B76AE8"/>
    <w:rsid w:val="00B76D77"/>
    <w:rsid w:val="00B807AA"/>
    <w:rsid w:val="00B8133A"/>
    <w:rsid w:val="00B819D3"/>
    <w:rsid w:val="00B81B5E"/>
    <w:rsid w:val="00B8200F"/>
    <w:rsid w:val="00B8260A"/>
    <w:rsid w:val="00B8355D"/>
    <w:rsid w:val="00B8379D"/>
    <w:rsid w:val="00B837AD"/>
    <w:rsid w:val="00B845A1"/>
    <w:rsid w:val="00B85FF1"/>
    <w:rsid w:val="00B87391"/>
    <w:rsid w:val="00B873CB"/>
    <w:rsid w:val="00B87449"/>
    <w:rsid w:val="00B90CDB"/>
    <w:rsid w:val="00B9121E"/>
    <w:rsid w:val="00B926BB"/>
    <w:rsid w:val="00B92E8B"/>
    <w:rsid w:val="00B93BC5"/>
    <w:rsid w:val="00B9565C"/>
    <w:rsid w:val="00B957EB"/>
    <w:rsid w:val="00B95A02"/>
    <w:rsid w:val="00B96C34"/>
    <w:rsid w:val="00B9701E"/>
    <w:rsid w:val="00B97C1A"/>
    <w:rsid w:val="00B97DBE"/>
    <w:rsid w:val="00B97E6F"/>
    <w:rsid w:val="00BA07B8"/>
    <w:rsid w:val="00BA1C68"/>
    <w:rsid w:val="00BA1D80"/>
    <w:rsid w:val="00BA2797"/>
    <w:rsid w:val="00BA5C93"/>
    <w:rsid w:val="00BA5CE8"/>
    <w:rsid w:val="00BA5FD8"/>
    <w:rsid w:val="00BA6247"/>
    <w:rsid w:val="00BA6306"/>
    <w:rsid w:val="00BA6984"/>
    <w:rsid w:val="00BA720D"/>
    <w:rsid w:val="00BA7569"/>
    <w:rsid w:val="00BA7A15"/>
    <w:rsid w:val="00BA7F39"/>
    <w:rsid w:val="00BB063C"/>
    <w:rsid w:val="00BB0854"/>
    <w:rsid w:val="00BB1106"/>
    <w:rsid w:val="00BB15B6"/>
    <w:rsid w:val="00BB2654"/>
    <w:rsid w:val="00BB28CB"/>
    <w:rsid w:val="00BB32E5"/>
    <w:rsid w:val="00BB52CA"/>
    <w:rsid w:val="00BB549C"/>
    <w:rsid w:val="00BB69CA"/>
    <w:rsid w:val="00BB739B"/>
    <w:rsid w:val="00BB7613"/>
    <w:rsid w:val="00BB7F53"/>
    <w:rsid w:val="00BC02A6"/>
    <w:rsid w:val="00BC04D6"/>
    <w:rsid w:val="00BC15C4"/>
    <w:rsid w:val="00BC3382"/>
    <w:rsid w:val="00BC3A3F"/>
    <w:rsid w:val="00BC41B1"/>
    <w:rsid w:val="00BC41C6"/>
    <w:rsid w:val="00BC4F83"/>
    <w:rsid w:val="00BC5571"/>
    <w:rsid w:val="00BC67D8"/>
    <w:rsid w:val="00BC6D35"/>
    <w:rsid w:val="00BC7A5C"/>
    <w:rsid w:val="00BD03A2"/>
    <w:rsid w:val="00BD098B"/>
    <w:rsid w:val="00BD0F2F"/>
    <w:rsid w:val="00BD116E"/>
    <w:rsid w:val="00BD1909"/>
    <w:rsid w:val="00BD200F"/>
    <w:rsid w:val="00BD2226"/>
    <w:rsid w:val="00BD3957"/>
    <w:rsid w:val="00BD4173"/>
    <w:rsid w:val="00BD418C"/>
    <w:rsid w:val="00BD49E5"/>
    <w:rsid w:val="00BD4C4B"/>
    <w:rsid w:val="00BD615F"/>
    <w:rsid w:val="00BD756F"/>
    <w:rsid w:val="00BD7DBD"/>
    <w:rsid w:val="00BE04A7"/>
    <w:rsid w:val="00BE13E4"/>
    <w:rsid w:val="00BE2318"/>
    <w:rsid w:val="00BE36D7"/>
    <w:rsid w:val="00BE384B"/>
    <w:rsid w:val="00BE45BD"/>
    <w:rsid w:val="00BE4739"/>
    <w:rsid w:val="00BE4A0C"/>
    <w:rsid w:val="00BE5BD4"/>
    <w:rsid w:val="00BE608C"/>
    <w:rsid w:val="00BE6C92"/>
    <w:rsid w:val="00BE6EE4"/>
    <w:rsid w:val="00BE6FCC"/>
    <w:rsid w:val="00BE74D1"/>
    <w:rsid w:val="00BE77F7"/>
    <w:rsid w:val="00BF0619"/>
    <w:rsid w:val="00BF0DD2"/>
    <w:rsid w:val="00BF2092"/>
    <w:rsid w:val="00BF361B"/>
    <w:rsid w:val="00BF3DE9"/>
    <w:rsid w:val="00BF5AE6"/>
    <w:rsid w:val="00BF5ED6"/>
    <w:rsid w:val="00BF653A"/>
    <w:rsid w:val="00BF6F3B"/>
    <w:rsid w:val="00BF7536"/>
    <w:rsid w:val="00BF7A09"/>
    <w:rsid w:val="00BF7BE7"/>
    <w:rsid w:val="00C017D1"/>
    <w:rsid w:val="00C01B53"/>
    <w:rsid w:val="00C025BE"/>
    <w:rsid w:val="00C030AE"/>
    <w:rsid w:val="00C032C6"/>
    <w:rsid w:val="00C03944"/>
    <w:rsid w:val="00C03998"/>
    <w:rsid w:val="00C03B28"/>
    <w:rsid w:val="00C04380"/>
    <w:rsid w:val="00C04482"/>
    <w:rsid w:val="00C04500"/>
    <w:rsid w:val="00C04AD0"/>
    <w:rsid w:val="00C04C65"/>
    <w:rsid w:val="00C04CC8"/>
    <w:rsid w:val="00C0545E"/>
    <w:rsid w:val="00C05FEB"/>
    <w:rsid w:val="00C064AD"/>
    <w:rsid w:val="00C06E84"/>
    <w:rsid w:val="00C0700B"/>
    <w:rsid w:val="00C107AE"/>
    <w:rsid w:val="00C10AE2"/>
    <w:rsid w:val="00C11756"/>
    <w:rsid w:val="00C121F8"/>
    <w:rsid w:val="00C12569"/>
    <w:rsid w:val="00C12B1D"/>
    <w:rsid w:val="00C1345A"/>
    <w:rsid w:val="00C1434E"/>
    <w:rsid w:val="00C1446F"/>
    <w:rsid w:val="00C14686"/>
    <w:rsid w:val="00C14F5C"/>
    <w:rsid w:val="00C156D1"/>
    <w:rsid w:val="00C156DE"/>
    <w:rsid w:val="00C207DB"/>
    <w:rsid w:val="00C20952"/>
    <w:rsid w:val="00C20B2E"/>
    <w:rsid w:val="00C213F2"/>
    <w:rsid w:val="00C22E01"/>
    <w:rsid w:val="00C24406"/>
    <w:rsid w:val="00C25B2B"/>
    <w:rsid w:val="00C263E1"/>
    <w:rsid w:val="00C264E3"/>
    <w:rsid w:val="00C26FD2"/>
    <w:rsid w:val="00C271D0"/>
    <w:rsid w:val="00C27595"/>
    <w:rsid w:val="00C276C8"/>
    <w:rsid w:val="00C27B31"/>
    <w:rsid w:val="00C27F4F"/>
    <w:rsid w:val="00C27F65"/>
    <w:rsid w:val="00C30268"/>
    <w:rsid w:val="00C30389"/>
    <w:rsid w:val="00C30482"/>
    <w:rsid w:val="00C30924"/>
    <w:rsid w:val="00C309AA"/>
    <w:rsid w:val="00C30D6B"/>
    <w:rsid w:val="00C30DDC"/>
    <w:rsid w:val="00C3162D"/>
    <w:rsid w:val="00C32923"/>
    <w:rsid w:val="00C3403D"/>
    <w:rsid w:val="00C34E27"/>
    <w:rsid w:val="00C356DC"/>
    <w:rsid w:val="00C364DA"/>
    <w:rsid w:val="00C37B64"/>
    <w:rsid w:val="00C4072F"/>
    <w:rsid w:val="00C409A6"/>
    <w:rsid w:val="00C4183A"/>
    <w:rsid w:val="00C4265F"/>
    <w:rsid w:val="00C42BFF"/>
    <w:rsid w:val="00C4304B"/>
    <w:rsid w:val="00C43227"/>
    <w:rsid w:val="00C43381"/>
    <w:rsid w:val="00C433F7"/>
    <w:rsid w:val="00C43745"/>
    <w:rsid w:val="00C44438"/>
    <w:rsid w:val="00C45B10"/>
    <w:rsid w:val="00C45D0D"/>
    <w:rsid w:val="00C4731A"/>
    <w:rsid w:val="00C47F83"/>
    <w:rsid w:val="00C505B0"/>
    <w:rsid w:val="00C50AE7"/>
    <w:rsid w:val="00C514EB"/>
    <w:rsid w:val="00C52125"/>
    <w:rsid w:val="00C527E9"/>
    <w:rsid w:val="00C528F7"/>
    <w:rsid w:val="00C52DB1"/>
    <w:rsid w:val="00C537A1"/>
    <w:rsid w:val="00C540DC"/>
    <w:rsid w:val="00C541A0"/>
    <w:rsid w:val="00C54481"/>
    <w:rsid w:val="00C5522C"/>
    <w:rsid w:val="00C56924"/>
    <w:rsid w:val="00C56B8F"/>
    <w:rsid w:val="00C60EC9"/>
    <w:rsid w:val="00C62C10"/>
    <w:rsid w:val="00C6372A"/>
    <w:rsid w:val="00C63DCF"/>
    <w:rsid w:val="00C647A3"/>
    <w:rsid w:val="00C648B4"/>
    <w:rsid w:val="00C64BC0"/>
    <w:rsid w:val="00C65675"/>
    <w:rsid w:val="00C659C1"/>
    <w:rsid w:val="00C6615E"/>
    <w:rsid w:val="00C6760F"/>
    <w:rsid w:val="00C67D8B"/>
    <w:rsid w:val="00C703A7"/>
    <w:rsid w:val="00C70703"/>
    <w:rsid w:val="00C70A18"/>
    <w:rsid w:val="00C71A34"/>
    <w:rsid w:val="00C71EB4"/>
    <w:rsid w:val="00C73DAF"/>
    <w:rsid w:val="00C755FC"/>
    <w:rsid w:val="00C75C20"/>
    <w:rsid w:val="00C77629"/>
    <w:rsid w:val="00C8014F"/>
    <w:rsid w:val="00C80313"/>
    <w:rsid w:val="00C80327"/>
    <w:rsid w:val="00C806F2"/>
    <w:rsid w:val="00C80787"/>
    <w:rsid w:val="00C80CE6"/>
    <w:rsid w:val="00C80D5C"/>
    <w:rsid w:val="00C815E8"/>
    <w:rsid w:val="00C8375C"/>
    <w:rsid w:val="00C83875"/>
    <w:rsid w:val="00C84AF3"/>
    <w:rsid w:val="00C86216"/>
    <w:rsid w:val="00C87176"/>
    <w:rsid w:val="00C87570"/>
    <w:rsid w:val="00C87FD5"/>
    <w:rsid w:val="00C90AAD"/>
    <w:rsid w:val="00C91709"/>
    <w:rsid w:val="00C91F6F"/>
    <w:rsid w:val="00C91FAC"/>
    <w:rsid w:val="00C92143"/>
    <w:rsid w:val="00C93839"/>
    <w:rsid w:val="00C93895"/>
    <w:rsid w:val="00C93945"/>
    <w:rsid w:val="00C957F8"/>
    <w:rsid w:val="00C9594F"/>
    <w:rsid w:val="00C96D27"/>
    <w:rsid w:val="00C96DFB"/>
    <w:rsid w:val="00C96F21"/>
    <w:rsid w:val="00CA0316"/>
    <w:rsid w:val="00CA12BD"/>
    <w:rsid w:val="00CA5097"/>
    <w:rsid w:val="00CA5AAD"/>
    <w:rsid w:val="00CA5B33"/>
    <w:rsid w:val="00CA5D50"/>
    <w:rsid w:val="00CA5DE6"/>
    <w:rsid w:val="00CA7798"/>
    <w:rsid w:val="00CA7AFC"/>
    <w:rsid w:val="00CB0D19"/>
    <w:rsid w:val="00CB1A9F"/>
    <w:rsid w:val="00CB241E"/>
    <w:rsid w:val="00CB2C58"/>
    <w:rsid w:val="00CB2DBC"/>
    <w:rsid w:val="00CB450F"/>
    <w:rsid w:val="00CB4E4F"/>
    <w:rsid w:val="00CB5133"/>
    <w:rsid w:val="00CB59DD"/>
    <w:rsid w:val="00CB7AFA"/>
    <w:rsid w:val="00CB7C55"/>
    <w:rsid w:val="00CB7E30"/>
    <w:rsid w:val="00CB7F4D"/>
    <w:rsid w:val="00CC0497"/>
    <w:rsid w:val="00CC0BCE"/>
    <w:rsid w:val="00CC1BB0"/>
    <w:rsid w:val="00CC1DDB"/>
    <w:rsid w:val="00CC1F71"/>
    <w:rsid w:val="00CC295F"/>
    <w:rsid w:val="00CC40C6"/>
    <w:rsid w:val="00CC49A7"/>
    <w:rsid w:val="00CC5B0B"/>
    <w:rsid w:val="00CC5C4E"/>
    <w:rsid w:val="00CC67E3"/>
    <w:rsid w:val="00CC731F"/>
    <w:rsid w:val="00CC7B6A"/>
    <w:rsid w:val="00CD1EA3"/>
    <w:rsid w:val="00CD3850"/>
    <w:rsid w:val="00CD4A4E"/>
    <w:rsid w:val="00CD5270"/>
    <w:rsid w:val="00CD58DC"/>
    <w:rsid w:val="00CD612C"/>
    <w:rsid w:val="00CD6215"/>
    <w:rsid w:val="00CD63E3"/>
    <w:rsid w:val="00CD7135"/>
    <w:rsid w:val="00CD7A06"/>
    <w:rsid w:val="00CE0B85"/>
    <w:rsid w:val="00CE0C83"/>
    <w:rsid w:val="00CE1CFF"/>
    <w:rsid w:val="00CE1DD6"/>
    <w:rsid w:val="00CE22D0"/>
    <w:rsid w:val="00CE25C4"/>
    <w:rsid w:val="00CE3508"/>
    <w:rsid w:val="00CE4424"/>
    <w:rsid w:val="00CE48CD"/>
    <w:rsid w:val="00CE52A6"/>
    <w:rsid w:val="00CE5421"/>
    <w:rsid w:val="00CE5A78"/>
    <w:rsid w:val="00CE66B5"/>
    <w:rsid w:val="00CE6DA6"/>
    <w:rsid w:val="00CE77CD"/>
    <w:rsid w:val="00CE7D37"/>
    <w:rsid w:val="00CF0742"/>
    <w:rsid w:val="00CF1D91"/>
    <w:rsid w:val="00CF2298"/>
    <w:rsid w:val="00CF2575"/>
    <w:rsid w:val="00CF26F2"/>
    <w:rsid w:val="00CF4E55"/>
    <w:rsid w:val="00CF4E9E"/>
    <w:rsid w:val="00CF55F6"/>
    <w:rsid w:val="00CF5BAC"/>
    <w:rsid w:val="00CF617E"/>
    <w:rsid w:val="00CF6F72"/>
    <w:rsid w:val="00CF7ADA"/>
    <w:rsid w:val="00CF7CB2"/>
    <w:rsid w:val="00D000F1"/>
    <w:rsid w:val="00D00201"/>
    <w:rsid w:val="00D006DF"/>
    <w:rsid w:val="00D00C06"/>
    <w:rsid w:val="00D015CE"/>
    <w:rsid w:val="00D01B73"/>
    <w:rsid w:val="00D01BD6"/>
    <w:rsid w:val="00D0208B"/>
    <w:rsid w:val="00D03FF1"/>
    <w:rsid w:val="00D045EB"/>
    <w:rsid w:val="00D04B38"/>
    <w:rsid w:val="00D04C17"/>
    <w:rsid w:val="00D05420"/>
    <w:rsid w:val="00D054E5"/>
    <w:rsid w:val="00D05518"/>
    <w:rsid w:val="00D059CB"/>
    <w:rsid w:val="00D06D3F"/>
    <w:rsid w:val="00D06E72"/>
    <w:rsid w:val="00D07705"/>
    <w:rsid w:val="00D07AF0"/>
    <w:rsid w:val="00D109BA"/>
    <w:rsid w:val="00D10B7F"/>
    <w:rsid w:val="00D11A4E"/>
    <w:rsid w:val="00D11A67"/>
    <w:rsid w:val="00D12430"/>
    <w:rsid w:val="00D124EF"/>
    <w:rsid w:val="00D1283B"/>
    <w:rsid w:val="00D12A90"/>
    <w:rsid w:val="00D12ED9"/>
    <w:rsid w:val="00D1350B"/>
    <w:rsid w:val="00D13DC4"/>
    <w:rsid w:val="00D13FA4"/>
    <w:rsid w:val="00D143CD"/>
    <w:rsid w:val="00D1457F"/>
    <w:rsid w:val="00D14AC4"/>
    <w:rsid w:val="00D14DD0"/>
    <w:rsid w:val="00D153AD"/>
    <w:rsid w:val="00D16843"/>
    <w:rsid w:val="00D17ED6"/>
    <w:rsid w:val="00D17F70"/>
    <w:rsid w:val="00D2173D"/>
    <w:rsid w:val="00D21B20"/>
    <w:rsid w:val="00D21F57"/>
    <w:rsid w:val="00D220E7"/>
    <w:rsid w:val="00D221CF"/>
    <w:rsid w:val="00D22D12"/>
    <w:rsid w:val="00D24441"/>
    <w:rsid w:val="00D25B19"/>
    <w:rsid w:val="00D25BC6"/>
    <w:rsid w:val="00D25C6D"/>
    <w:rsid w:val="00D26431"/>
    <w:rsid w:val="00D304FD"/>
    <w:rsid w:val="00D310A5"/>
    <w:rsid w:val="00D3292F"/>
    <w:rsid w:val="00D32A9B"/>
    <w:rsid w:val="00D34497"/>
    <w:rsid w:val="00D353CF"/>
    <w:rsid w:val="00D35575"/>
    <w:rsid w:val="00D355D9"/>
    <w:rsid w:val="00D37782"/>
    <w:rsid w:val="00D37857"/>
    <w:rsid w:val="00D37858"/>
    <w:rsid w:val="00D37CB7"/>
    <w:rsid w:val="00D404AC"/>
    <w:rsid w:val="00D40FCA"/>
    <w:rsid w:val="00D415C0"/>
    <w:rsid w:val="00D41612"/>
    <w:rsid w:val="00D41A36"/>
    <w:rsid w:val="00D41F84"/>
    <w:rsid w:val="00D427A3"/>
    <w:rsid w:val="00D42AEE"/>
    <w:rsid w:val="00D4330D"/>
    <w:rsid w:val="00D43464"/>
    <w:rsid w:val="00D439AB"/>
    <w:rsid w:val="00D4415F"/>
    <w:rsid w:val="00D45C91"/>
    <w:rsid w:val="00D45FD1"/>
    <w:rsid w:val="00D46D83"/>
    <w:rsid w:val="00D46D96"/>
    <w:rsid w:val="00D475A4"/>
    <w:rsid w:val="00D47A0E"/>
    <w:rsid w:val="00D47F46"/>
    <w:rsid w:val="00D502B6"/>
    <w:rsid w:val="00D509C1"/>
    <w:rsid w:val="00D50BB4"/>
    <w:rsid w:val="00D50CFC"/>
    <w:rsid w:val="00D51B78"/>
    <w:rsid w:val="00D526A4"/>
    <w:rsid w:val="00D52919"/>
    <w:rsid w:val="00D53D5C"/>
    <w:rsid w:val="00D55A53"/>
    <w:rsid w:val="00D55E9D"/>
    <w:rsid w:val="00D5618A"/>
    <w:rsid w:val="00D57338"/>
    <w:rsid w:val="00D60776"/>
    <w:rsid w:val="00D617EE"/>
    <w:rsid w:val="00D61989"/>
    <w:rsid w:val="00D624B7"/>
    <w:rsid w:val="00D62705"/>
    <w:rsid w:val="00D63D6D"/>
    <w:rsid w:val="00D63E39"/>
    <w:rsid w:val="00D6418A"/>
    <w:rsid w:val="00D64A9A"/>
    <w:rsid w:val="00D65E08"/>
    <w:rsid w:val="00D65F43"/>
    <w:rsid w:val="00D667E3"/>
    <w:rsid w:val="00D66855"/>
    <w:rsid w:val="00D66D5A"/>
    <w:rsid w:val="00D67224"/>
    <w:rsid w:val="00D67473"/>
    <w:rsid w:val="00D67A33"/>
    <w:rsid w:val="00D71747"/>
    <w:rsid w:val="00D7178A"/>
    <w:rsid w:val="00D7274B"/>
    <w:rsid w:val="00D7279B"/>
    <w:rsid w:val="00D72EE2"/>
    <w:rsid w:val="00D73231"/>
    <w:rsid w:val="00D74307"/>
    <w:rsid w:val="00D7578A"/>
    <w:rsid w:val="00D75ECF"/>
    <w:rsid w:val="00D765EE"/>
    <w:rsid w:val="00D769F6"/>
    <w:rsid w:val="00D76BE4"/>
    <w:rsid w:val="00D77FD9"/>
    <w:rsid w:val="00D80642"/>
    <w:rsid w:val="00D807C8"/>
    <w:rsid w:val="00D80DD2"/>
    <w:rsid w:val="00D8184C"/>
    <w:rsid w:val="00D81CD4"/>
    <w:rsid w:val="00D8206D"/>
    <w:rsid w:val="00D82C18"/>
    <w:rsid w:val="00D83086"/>
    <w:rsid w:val="00D83319"/>
    <w:rsid w:val="00D836DF"/>
    <w:rsid w:val="00D83C54"/>
    <w:rsid w:val="00D83D78"/>
    <w:rsid w:val="00D84621"/>
    <w:rsid w:val="00D85A59"/>
    <w:rsid w:val="00D85C55"/>
    <w:rsid w:val="00D85DAB"/>
    <w:rsid w:val="00D86251"/>
    <w:rsid w:val="00D868AC"/>
    <w:rsid w:val="00D86FE0"/>
    <w:rsid w:val="00D879FB"/>
    <w:rsid w:val="00D87FC3"/>
    <w:rsid w:val="00D900FF"/>
    <w:rsid w:val="00D908CC"/>
    <w:rsid w:val="00D909AF"/>
    <w:rsid w:val="00D90C26"/>
    <w:rsid w:val="00D911AA"/>
    <w:rsid w:val="00D9136D"/>
    <w:rsid w:val="00D91576"/>
    <w:rsid w:val="00D9222C"/>
    <w:rsid w:val="00D94762"/>
    <w:rsid w:val="00D94BCF"/>
    <w:rsid w:val="00D95A46"/>
    <w:rsid w:val="00D95CAD"/>
    <w:rsid w:val="00D96F7D"/>
    <w:rsid w:val="00D976FB"/>
    <w:rsid w:val="00D97700"/>
    <w:rsid w:val="00D97F2F"/>
    <w:rsid w:val="00DA01B2"/>
    <w:rsid w:val="00DA1452"/>
    <w:rsid w:val="00DA1737"/>
    <w:rsid w:val="00DA173D"/>
    <w:rsid w:val="00DA1CAA"/>
    <w:rsid w:val="00DA1F76"/>
    <w:rsid w:val="00DA23E6"/>
    <w:rsid w:val="00DA2D11"/>
    <w:rsid w:val="00DA2E84"/>
    <w:rsid w:val="00DA47AA"/>
    <w:rsid w:val="00DA69C3"/>
    <w:rsid w:val="00DA6B6A"/>
    <w:rsid w:val="00DA6BB0"/>
    <w:rsid w:val="00DA7212"/>
    <w:rsid w:val="00DA7B76"/>
    <w:rsid w:val="00DB0CA4"/>
    <w:rsid w:val="00DB1548"/>
    <w:rsid w:val="00DB2505"/>
    <w:rsid w:val="00DB27C2"/>
    <w:rsid w:val="00DB28C9"/>
    <w:rsid w:val="00DB2AA6"/>
    <w:rsid w:val="00DB3E05"/>
    <w:rsid w:val="00DB4EEF"/>
    <w:rsid w:val="00DB4FD9"/>
    <w:rsid w:val="00DB5C0B"/>
    <w:rsid w:val="00DB6013"/>
    <w:rsid w:val="00DB752D"/>
    <w:rsid w:val="00DB7635"/>
    <w:rsid w:val="00DC05D1"/>
    <w:rsid w:val="00DC251E"/>
    <w:rsid w:val="00DC25EA"/>
    <w:rsid w:val="00DC299F"/>
    <w:rsid w:val="00DC2E80"/>
    <w:rsid w:val="00DC34EA"/>
    <w:rsid w:val="00DC357D"/>
    <w:rsid w:val="00DC38A9"/>
    <w:rsid w:val="00DC3F80"/>
    <w:rsid w:val="00DC5010"/>
    <w:rsid w:val="00DC6075"/>
    <w:rsid w:val="00DC6BB5"/>
    <w:rsid w:val="00DC6FAD"/>
    <w:rsid w:val="00DD034F"/>
    <w:rsid w:val="00DD1B8D"/>
    <w:rsid w:val="00DD2734"/>
    <w:rsid w:val="00DD27C1"/>
    <w:rsid w:val="00DD2F75"/>
    <w:rsid w:val="00DD3C1D"/>
    <w:rsid w:val="00DD3E65"/>
    <w:rsid w:val="00DD3F38"/>
    <w:rsid w:val="00DD45A8"/>
    <w:rsid w:val="00DD4F07"/>
    <w:rsid w:val="00DD599C"/>
    <w:rsid w:val="00DD62C5"/>
    <w:rsid w:val="00DD710B"/>
    <w:rsid w:val="00DD7CDF"/>
    <w:rsid w:val="00DE0117"/>
    <w:rsid w:val="00DE10B6"/>
    <w:rsid w:val="00DE21C2"/>
    <w:rsid w:val="00DE2AAC"/>
    <w:rsid w:val="00DE3D77"/>
    <w:rsid w:val="00DE45A8"/>
    <w:rsid w:val="00DE47EE"/>
    <w:rsid w:val="00DE4C4D"/>
    <w:rsid w:val="00DE54A5"/>
    <w:rsid w:val="00DE5AC4"/>
    <w:rsid w:val="00DE6137"/>
    <w:rsid w:val="00DE68D7"/>
    <w:rsid w:val="00DE6B2E"/>
    <w:rsid w:val="00DE6C67"/>
    <w:rsid w:val="00DE6E47"/>
    <w:rsid w:val="00DE6E52"/>
    <w:rsid w:val="00DE74F3"/>
    <w:rsid w:val="00DE7787"/>
    <w:rsid w:val="00DF011F"/>
    <w:rsid w:val="00DF04DB"/>
    <w:rsid w:val="00DF0805"/>
    <w:rsid w:val="00DF1184"/>
    <w:rsid w:val="00DF2E2F"/>
    <w:rsid w:val="00DF2FDD"/>
    <w:rsid w:val="00DF3B23"/>
    <w:rsid w:val="00DF4796"/>
    <w:rsid w:val="00DF4866"/>
    <w:rsid w:val="00DF48CD"/>
    <w:rsid w:val="00DF4D8B"/>
    <w:rsid w:val="00DF6250"/>
    <w:rsid w:val="00DF681D"/>
    <w:rsid w:val="00DF7195"/>
    <w:rsid w:val="00DF7352"/>
    <w:rsid w:val="00DF73C3"/>
    <w:rsid w:val="00DF7580"/>
    <w:rsid w:val="00DF77A2"/>
    <w:rsid w:val="00E0047E"/>
    <w:rsid w:val="00E01208"/>
    <w:rsid w:val="00E01D8C"/>
    <w:rsid w:val="00E020CB"/>
    <w:rsid w:val="00E023C8"/>
    <w:rsid w:val="00E0262E"/>
    <w:rsid w:val="00E02673"/>
    <w:rsid w:val="00E04363"/>
    <w:rsid w:val="00E05191"/>
    <w:rsid w:val="00E0641C"/>
    <w:rsid w:val="00E070AC"/>
    <w:rsid w:val="00E077C7"/>
    <w:rsid w:val="00E07BC3"/>
    <w:rsid w:val="00E1034C"/>
    <w:rsid w:val="00E11233"/>
    <w:rsid w:val="00E11C43"/>
    <w:rsid w:val="00E11E10"/>
    <w:rsid w:val="00E12AFC"/>
    <w:rsid w:val="00E12FD0"/>
    <w:rsid w:val="00E1301C"/>
    <w:rsid w:val="00E14445"/>
    <w:rsid w:val="00E15470"/>
    <w:rsid w:val="00E15951"/>
    <w:rsid w:val="00E15F63"/>
    <w:rsid w:val="00E17133"/>
    <w:rsid w:val="00E172BE"/>
    <w:rsid w:val="00E20710"/>
    <w:rsid w:val="00E21C08"/>
    <w:rsid w:val="00E21D11"/>
    <w:rsid w:val="00E22018"/>
    <w:rsid w:val="00E22522"/>
    <w:rsid w:val="00E227BF"/>
    <w:rsid w:val="00E22995"/>
    <w:rsid w:val="00E229D8"/>
    <w:rsid w:val="00E22CA9"/>
    <w:rsid w:val="00E24CF4"/>
    <w:rsid w:val="00E24DF6"/>
    <w:rsid w:val="00E25461"/>
    <w:rsid w:val="00E25B36"/>
    <w:rsid w:val="00E25D5A"/>
    <w:rsid w:val="00E25E5C"/>
    <w:rsid w:val="00E25FC5"/>
    <w:rsid w:val="00E264C8"/>
    <w:rsid w:val="00E26649"/>
    <w:rsid w:val="00E266CB"/>
    <w:rsid w:val="00E268B4"/>
    <w:rsid w:val="00E26BF5"/>
    <w:rsid w:val="00E272B6"/>
    <w:rsid w:val="00E27C2C"/>
    <w:rsid w:val="00E27F54"/>
    <w:rsid w:val="00E30922"/>
    <w:rsid w:val="00E30C2D"/>
    <w:rsid w:val="00E32C22"/>
    <w:rsid w:val="00E33BA0"/>
    <w:rsid w:val="00E33C6B"/>
    <w:rsid w:val="00E33D25"/>
    <w:rsid w:val="00E33E6E"/>
    <w:rsid w:val="00E33EB9"/>
    <w:rsid w:val="00E342BE"/>
    <w:rsid w:val="00E35A22"/>
    <w:rsid w:val="00E35F83"/>
    <w:rsid w:val="00E36A11"/>
    <w:rsid w:val="00E3778D"/>
    <w:rsid w:val="00E378C6"/>
    <w:rsid w:val="00E400E2"/>
    <w:rsid w:val="00E40360"/>
    <w:rsid w:val="00E40712"/>
    <w:rsid w:val="00E4073D"/>
    <w:rsid w:val="00E40848"/>
    <w:rsid w:val="00E408A2"/>
    <w:rsid w:val="00E41F02"/>
    <w:rsid w:val="00E41F08"/>
    <w:rsid w:val="00E42707"/>
    <w:rsid w:val="00E434E3"/>
    <w:rsid w:val="00E457BF"/>
    <w:rsid w:val="00E458FD"/>
    <w:rsid w:val="00E46960"/>
    <w:rsid w:val="00E46DF4"/>
    <w:rsid w:val="00E500D0"/>
    <w:rsid w:val="00E5063C"/>
    <w:rsid w:val="00E50A6A"/>
    <w:rsid w:val="00E50B06"/>
    <w:rsid w:val="00E5128D"/>
    <w:rsid w:val="00E5187B"/>
    <w:rsid w:val="00E52B9B"/>
    <w:rsid w:val="00E53DC0"/>
    <w:rsid w:val="00E54F01"/>
    <w:rsid w:val="00E5540E"/>
    <w:rsid w:val="00E55B2F"/>
    <w:rsid w:val="00E56748"/>
    <w:rsid w:val="00E5718E"/>
    <w:rsid w:val="00E57668"/>
    <w:rsid w:val="00E57F8C"/>
    <w:rsid w:val="00E600EB"/>
    <w:rsid w:val="00E606DF"/>
    <w:rsid w:val="00E60793"/>
    <w:rsid w:val="00E62083"/>
    <w:rsid w:val="00E6272B"/>
    <w:rsid w:val="00E62A02"/>
    <w:rsid w:val="00E62AC0"/>
    <w:rsid w:val="00E630E3"/>
    <w:rsid w:val="00E63BE9"/>
    <w:rsid w:val="00E63F9E"/>
    <w:rsid w:val="00E649D0"/>
    <w:rsid w:val="00E6556B"/>
    <w:rsid w:val="00E66271"/>
    <w:rsid w:val="00E66319"/>
    <w:rsid w:val="00E66E40"/>
    <w:rsid w:val="00E67BBF"/>
    <w:rsid w:val="00E70C2C"/>
    <w:rsid w:val="00E715BA"/>
    <w:rsid w:val="00E71BF0"/>
    <w:rsid w:val="00E72930"/>
    <w:rsid w:val="00E72C68"/>
    <w:rsid w:val="00E733FA"/>
    <w:rsid w:val="00E7342A"/>
    <w:rsid w:val="00E73609"/>
    <w:rsid w:val="00E73AB3"/>
    <w:rsid w:val="00E73ADA"/>
    <w:rsid w:val="00E73F32"/>
    <w:rsid w:val="00E74839"/>
    <w:rsid w:val="00E7508B"/>
    <w:rsid w:val="00E75343"/>
    <w:rsid w:val="00E7552F"/>
    <w:rsid w:val="00E7685A"/>
    <w:rsid w:val="00E77A9A"/>
    <w:rsid w:val="00E816F4"/>
    <w:rsid w:val="00E818C7"/>
    <w:rsid w:val="00E81B7A"/>
    <w:rsid w:val="00E81E84"/>
    <w:rsid w:val="00E82F59"/>
    <w:rsid w:val="00E8598D"/>
    <w:rsid w:val="00E86024"/>
    <w:rsid w:val="00E861B0"/>
    <w:rsid w:val="00E86620"/>
    <w:rsid w:val="00E877B1"/>
    <w:rsid w:val="00E87D84"/>
    <w:rsid w:val="00E87F52"/>
    <w:rsid w:val="00E90389"/>
    <w:rsid w:val="00E90A5F"/>
    <w:rsid w:val="00E90B76"/>
    <w:rsid w:val="00E912B3"/>
    <w:rsid w:val="00E925BF"/>
    <w:rsid w:val="00E928E0"/>
    <w:rsid w:val="00E93269"/>
    <w:rsid w:val="00E94F47"/>
    <w:rsid w:val="00E954A8"/>
    <w:rsid w:val="00E9598F"/>
    <w:rsid w:val="00E96BE8"/>
    <w:rsid w:val="00EA09A1"/>
    <w:rsid w:val="00EA24DA"/>
    <w:rsid w:val="00EA29AD"/>
    <w:rsid w:val="00EA31E8"/>
    <w:rsid w:val="00EA3DAD"/>
    <w:rsid w:val="00EA3DFB"/>
    <w:rsid w:val="00EA426D"/>
    <w:rsid w:val="00EA5042"/>
    <w:rsid w:val="00EA5A93"/>
    <w:rsid w:val="00EA670C"/>
    <w:rsid w:val="00EA7132"/>
    <w:rsid w:val="00EA7D08"/>
    <w:rsid w:val="00EA7FBF"/>
    <w:rsid w:val="00EB0CBC"/>
    <w:rsid w:val="00EB0FE0"/>
    <w:rsid w:val="00EB2100"/>
    <w:rsid w:val="00EB2631"/>
    <w:rsid w:val="00EB2DF6"/>
    <w:rsid w:val="00EB32C4"/>
    <w:rsid w:val="00EB32DE"/>
    <w:rsid w:val="00EB3F3D"/>
    <w:rsid w:val="00EB41C7"/>
    <w:rsid w:val="00EB46FB"/>
    <w:rsid w:val="00EB4EF7"/>
    <w:rsid w:val="00EB5F26"/>
    <w:rsid w:val="00EB7A00"/>
    <w:rsid w:val="00EB7D89"/>
    <w:rsid w:val="00EC0BE6"/>
    <w:rsid w:val="00EC0C52"/>
    <w:rsid w:val="00EC11CE"/>
    <w:rsid w:val="00EC1531"/>
    <w:rsid w:val="00EC17EF"/>
    <w:rsid w:val="00EC2D01"/>
    <w:rsid w:val="00EC3036"/>
    <w:rsid w:val="00EC362A"/>
    <w:rsid w:val="00EC392F"/>
    <w:rsid w:val="00EC4D01"/>
    <w:rsid w:val="00EC525D"/>
    <w:rsid w:val="00EC7732"/>
    <w:rsid w:val="00EC79F8"/>
    <w:rsid w:val="00EC7BDE"/>
    <w:rsid w:val="00ED3EA7"/>
    <w:rsid w:val="00ED4F1C"/>
    <w:rsid w:val="00EE1356"/>
    <w:rsid w:val="00EE1706"/>
    <w:rsid w:val="00EE1D35"/>
    <w:rsid w:val="00EE1F52"/>
    <w:rsid w:val="00EE34B2"/>
    <w:rsid w:val="00EE35CE"/>
    <w:rsid w:val="00EE3703"/>
    <w:rsid w:val="00EE39DE"/>
    <w:rsid w:val="00EE613E"/>
    <w:rsid w:val="00EE6502"/>
    <w:rsid w:val="00EE6F8B"/>
    <w:rsid w:val="00EF0A13"/>
    <w:rsid w:val="00EF28CA"/>
    <w:rsid w:val="00EF3B6F"/>
    <w:rsid w:val="00EF73E7"/>
    <w:rsid w:val="00EF7663"/>
    <w:rsid w:val="00EF770B"/>
    <w:rsid w:val="00EF7D5D"/>
    <w:rsid w:val="00F00B58"/>
    <w:rsid w:val="00F01AB3"/>
    <w:rsid w:val="00F02565"/>
    <w:rsid w:val="00F02CA6"/>
    <w:rsid w:val="00F034B9"/>
    <w:rsid w:val="00F03FC2"/>
    <w:rsid w:val="00F04065"/>
    <w:rsid w:val="00F07A7A"/>
    <w:rsid w:val="00F07C49"/>
    <w:rsid w:val="00F101CD"/>
    <w:rsid w:val="00F104EB"/>
    <w:rsid w:val="00F11897"/>
    <w:rsid w:val="00F11960"/>
    <w:rsid w:val="00F11E16"/>
    <w:rsid w:val="00F1281E"/>
    <w:rsid w:val="00F12D1D"/>
    <w:rsid w:val="00F132EC"/>
    <w:rsid w:val="00F13637"/>
    <w:rsid w:val="00F13A24"/>
    <w:rsid w:val="00F14510"/>
    <w:rsid w:val="00F15153"/>
    <w:rsid w:val="00F15C8D"/>
    <w:rsid w:val="00F169F8"/>
    <w:rsid w:val="00F16AD0"/>
    <w:rsid w:val="00F17AEE"/>
    <w:rsid w:val="00F211CD"/>
    <w:rsid w:val="00F216F8"/>
    <w:rsid w:val="00F22CD5"/>
    <w:rsid w:val="00F23166"/>
    <w:rsid w:val="00F2398D"/>
    <w:rsid w:val="00F23EDF"/>
    <w:rsid w:val="00F2691D"/>
    <w:rsid w:val="00F26AC0"/>
    <w:rsid w:val="00F27289"/>
    <w:rsid w:val="00F274C7"/>
    <w:rsid w:val="00F30263"/>
    <w:rsid w:val="00F3091F"/>
    <w:rsid w:val="00F310B8"/>
    <w:rsid w:val="00F3156F"/>
    <w:rsid w:val="00F315A5"/>
    <w:rsid w:val="00F31735"/>
    <w:rsid w:val="00F320E9"/>
    <w:rsid w:val="00F32D08"/>
    <w:rsid w:val="00F34B80"/>
    <w:rsid w:val="00F37075"/>
    <w:rsid w:val="00F37FC9"/>
    <w:rsid w:val="00F407FD"/>
    <w:rsid w:val="00F40D69"/>
    <w:rsid w:val="00F414C3"/>
    <w:rsid w:val="00F42E6E"/>
    <w:rsid w:val="00F42E7F"/>
    <w:rsid w:val="00F436F1"/>
    <w:rsid w:val="00F439E1"/>
    <w:rsid w:val="00F4505B"/>
    <w:rsid w:val="00F45B4F"/>
    <w:rsid w:val="00F45B71"/>
    <w:rsid w:val="00F46987"/>
    <w:rsid w:val="00F4699F"/>
    <w:rsid w:val="00F47DCA"/>
    <w:rsid w:val="00F47FF1"/>
    <w:rsid w:val="00F5034F"/>
    <w:rsid w:val="00F51481"/>
    <w:rsid w:val="00F51714"/>
    <w:rsid w:val="00F51F1B"/>
    <w:rsid w:val="00F51F4E"/>
    <w:rsid w:val="00F51FC7"/>
    <w:rsid w:val="00F52053"/>
    <w:rsid w:val="00F520F3"/>
    <w:rsid w:val="00F526FD"/>
    <w:rsid w:val="00F52CC4"/>
    <w:rsid w:val="00F53E6B"/>
    <w:rsid w:val="00F53E8B"/>
    <w:rsid w:val="00F564D9"/>
    <w:rsid w:val="00F56E22"/>
    <w:rsid w:val="00F57EF5"/>
    <w:rsid w:val="00F60BB6"/>
    <w:rsid w:val="00F61C24"/>
    <w:rsid w:val="00F62435"/>
    <w:rsid w:val="00F6250A"/>
    <w:rsid w:val="00F6336B"/>
    <w:rsid w:val="00F64362"/>
    <w:rsid w:val="00F64451"/>
    <w:rsid w:val="00F64C60"/>
    <w:rsid w:val="00F64DD1"/>
    <w:rsid w:val="00F66CB9"/>
    <w:rsid w:val="00F66E97"/>
    <w:rsid w:val="00F67109"/>
    <w:rsid w:val="00F67394"/>
    <w:rsid w:val="00F701B3"/>
    <w:rsid w:val="00F710A0"/>
    <w:rsid w:val="00F714FE"/>
    <w:rsid w:val="00F72B91"/>
    <w:rsid w:val="00F73108"/>
    <w:rsid w:val="00F73676"/>
    <w:rsid w:val="00F73F65"/>
    <w:rsid w:val="00F75588"/>
    <w:rsid w:val="00F756E1"/>
    <w:rsid w:val="00F7580A"/>
    <w:rsid w:val="00F76BF6"/>
    <w:rsid w:val="00F77A3A"/>
    <w:rsid w:val="00F77C93"/>
    <w:rsid w:val="00F80F12"/>
    <w:rsid w:val="00F80FDB"/>
    <w:rsid w:val="00F81402"/>
    <w:rsid w:val="00F81CF5"/>
    <w:rsid w:val="00F82364"/>
    <w:rsid w:val="00F826E5"/>
    <w:rsid w:val="00F8395E"/>
    <w:rsid w:val="00F83AE3"/>
    <w:rsid w:val="00F83EFD"/>
    <w:rsid w:val="00F84F47"/>
    <w:rsid w:val="00F853E8"/>
    <w:rsid w:val="00F85AE5"/>
    <w:rsid w:val="00F85C8B"/>
    <w:rsid w:val="00F86CB0"/>
    <w:rsid w:val="00F875B3"/>
    <w:rsid w:val="00F87819"/>
    <w:rsid w:val="00F90462"/>
    <w:rsid w:val="00F908AA"/>
    <w:rsid w:val="00F90E63"/>
    <w:rsid w:val="00F91C17"/>
    <w:rsid w:val="00F92F8D"/>
    <w:rsid w:val="00F94EDE"/>
    <w:rsid w:val="00F950A7"/>
    <w:rsid w:val="00F96062"/>
    <w:rsid w:val="00F977CB"/>
    <w:rsid w:val="00F97EBC"/>
    <w:rsid w:val="00FA0F27"/>
    <w:rsid w:val="00FA2506"/>
    <w:rsid w:val="00FA2CC2"/>
    <w:rsid w:val="00FA32CD"/>
    <w:rsid w:val="00FA4EF8"/>
    <w:rsid w:val="00FA5B7E"/>
    <w:rsid w:val="00FB0845"/>
    <w:rsid w:val="00FB0A6D"/>
    <w:rsid w:val="00FB1180"/>
    <w:rsid w:val="00FB13EA"/>
    <w:rsid w:val="00FB1BEE"/>
    <w:rsid w:val="00FB2ED4"/>
    <w:rsid w:val="00FB2F42"/>
    <w:rsid w:val="00FB4B3E"/>
    <w:rsid w:val="00FB5743"/>
    <w:rsid w:val="00FB5C9D"/>
    <w:rsid w:val="00FB5FE8"/>
    <w:rsid w:val="00FB66EF"/>
    <w:rsid w:val="00FB710B"/>
    <w:rsid w:val="00FC0DB1"/>
    <w:rsid w:val="00FC15D1"/>
    <w:rsid w:val="00FC1F6F"/>
    <w:rsid w:val="00FC20B6"/>
    <w:rsid w:val="00FC2482"/>
    <w:rsid w:val="00FC36D1"/>
    <w:rsid w:val="00FC3D6F"/>
    <w:rsid w:val="00FC4700"/>
    <w:rsid w:val="00FC4A7E"/>
    <w:rsid w:val="00FC53E3"/>
    <w:rsid w:val="00FC5ADE"/>
    <w:rsid w:val="00FC63A7"/>
    <w:rsid w:val="00FC7562"/>
    <w:rsid w:val="00FD0DD5"/>
    <w:rsid w:val="00FD2199"/>
    <w:rsid w:val="00FD2581"/>
    <w:rsid w:val="00FD2691"/>
    <w:rsid w:val="00FD2C40"/>
    <w:rsid w:val="00FD30C7"/>
    <w:rsid w:val="00FD35B2"/>
    <w:rsid w:val="00FD39CF"/>
    <w:rsid w:val="00FD3CBC"/>
    <w:rsid w:val="00FD4B15"/>
    <w:rsid w:val="00FD500D"/>
    <w:rsid w:val="00FD5852"/>
    <w:rsid w:val="00FD61C3"/>
    <w:rsid w:val="00FD62CC"/>
    <w:rsid w:val="00FD6319"/>
    <w:rsid w:val="00FD634B"/>
    <w:rsid w:val="00FD64F7"/>
    <w:rsid w:val="00FD65AF"/>
    <w:rsid w:val="00FD79C9"/>
    <w:rsid w:val="00FD7CC0"/>
    <w:rsid w:val="00FD7F8F"/>
    <w:rsid w:val="00FE0228"/>
    <w:rsid w:val="00FE06E2"/>
    <w:rsid w:val="00FE0FC7"/>
    <w:rsid w:val="00FE133D"/>
    <w:rsid w:val="00FE14DC"/>
    <w:rsid w:val="00FE20F2"/>
    <w:rsid w:val="00FE26E0"/>
    <w:rsid w:val="00FE3069"/>
    <w:rsid w:val="00FE432E"/>
    <w:rsid w:val="00FE5ADF"/>
    <w:rsid w:val="00FF100C"/>
    <w:rsid w:val="00FF1D7B"/>
    <w:rsid w:val="00FF2613"/>
    <w:rsid w:val="00FF27D2"/>
    <w:rsid w:val="00FF2B23"/>
    <w:rsid w:val="00FF3334"/>
    <w:rsid w:val="00FF454E"/>
    <w:rsid w:val="00FF48BC"/>
    <w:rsid w:val="00FF4E6A"/>
    <w:rsid w:val="00FF5A89"/>
    <w:rsid w:val="00FF612C"/>
    <w:rsid w:val="00FF6C2E"/>
    <w:rsid w:val="00FF76B8"/>
    <w:rsid w:val="00FF7B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unhideWhenUsed="0"/>
    <w:lsdException w:name="header" w:uiPriority="0" w:unhideWhenUsed="0"/>
    <w:lsdException w:name="footer" w:unhideWhenUsed="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text" w:uiPriority="0"/>
    <w:lsdException w:name="List" w:uiPriority="0" w:unhideWhenUsed="0"/>
    <w:lsdException w:name="List 2" w:uiPriority="0"/>
    <w:lsdException w:name="Title" w:semiHidden="0" w:uiPriority="0" w:unhideWhenUsed="0" w:qFormat="1"/>
    <w:lsdException w:name="Default Paragraph Font" w:unhideWhenUsed="0"/>
    <w:lsdException w:name="Body Text" w:uiPriority="0" w:unhideWhenUsed="0"/>
    <w:lsdException w:name="Body Text Indent" w:unhideWhenUsed="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nhideWhenUsed="0"/>
    <w:lsdException w:name="HTML Address" w:uiPriority="0"/>
    <w:lsdException w:name="HTML Preformatted"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CA3"/>
    <w:pPr>
      <w:widowControl w:val="0"/>
      <w:autoSpaceDN w:val="0"/>
      <w:adjustRightInd w:val="0"/>
      <w:spacing w:line="100" w:lineRule="atLeast"/>
    </w:pPr>
    <w:rPr>
      <w:rFonts w:ascii="Times New Roman" w:hAnsi="Times New Roman"/>
      <w:sz w:val="24"/>
      <w:szCs w:val="24"/>
    </w:rPr>
  </w:style>
  <w:style w:type="paragraph" w:styleId="11">
    <w:name w:val="heading 1"/>
    <w:aliases w:val="МОЙ Заголовок 1"/>
    <w:basedOn w:val="a"/>
    <w:next w:val="a0"/>
    <w:link w:val="17"/>
    <w:qFormat/>
    <w:rsid w:val="00630201"/>
    <w:pPr>
      <w:keepNext/>
      <w:numPr>
        <w:numId w:val="80"/>
      </w:numPr>
      <w:spacing w:line="240" w:lineRule="auto"/>
      <w:ind w:left="0" w:firstLine="0"/>
      <w:jc w:val="both"/>
      <w:outlineLvl w:val="0"/>
    </w:pPr>
    <w:rPr>
      <w:b/>
      <w:bCs/>
      <w:sz w:val="28"/>
      <w:szCs w:val="28"/>
    </w:rPr>
  </w:style>
  <w:style w:type="paragraph" w:styleId="2">
    <w:name w:val="heading 2"/>
    <w:aliases w:val="Заголовок 2 МОЙ"/>
    <w:basedOn w:val="a"/>
    <w:next w:val="a0"/>
    <w:link w:val="22"/>
    <w:qFormat/>
    <w:rsid w:val="006D58B3"/>
    <w:pPr>
      <w:keepNext/>
      <w:numPr>
        <w:numId w:val="27"/>
      </w:numPr>
      <w:tabs>
        <w:tab w:val="left" w:pos="1134"/>
      </w:tabs>
      <w:ind w:left="0" w:firstLine="567"/>
      <w:jc w:val="both"/>
      <w:outlineLvl w:val="1"/>
    </w:pPr>
    <w:rPr>
      <w:b/>
    </w:rPr>
  </w:style>
  <w:style w:type="paragraph" w:styleId="30">
    <w:name w:val="heading 3"/>
    <w:aliases w:val="Заголовок 3 МОЙ"/>
    <w:basedOn w:val="a1"/>
    <w:next w:val="a0"/>
    <w:link w:val="31"/>
    <w:qFormat/>
    <w:rsid w:val="006D58B3"/>
    <w:pPr>
      <w:numPr>
        <w:numId w:val="28"/>
      </w:numPr>
      <w:tabs>
        <w:tab w:val="left" w:pos="1134"/>
        <w:tab w:val="left" w:pos="1559"/>
      </w:tabs>
      <w:spacing w:before="120" w:after="120" w:line="240" w:lineRule="auto"/>
      <w:ind w:left="0" w:firstLine="851"/>
      <w:jc w:val="both"/>
      <w:outlineLvl w:val="2"/>
    </w:pPr>
    <w:rPr>
      <w:rFonts w:ascii="Times New Roman" w:hAnsi="Times New Roman"/>
      <w:b/>
      <w:bCs/>
      <w:sz w:val="24"/>
    </w:rPr>
  </w:style>
  <w:style w:type="paragraph" w:styleId="4">
    <w:name w:val="heading 4"/>
    <w:basedOn w:val="a1"/>
    <w:next w:val="a0"/>
    <w:link w:val="40"/>
    <w:qFormat/>
    <w:rsid w:val="004536FF"/>
    <w:pPr>
      <w:numPr>
        <w:numId w:val="104"/>
      </w:numPr>
      <w:jc w:val="both"/>
      <w:outlineLvl w:val="3"/>
    </w:pPr>
    <w:rPr>
      <w:rFonts w:ascii="Times New Roman" w:hAnsi="Times New Roman"/>
      <w:b/>
      <w:bCs/>
      <w:i/>
      <w:sz w:val="24"/>
      <w:szCs w:val="24"/>
    </w:rPr>
  </w:style>
  <w:style w:type="paragraph" w:styleId="5">
    <w:name w:val="heading 5"/>
    <w:basedOn w:val="a"/>
    <w:next w:val="a"/>
    <w:link w:val="50"/>
    <w:qFormat/>
    <w:rsid w:val="00220EBD"/>
    <w:pPr>
      <w:keepNext/>
      <w:widowControl/>
      <w:suppressAutoHyphens/>
      <w:autoSpaceDN/>
      <w:adjustRightInd/>
      <w:spacing w:before="120" w:after="120" w:line="240" w:lineRule="auto"/>
      <w:ind w:left="709" w:right="709"/>
      <w:jc w:val="center"/>
      <w:outlineLvl w:val="4"/>
    </w:pPr>
    <w:rPr>
      <w:b/>
      <w:i/>
    </w:rPr>
  </w:style>
  <w:style w:type="paragraph" w:styleId="60">
    <w:name w:val="heading 6"/>
    <w:basedOn w:val="a0"/>
    <w:next w:val="a"/>
    <w:link w:val="61"/>
    <w:qFormat/>
    <w:rsid w:val="00220EBD"/>
    <w:pPr>
      <w:keepNext/>
      <w:widowControl/>
      <w:suppressAutoHyphens/>
      <w:autoSpaceDN/>
      <w:adjustRightInd/>
      <w:spacing w:before="120" w:after="120" w:line="360" w:lineRule="auto"/>
      <w:ind w:left="1276" w:right="1276"/>
      <w:jc w:val="center"/>
      <w:outlineLvl w:val="5"/>
    </w:pPr>
    <w:rPr>
      <w:i/>
      <w:sz w:val="24"/>
      <w:szCs w:val="24"/>
    </w:rPr>
  </w:style>
  <w:style w:type="paragraph" w:styleId="70">
    <w:name w:val="heading 7"/>
    <w:basedOn w:val="a"/>
    <w:next w:val="a"/>
    <w:link w:val="71"/>
    <w:qFormat/>
    <w:rsid w:val="00220EBD"/>
    <w:pPr>
      <w:widowControl/>
      <w:autoSpaceDN/>
      <w:adjustRightInd/>
      <w:spacing w:before="240" w:after="60" w:line="240" w:lineRule="auto"/>
      <w:outlineLvl w:val="6"/>
    </w:pPr>
  </w:style>
  <w:style w:type="paragraph" w:styleId="80">
    <w:name w:val="heading 8"/>
    <w:basedOn w:val="a"/>
    <w:next w:val="a"/>
    <w:link w:val="81"/>
    <w:qFormat/>
    <w:rsid w:val="00220EBD"/>
    <w:pPr>
      <w:widowControl/>
      <w:autoSpaceDN/>
      <w:adjustRightInd/>
      <w:spacing w:before="240" w:after="60" w:line="240" w:lineRule="auto"/>
      <w:outlineLvl w:val="7"/>
    </w:pPr>
    <w:rPr>
      <w:i/>
      <w:iCs/>
    </w:rPr>
  </w:style>
  <w:style w:type="paragraph" w:styleId="90">
    <w:name w:val="heading 9"/>
    <w:basedOn w:val="a"/>
    <w:next w:val="a"/>
    <w:link w:val="91"/>
    <w:qFormat/>
    <w:rsid w:val="00220EBD"/>
    <w:pPr>
      <w:widowControl/>
      <w:autoSpaceDN/>
      <w:adjustRightInd/>
      <w:spacing w:before="240" w:after="60" w:line="240" w:lineRule="auto"/>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a5"/>
    <w:rsid w:val="00122CA3"/>
    <w:rPr>
      <w:sz w:val="20"/>
      <w:szCs w:val="20"/>
    </w:rPr>
  </w:style>
  <w:style w:type="character" w:customStyle="1" w:styleId="a5">
    <w:name w:val="Основной текст Знак"/>
    <w:link w:val="a0"/>
    <w:locked/>
    <w:rsid w:val="00122CA3"/>
    <w:rPr>
      <w:rFonts w:ascii="Times New Roman" w:hAnsi="Times New Roman" w:cs="Times New Roman"/>
      <w:sz w:val="24"/>
      <w:szCs w:val="24"/>
    </w:rPr>
  </w:style>
  <w:style w:type="character" w:customStyle="1" w:styleId="17">
    <w:name w:val="Заголовок 1 Знак"/>
    <w:aliases w:val="МОЙ Заголовок 1 Знак"/>
    <w:link w:val="11"/>
    <w:locked/>
    <w:rsid w:val="00630201"/>
    <w:rPr>
      <w:rFonts w:ascii="Times New Roman" w:hAnsi="Times New Roman"/>
      <w:b/>
      <w:bCs/>
      <w:sz w:val="28"/>
      <w:szCs w:val="28"/>
    </w:rPr>
  </w:style>
  <w:style w:type="character" w:customStyle="1" w:styleId="22">
    <w:name w:val="Заголовок 2 Знак"/>
    <w:aliases w:val="Заголовок 2 МОЙ Знак"/>
    <w:link w:val="2"/>
    <w:locked/>
    <w:rsid w:val="006D58B3"/>
    <w:rPr>
      <w:rFonts w:ascii="Times New Roman" w:hAnsi="Times New Roman"/>
      <w:b/>
      <w:sz w:val="24"/>
      <w:szCs w:val="24"/>
    </w:rPr>
  </w:style>
  <w:style w:type="paragraph" w:styleId="a1">
    <w:name w:val="Title"/>
    <w:basedOn w:val="a"/>
    <w:next w:val="a6"/>
    <w:link w:val="a7"/>
    <w:qFormat/>
    <w:rsid w:val="00122CA3"/>
    <w:pPr>
      <w:widowControl/>
      <w:autoSpaceDN/>
      <w:adjustRightInd/>
      <w:spacing w:after="200" w:line="276" w:lineRule="auto"/>
    </w:pPr>
    <w:rPr>
      <w:rFonts w:ascii="Calibri" w:hAnsi="Calibri"/>
      <w:sz w:val="22"/>
      <w:szCs w:val="22"/>
    </w:rPr>
  </w:style>
  <w:style w:type="paragraph" w:styleId="a6">
    <w:name w:val="Subtitle"/>
    <w:basedOn w:val="a1"/>
    <w:next w:val="a0"/>
    <w:link w:val="a8"/>
    <w:qFormat/>
    <w:rsid w:val="00122CA3"/>
    <w:pPr>
      <w:jc w:val="center"/>
    </w:pPr>
    <w:rPr>
      <w:i/>
      <w:iCs/>
    </w:rPr>
  </w:style>
  <w:style w:type="character" w:customStyle="1" w:styleId="a8">
    <w:name w:val="Подзаголовок Знак"/>
    <w:link w:val="a6"/>
    <w:locked/>
    <w:rsid w:val="00122CA3"/>
    <w:rPr>
      <w:rFonts w:ascii="Cambria" w:eastAsia="Times New Roman" w:hAnsi="Cambria" w:cs="Times New Roman"/>
      <w:sz w:val="24"/>
      <w:szCs w:val="24"/>
    </w:rPr>
  </w:style>
  <w:style w:type="character" w:customStyle="1" w:styleId="a7">
    <w:name w:val="Название Знак"/>
    <w:link w:val="a1"/>
    <w:locked/>
    <w:rsid w:val="00122CA3"/>
    <w:rPr>
      <w:rFonts w:ascii="Cambria" w:eastAsia="Times New Roman" w:hAnsi="Cambria" w:cs="Times New Roman"/>
      <w:b/>
      <w:bCs/>
      <w:kern w:val="28"/>
      <w:sz w:val="32"/>
      <w:szCs w:val="32"/>
    </w:rPr>
  </w:style>
  <w:style w:type="character" w:customStyle="1" w:styleId="31">
    <w:name w:val="Заголовок 3 Знак"/>
    <w:aliases w:val="Заголовок 3 МОЙ Знак"/>
    <w:link w:val="30"/>
    <w:locked/>
    <w:rsid w:val="006D58B3"/>
    <w:rPr>
      <w:rFonts w:ascii="Times New Roman" w:hAnsi="Times New Roman"/>
      <w:b/>
      <w:bCs/>
      <w:sz w:val="24"/>
      <w:szCs w:val="22"/>
    </w:rPr>
  </w:style>
  <w:style w:type="character" w:customStyle="1" w:styleId="40">
    <w:name w:val="Заголовок 4 Знак"/>
    <w:link w:val="4"/>
    <w:locked/>
    <w:rsid w:val="004536FF"/>
    <w:rPr>
      <w:rFonts w:ascii="Times New Roman" w:hAnsi="Times New Roman"/>
      <w:b/>
      <w:bCs/>
      <w:i/>
      <w:sz w:val="24"/>
      <w:szCs w:val="24"/>
    </w:rPr>
  </w:style>
  <w:style w:type="paragraph" w:styleId="a9">
    <w:name w:val="List"/>
    <w:basedOn w:val="a0"/>
    <w:rsid w:val="00122CA3"/>
    <w:rPr>
      <w:rFonts w:cs="Tahoma"/>
    </w:rPr>
  </w:style>
  <w:style w:type="paragraph" w:styleId="aa">
    <w:name w:val="caption"/>
    <w:aliases w:val=" Знак,111"/>
    <w:basedOn w:val="a"/>
    <w:link w:val="23"/>
    <w:qFormat/>
    <w:rsid w:val="00122CA3"/>
    <w:pPr>
      <w:spacing w:before="120" w:after="120"/>
    </w:pPr>
    <w:rPr>
      <w:rFonts w:cs="Tahoma"/>
      <w:i/>
      <w:iCs/>
    </w:rPr>
  </w:style>
  <w:style w:type="paragraph" w:customStyle="1" w:styleId="Index">
    <w:name w:val="Index"/>
    <w:basedOn w:val="a"/>
    <w:uiPriority w:val="99"/>
    <w:rsid w:val="00122CA3"/>
    <w:rPr>
      <w:rFonts w:cs="Tahoma"/>
    </w:rPr>
  </w:style>
  <w:style w:type="paragraph" w:customStyle="1" w:styleId="20">
    <w:name w:val="Заголовок 2 уровень"/>
    <w:basedOn w:val="a"/>
    <w:qFormat/>
    <w:rsid w:val="00A238FE"/>
    <w:pPr>
      <w:numPr>
        <w:numId w:val="39"/>
      </w:numPr>
      <w:tabs>
        <w:tab w:val="left" w:pos="1134"/>
      </w:tabs>
      <w:spacing w:line="240" w:lineRule="auto"/>
      <w:ind w:left="0" w:firstLine="567"/>
      <w:jc w:val="both"/>
    </w:pPr>
    <w:rPr>
      <w:rFonts w:eastAsia="Arial Unicode MS" w:cs="Tahoma"/>
      <w:b/>
    </w:rPr>
  </w:style>
  <w:style w:type="paragraph" w:customStyle="1" w:styleId="ConsPlusNormal">
    <w:name w:val="ConsPlusNormal"/>
    <w:link w:val="ConsPlusNormal0"/>
    <w:rsid w:val="007F0E54"/>
    <w:pPr>
      <w:autoSpaceDE w:val="0"/>
      <w:autoSpaceDN w:val="0"/>
      <w:adjustRightInd w:val="0"/>
    </w:pPr>
    <w:rPr>
      <w:rFonts w:ascii="Times New Roman" w:hAnsi="Times New Roman"/>
      <w:sz w:val="24"/>
      <w:szCs w:val="24"/>
    </w:rPr>
  </w:style>
  <w:style w:type="paragraph" w:styleId="ab">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c"/>
    <w:rsid w:val="00122CA3"/>
    <w:pPr>
      <w:tabs>
        <w:tab w:val="center" w:pos="4677"/>
        <w:tab w:val="right" w:pos="9355"/>
      </w:tabs>
    </w:pPr>
  </w:style>
  <w:style w:type="character" w:customStyle="1" w:styleId="ac">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b"/>
    <w:locked/>
    <w:rsid w:val="00122CA3"/>
    <w:rPr>
      <w:rFonts w:ascii="Times New Roman" w:hAnsi="Times New Roman" w:cs="Times New Roman"/>
      <w:sz w:val="24"/>
      <w:szCs w:val="24"/>
    </w:rPr>
  </w:style>
  <w:style w:type="paragraph" w:customStyle="1" w:styleId="3f3f3f3f3f3f3f3f3f3f3f3f3f31">
    <w:name w:val="О3fс3fн3fо3fв3fн3fо3fй3f т3fе3fк3fс3fт3f 31"/>
    <w:basedOn w:val="a"/>
    <w:uiPriority w:val="99"/>
    <w:rsid w:val="00122CA3"/>
  </w:style>
  <w:style w:type="paragraph" w:styleId="ad">
    <w:name w:val="Normal (Web)"/>
    <w:aliases w:val="Обычный (Web)"/>
    <w:basedOn w:val="a"/>
    <w:uiPriority w:val="99"/>
    <w:rsid w:val="00122CA3"/>
  </w:style>
  <w:style w:type="paragraph" w:styleId="ae">
    <w:name w:val="footnote text"/>
    <w:basedOn w:val="a"/>
    <w:link w:val="af"/>
    <w:rsid w:val="00122CA3"/>
    <w:pPr>
      <w:ind w:left="283" w:hanging="283"/>
    </w:pPr>
    <w:rPr>
      <w:sz w:val="20"/>
      <w:szCs w:val="20"/>
    </w:rPr>
  </w:style>
  <w:style w:type="character" w:customStyle="1" w:styleId="af">
    <w:name w:val="Текст сноски Знак"/>
    <w:link w:val="ae"/>
    <w:semiHidden/>
    <w:locked/>
    <w:rsid w:val="00122CA3"/>
    <w:rPr>
      <w:rFonts w:ascii="Times New Roman" w:hAnsi="Times New Roman" w:cs="Times New Roman"/>
      <w:sz w:val="20"/>
      <w:szCs w:val="20"/>
    </w:rPr>
  </w:style>
  <w:style w:type="paragraph" w:styleId="af0">
    <w:name w:val="Body Text Indent"/>
    <w:basedOn w:val="a"/>
    <w:link w:val="af1"/>
    <w:uiPriority w:val="99"/>
    <w:rsid w:val="00122CA3"/>
    <w:pPr>
      <w:spacing w:after="120"/>
      <w:ind w:left="283"/>
    </w:pPr>
  </w:style>
  <w:style w:type="character" w:customStyle="1" w:styleId="af1">
    <w:name w:val="Основной текст с отступом Знак"/>
    <w:link w:val="af0"/>
    <w:uiPriority w:val="99"/>
    <w:locked/>
    <w:rsid w:val="00122CA3"/>
    <w:rPr>
      <w:rFonts w:ascii="Times New Roman" w:hAnsi="Times New Roman" w:cs="Times New Roman"/>
      <w:sz w:val="24"/>
      <w:szCs w:val="24"/>
    </w:rPr>
  </w:style>
  <w:style w:type="paragraph" w:customStyle="1" w:styleId="TableContents">
    <w:name w:val="Table Contents"/>
    <w:basedOn w:val="a"/>
    <w:rsid w:val="00122CA3"/>
  </w:style>
  <w:style w:type="paragraph" w:customStyle="1" w:styleId="TableHeading">
    <w:name w:val="Table Heading"/>
    <w:basedOn w:val="TableContents"/>
    <w:uiPriority w:val="99"/>
    <w:rsid w:val="00122CA3"/>
    <w:pPr>
      <w:jc w:val="center"/>
    </w:pPr>
    <w:rPr>
      <w:b/>
      <w:bCs/>
    </w:rPr>
  </w:style>
  <w:style w:type="paragraph" w:customStyle="1" w:styleId="3f3f3f3f3f2">
    <w:name w:val="Т3fе3fк3fс3fт3f2"/>
    <w:basedOn w:val="a"/>
    <w:uiPriority w:val="99"/>
    <w:rsid w:val="00122CA3"/>
    <w:rPr>
      <w:rFonts w:ascii="Courier New" w:hAnsi="Courier New" w:cs="Courier New"/>
      <w:sz w:val="20"/>
      <w:szCs w:val="20"/>
    </w:rPr>
  </w:style>
  <w:style w:type="paragraph" w:customStyle="1" w:styleId="3f3f3f3f3f1">
    <w:name w:val="Т3fе3fк3fс3fт3f1"/>
    <w:basedOn w:val="a"/>
    <w:uiPriority w:val="99"/>
    <w:rsid w:val="00122CA3"/>
    <w:rPr>
      <w:rFonts w:ascii="Courier New" w:hAnsi="Courier New" w:cs="Courier New"/>
      <w:sz w:val="20"/>
      <w:szCs w:val="20"/>
    </w:rPr>
  </w:style>
  <w:style w:type="paragraph" w:customStyle="1" w:styleId="ConsPlusCell">
    <w:name w:val="ConsPlusCell"/>
    <w:uiPriority w:val="99"/>
    <w:rsid w:val="00122CA3"/>
    <w:pPr>
      <w:widowControl w:val="0"/>
      <w:autoSpaceDN w:val="0"/>
      <w:adjustRightInd w:val="0"/>
      <w:spacing w:after="200" w:line="276" w:lineRule="auto"/>
    </w:pPr>
    <w:rPr>
      <w:rFonts w:ascii="Arial" w:hAnsi="Arial"/>
      <w:lang w:eastAsia="en-US"/>
    </w:rPr>
  </w:style>
  <w:style w:type="paragraph" w:styleId="af2">
    <w:name w:val="No Spacing"/>
    <w:uiPriority w:val="1"/>
    <w:qFormat/>
    <w:rsid w:val="00122CA3"/>
    <w:pPr>
      <w:widowControl w:val="0"/>
      <w:autoSpaceDN w:val="0"/>
      <w:adjustRightInd w:val="0"/>
      <w:spacing w:after="200" w:line="276" w:lineRule="auto"/>
    </w:pPr>
    <w:rPr>
      <w:rFonts w:eastAsia="Arial Unicode MS" w:cs="Tahoma"/>
      <w:sz w:val="22"/>
      <w:szCs w:val="22"/>
      <w:lang w:eastAsia="en-US"/>
    </w:rPr>
  </w:style>
  <w:style w:type="paragraph" w:customStyle="1" w:styleId="3f3f3f3f3f3f3f3f3f3f3f3f3f1">
    <w:name w:val="К3fр3fа3fс3fн3fа3fя3f с3fт3fр3fо3fк3fа3f1"/>
    <w:basedOn w:val="a0"/>
    <w:uiPriority w:val="99"/>
    <w:rsid w:val="00122CA3"/>
  </w:style>
  <w:style w:type="paragraph" w:customStyle="1" w:styleId="3f3f3f3f3f3f3f3f3f3f3f3f3f32">
    <w:name w:val="О3fс3fн3fо3fв3fн3fо3fй3f т3fе3fк3fс3fт3f 32"/>
    <w:basedOn w:val="a"/>
    <w:uiPriority w:val="99"/>
    <w:rsid w:val="00122CA3"/>
    <w:pPr>
      <w:spacing w:after="120"/>
    </w:pPr>
    <w:rPr>
      <w:sz w:val="16"/>
      <w:szCs w:val="16"/>
    </w:rPr>
  </w:style>
  <w:style w:type="paragraph" w:customStyle="1" w:styleId="3f3f3f3f3f3f3f3f3f3f3f3f3f3">
    <w:name w:val="О3fс3fн3fо3fв3fн3fо3fй3f т3fе3fк3fс3fт3f 3"/>
    <w:basedOn w:val="a"/>
    <w:uiPriority w:val="99"/>
    <w:rsid w:val="00122CA3"/>
    <w:pPr>
      <w:spacing w:after="120"/>
    </w:pPr>
    <w:rPr>
      <w:sz w:val="16"/>
      <w:szCs w:val="16"/>
    </w:rPr>
  </w:style>
  <w:style w:type="paragraph" w:customStyle="1" w:styleId="3f3f3f3f3f3f3f3f3f3f3f3f">
    <w:name w:val="Б3fе3fз3f и3fн3fт3fе3fр3fв3fа3fл3fа3f"/>
    <w:uiPriority w:val="99"/>
    <w:rsid w:val="00122CA3"/>
    <w:pPr>
      <w:widowControl w:val="0"/>
      <w:autoSpaceDN w:val="0"/>
      <w:adjustRightInd w:val="0"/>
      <w:spacing w:after="200" w:line="276" w:lineRule="auto"/>
    </w:pPr>
    <w:rPr>
      <w:rFonts w:ascii="Times New Roman" w:hAnsi="Times New Roman" w:cs="Calibri"/>
      <w:sz w:val="24"/>
      <w:szCs w:val="22"/>
      <w:lang w:eastAsia="en-US"/>
    </w:rPr>
  </w:style>
  <w:style w:type="paragraph" w:customStyle="1" w:styleId="3f3f3f3f3f3f3f3f3f3f">
    <w:name w:val="О3fб3fы3fч3fн3fы3fй3f (в3fе3fб3f)"/>
    <w:basedOn w:val="a"/>
    <w:uiPriority w:val="99"/>
    <w:rsid w:val="00122CA3"/>
    <w:pPr>
      <w:spacing w:before="280" w:after="119"/>
    </w:pPr>
  </w:style>
  <w:style w:type="paragraph" w:styleId="af3">
    <w:name w:val="footer"/>
    <w:basedOn w:val="a"/>
    <w:link w:val="af4"/>
    <w:uiPriority w:val="99"/>
    <w:rsid w:val="00122CA3"/>
    <w:pPr>
      <w:tabs>
        <w:tab w:val="center" w:pos="4940"/>
        <w:tab w:val="right" w:pos="9880"/>
      </w:tabs>
    </w:pPr>
  </w:style>
  <w:style w:type="character" w:customStyle="1" w:styleId="af4">
    <w:name w:val="Нижний колонтитул Знак"/>
    <w:link w:val="af3"/>
    <w:locked/>
    <w:rsid w:val="00122CA3"/>
    <w:rPr>
      <w:rFonts w:ascii="Times New Roman" w:hAnsi="Times New Roman" w:cs="Times New Roman"/>
      <w:sz w:val="24"/>
      <w:szCs w:val="24"/>
    </w:rPr>
  </w:style>
  <w:style w:type="paragraph" w:customStyle="1" w:styleId="3f3f3f3f3f3f3f3f3f3f3f3f3f3f3f3f3f3f3f3f3f3f3f3f3f3f2">
    <w:name w:val="О3f3fс3f3fн3f3fо3f3fв3f3fн3f3fо3f3fй3f3f т3f3fе3f3fк3f3fс3f3fт3f3f 2"/>
    <w:basedOn w:val="a"/>
    <w:uiPriority w:val="99"/>
    <w:rsid w:val="00122CA3"/>
    <w:pPr>
      <w:spacing w:after="120" w:line="480" w:lineRule="auto"/>
    </w:pPr>
    <w:rPr>
      <w:rFonts w:cs="Tahoma"/>
      <w:color w:val="000000"/>
      <w:lang w:val="en-US"/>
    </w:rPr>
  </w:style>
  <w:style w:type="paragraph" w:customStyle="1" w:styleId="3f3f3f3f3f3f3f3f3f3f3f3f3f3f3f3f3f3f3f3f3f3f3f3f3f3f3f3f3f3f">
    <w:name w:val="Н3f3fа3f3fз3f3fв3f3fа3f3fн3f3fи3f3fе3f3f т3f3fа3f3fб3f3fл3f3fи3f3fц3f3fы3f3f"/>
    <w:basedOn w:val="a"/>
    <w:uiPriority w:val="99"/>
    <w:rsid w:val="00122CA3"/>
    <w:pPr>
      <w:keepNext/>
      <w:keepLines/>
      <w:spacing w:before="120"/>
      <w:ind w:left="357" w:right="357" w:firstLine="720"/>
      <w:jc w:val="right"/>
    </w:pPr>
    <w:rPr>
      <w:rFonts w:ascii="Arial" w:hAnsi="Arial" w:cs="Tahoma"/>
      <w:b/>
      <w:color w:val="000000"/>
      <w:szCs w:val="20"/>
      <w:lang w:val="en-US"/>
    </w:rPr>
  </w:style>
  <w:style w:type="paragraph" w:customStyle="1" w:styleId="3f3f3f3f3f3f3f3f3f3f3f3f3f3f12">
    <w:name w:val="т3f3fа3f3fб3f3fл3f3fи3f3fц3f3fы3f3f 12"/>
    <w:basedOn w:val="a"/>
    <w:uiPriority w:val="99"/>
    <w:rsid w:val="00122CA3"/>
    <w:pPr>
      <w:keepLines/>
      <w:jc w:val="both"/>
    </w:pPr>
    <w:rPr>
      <w:rFonts w:cs="Tahoma"/>
      <w:color w:val="000000"/>
      <w:szCs w:val="20"/>
      <w:lang w:val="en-US"/>
    </w:rPr>
  </w:style>
  <w:style w:type="paragraph" w:customStyle="1" w:styleId="3f3f3f3f3f3f3f3f3f3f3f">
    <w:name w:val="А3fб3fз3fа3fц3f с3fп3fи3fс3fк3fа3f"/>
    <w:basedOn w:val="a"/>
    <w:uiPriority w:val="99"/>
    <w:rsid w:val="00122CA3"/>
    <w:pPr>
      <w:ind w:left="720"/>
    </w:pPr>
  </w:style>
  <w:style w:type="character" w:customStyle="1" w:styleId="3f3f3f3f3f3f3f3f3f23f3f3f3f">
    <w:name w:val="З3fа3fг3fо3fл3fо3fв3fо3fк3f 2 З3fн3fа3fк3f"/>
    <w:uiPriority w:val="99"/>
    <w:rsid w:val="00122CA3"/>
    <w:rPr>
      <w:rFonts w:eastAsia="Arial Unicode MS" w:cs="Tahoma"/>
      <w:sz w:val="22"/>
      <w:szCs w:val="22"/>
      <w:lang w:eastAsia="en-US"/>
    </w:rPr>
  </w:style>
  <w:style w:type="character" w:customStyle="1" w:styleId="3f3f3f3f3f3f3f3f3f3f3f3f3f3f3f3f3f">
    <w:name w:val="О3fс3fн3fо3fв3fн3fо3fй3f т3fе3fк3fс3fт3f З3fн3fа3fк3f"/>
    <w:uiPriority w:val="99"/>
    <w:rsid w:val="00122CA3"/>
    <w:rPr>
      <w:rFonts w:eastAsia="Arial Unicode MS" w:cs="Tahoma"/>
      <w:sz w:val="22"/>
      <w:szCs w:val="22"/>
      <w:lang w:eastAsia="en-US"/>
    </w:rPr>
  </w:style>
  <w:style w:type="character" w:customStyle="1" w:styleId="3f3f3f3f3f3f3f3f3f3f3f3f3f3f3f3f3f3f3f3f3f">
    <w:name w:val="В3fе3fр3fх3fн3fи3fй3f к3fо3fл3fо3fн3fт3fи3fт3fу3fл3f З3fн3fа3fк3f"/>
    <w:uiPriority w:val="99"/>
    <w:rsid w:val="00122CA3"/>
    <w:rPr>
      <w:rFonts w:eastAsia="Arial Unicode MS" w:cs="Tahoma"/>
      <w:sz w:val="22"/>
      <w:szCs w:val="22"/>
      <w:lang w:eastAsia="en-US"/>
    </w:rPr>
  </w:style>
  <w:style w:type="character" w:customStyle="1" w:styleId="3f3f3f3f3f3f3f3f3f13f3f3f3f">
    <w:name w:val="З3fа3fг3fо3fл3fо3fв3fо3fк3f 1 З3fн3fа3fк3f"/>
    <w:uiPriority w:val="99"/>
    <w:rsid w:val="00122CA3"/>
    <w:rPr>
      <w:rFonts w:eastAsia="Arial Unicode MS" w:cs="Tahoma"/>
      <w:sz w:val="22"/>
      <w:szCs w:val="22"/>
      <w:lang w:eastAsia="en-US"/>
    </w:rPr>
  </w:style>
  <w:style w:type="character" w:customStyle="1" w:styleId="3f3f3f3f3f3f3f3f3f3f3f3f3f3f3f3f3f3f3f">
    <w:name w:val="О3fс3fн3fо3fв3fн3fо3fй3f ш3fр3fи3fф3fт3f а3fб3fз3fа3fц3fа3f"/>
    <w:uiPriority w:val="99"/>
    <w:rsid w:val="00122CA3"/>
    <w:rPr>
      <w:rFonts w:eastAsia="Arial Unicode MS"/>
      <w:sz w:val="22"/>
      <w:lang w:eastAsia="en-US"/>
    </w:rPr>
  </w:style>
  <w:style w:type="character" w:customStyle="1" w:styleId="FootnoteSymbol">
    <w:name w:val="Footnote Symbol"/>
    <w:uiPriority w:val="99"/>
    <w:rsid w:val="00122CA3"/>
    <w:rPr>
      <w:rFonts w:eastAsia="Arial Unicode MS" w:cs="Tahoma"/>
      <w:position w:val="9"/>
      <w:sz w:val="22"/>
      <w:szCs w:val="22"/>
      <w:lang w:eastAsia="en-US"/>
    </w:rPr>
  </w:style>
  <w:style w:type="character" w:customStyle="1" w:styleId="Footnoteanchor">
    <w:name w:val="Footnote anchor"/>
    <w:uiPriority w:val="99"/>
    <w:rsid w:val="00122CA3"/>
    <w:rPr>
      <w:rFonts w:eastAsia="Arial Unicode MS"/>
      <w:position w:val="9"/>
      <w:sz w:val="22"/>
      <w:lang w:eastAsia="en-US"/>
    </w:rPr>
  </w:style>
  <w:style w:type="character" w:customStyle="1" w:styleId="NumberingSymbols">
    <w:name w:val="Numbering Symbols"/>
    <w:uiPriority w:val="99"/>
    <w:rsid w:val="00122CA3"/>
    <w:rPr>
      <w:rFonts w:eastAsia="Arial Unicode MS"/>
      <w:b/>
      <w:sz w:val="22"/>
      <w:lang w:eastAsia="en-US"/>
    </w:rPr>
  </w:style>
  <w:style w:type="character" w:customStyle="1" w:styleId="BulletSymbols">
    <w:name w:val="Bullet Symbols"/>
    <w:uiPriority w:val="99"/>
    <w:rsid w:val="00122CA3"/>
    <w:rPr>
      <w:rFonts w:ascii="OpenSymbol" w:hAnsi="OpenSymbol"/>
      <w:sz w:val="22"/>
      <w:lang w:eastAsia="en-US"/>
    </w:rPr>
  </w:style>
  <w:style w:type="character" w:customStyle="1" w:styleId="WW8Num78z0">
    <w:name w:val="WW8Num78z0"/>
    <w:rsid w:val="00122CA3"/>
    <w:rPr>
      <w:rFonts w:ascii="Symbol" w:eastAsia="Arial Unicode MS" w:hAnsi="Symbol"/>
      <w:sz w:val="18"/>
      <w:lang w:eastAsia="en-US"/>
    </w:rPr>
  </w:style>
  <w:style w:type="character" w:customStyle="1" w:styleId="WW8Num4z0">
    <w:name w:val="WW8Num4z0"/>
    <w:rsid w:val="00122CA3"/>
    <w:rPr>
      <w:rFonts w:ascii="Symbol" w:eastAsia="Arial Unicode MS" w:hAnsi="Symbol"/>
      <w:sz w:val="18"/>
      <w:lang w:eastAsia="en-US"/>
    </w:rPr>
  </w:style>
  <w:style w:type="character" w:customStyle="1" w:styleId="WW8Num4z1">
    <w:name w:val="WW8Num4z1"/>
    <w:rsid w:val="00122CA3"/>
    <w:rPr>
      <w:rFonts w:ascii="Wingdings 2" w:eastAsia="Arial Unicode MS" w:hAnsi="Wingdings 2"/>
      <w:sz w:val="18"/>
      <w:lang w:eastAsia="en-US"/>
    </w:rPr>
  </w:style>
  <w:style w:type="character" w:customStyle="1" w:styleId="WW8Num4z2">
    <w:name w:val="WW8Num4z2"/>
    <w:rsid w:val="00122CA3"/>
    <w:rPr>
      <w:rFonts w:ascii="StarSymbol" w:eastAsia="Arial Unicode MS" w:hAnsi="StarSymbol"/>
      <w:sz w:val="18"/>
      <w:lang w:eastAsia="en-US"/>
    </w:rPr>
  </w:style>
  <w:style w:type="character" w:customStyle="1" w:styleId="WW8Num4z3">
    <w:name w:val="WW8Num4z3"/>
    <w:rsid w:val="00122CA3"/>
    <w:rPr>
      <w:rFonts w:ascii="Wingdings" w:eastAsia="Arial Unicode MS" w:hAnsi="Wingdings"/>
      <w:sz w:val="22"/>
      <w:lang w:eastAsia="en-US"/>
    </w:rPr>
  </w:style>
  <w:style w:type="character" w:customStyle="1" w:styleId="WW8Num5z0">
    <w:name w:val="WW8Num5z0"/>
    <w:rsid w:val="00122CA3"/>
    <w:rPr>
      <w:rFonts w:eastAsia="Arial Unicode MS"/>
      <w:sz w:val="20"/>
      <w:lang w:eastAsia="en-US"/>
    </w:rPr>
  </w:style>
  <w:style w:type="character" w:customStyle="1" w:styleId="WW8Num5z1">
    <w:name w:val="WW8Num5z1"/>
    <w:rsid w:val="00122CA3"/>
    <w:rPr>
      <w:rFonts w:ascii="Wingdings 2" w:eastAsia="Arial Unicode MS" w:hAnsi="Wingdings 2"/>
      <w:sz w:val="18"/>
      <w:lang w:eastAsia="en-US"/>
    </w:rPr>
  </w:style>
  <w:style w:type="character" w:customStyle="1" w:styleId="WW8Num5z2">
    <w:name w:val="WW8Num5z2"/>
    <w:rsid w:val="00122CA3"/>
    <w:rPr>
      <w:rFonts w:ascii="StarSymbol" w:eastAsia="Arial Unicode MS" w:hAnsi="StarSymbol"/>
      <w:sz w:val="18"/>
      <w:lang w:eastAsia="en-US"/>
    </w:rPr>
  </w:style>
  <w:style w:type="character" w:customStyle="1" w:styleId="WW8Num38z0">
    <w:name w:val="WW8Num38z0"/>
    <w:rsid w:val="00122CA3"/>
    <w:rPr>
      <w:rFonts w:eastAsia="Arial Unicode MS"/>
      <w:b/>
      <w:sz w:val="22"/>
      <w:lang w:eastAsia="en-US"/>
    </w:rPr>
  </w:style>
  <w:style w:type="character" w:customStyle="1" w:styleId="WW8Num38z1">
    <w:name w:val="WW8Num38z1"/>
    <w:rsid w:val="00122CA3"/>
    <w:rPr>
      <w:rFonts w:ascii="MS Mincho" w:eastAsia="Arial Unicode MS" w:hAnsi="MS Mincho"/>
      <w:sz w:val="18"/>
      <w:lang w:eastAsia="en-US"/>
    </w:rPr>
  </w:style>
  <w:style w:type="character" w:customStyle="1" w:styleId="WW8Num39z0">
    <w:name w:val="WW8Num39z0"/>
    <w:rsid w:val="00122CA3"/>
    <w:rPr>
      <w:rFonts w:eastAsia="Arial Unicode MS"/>
      <w:b/>
      <w:sz w:val="22"/>
      <w:lang w:eastAsia="en-US"/>
    </w:rPr>
  </w:style>
  <w:style w:type="character" w:customStyle="1" w:styleId="WW8Num39z1">
    <w:name w:val="WW8Num39z1"/>
    <w:rsid w:val="00122CA3"/>
    <w:rPr>
      <w:rFonts w:ascii="OpenSymbol" w:eastAsia="Arial Unicode MS" w:hAnsi="OpenSymbol"/>
      <w:sz w:val="18"/>
      <w:lang w:eastAsia="en-US"/>
    </w:rPr>
  </w:style>
  <w:style w:type="character" w:customStyle="1" w:styleId="WW8Num41z0">
    <w:name w:val="WW8Num41z0"/>
    <w:rsid w:val="00122CA3"/>
    <w:rPr>
      <w:rFonts w:ascii="Wingdings" w:eastAsia="Arial Unicode MS" w:hAnsi="Wingdings"/>
      <w:sz w:val="18"/>
      <w:lang w:eastAsia="en-US"/>
    </w:rPr>
  </w:style>
  <w:style w:type="character" w:customStyle="1" w:styleId="WW8Num41z1">
    <w:name w:val="WW8Num41z1"/>
    <w:rsid w:val="00122CA3"/>
    <w:rPr>
      <w:rFonts w:ascii="Symbol" w:eastAsia="Arial Unicode MS" w:hAnsi="Symbol"/>
      <w:sz w:val="18"/>
      <w:lang w:eastAsia="en-US"/>
    </w:rPr>
  </w:style>
  <w:style w:type="character" w:customStyle="1" w:styleId="WW8Num42z0">
    <w:name w:val="WW8Num42z0"/>
    <w:rsid w:val="00122CA3"/>
    <w:rPr>
      <w:rFonts w:ascii="Symbol" w:eastAsia="Arial Unicode MS" w:hAnsi="Symbol"/>
      <w:sz w:val="18"/>
      <w:lang w:eastAsia="en-US"/>
    </w:rPr>
  </w:style>
  <w:style w:type="character" w:customStyle="1" w:styleId="WW8Num42z1">
    <w:name w:val="WW8Num42z1"/>
    <w:rsid w:val="00122CA3"/>
    <w:rPr>
      <w:rFonts w:eastAsia="Arial Unicode MS"/>
      <w:b/>
      <w:sz w:val="22"/>
      <w:lang w:eastAsia="en-US"/>
    </w:rPr>
  </w:style>
  <w:style w:type="character" w:customStyle="1" w:styleId="WW8Num43z0">
    <w:name w:val="WW8Num43z0"/>
    <w:rsid w:val="00122CA3"/>
    <w:rPr>
      <w:rFonts w:ascii="Symbol" w:eastAsia="Arial Unicode MS" w:hAnsi="Symbol"/>
      <w:sz w:val="18"/>
      <w:lang w:eastAsia="en-US"/>
    </w:rPr>
  </w:style>
  <w:style w:type="character" w:customStyle="1" w:styleId="WW8Num43z1">
    <w:name w:val="WW8Num43z1"/>
    <w:rsid w:val="00122CA3"/>
    <w:rPr>
      <w:rFonts w:ascii="OpenSymbol" w:eastAsia="Arial Unicode MS" w:hAnsi="OpenSymbol"/>
      <w:sz w:val="18"/>
      <w:lang w:eastAsia="en-US"/>
    </w:rPr>
  </w:style>
  <w:style w:type="character" w:customStyle="1" w:styleId="WW8Num44z0">
    <w:name w:val="WW8Num44z0"/>
    <w:rsid w:val="00122CA3"/>
    <w:rPr>
      <w:rFonts w:ascii="Symbol" w:eastAsia="Arial Unicode MS" w:hAnsi="Symbol"/>
      <w:sz w:val="18"/>
      <w:lang w:eastAsia="en-US"/>
    </w:rPr>
  </w:style>
  <w:style w:type="character" w:customStyle="1" w:styleId="WW8Num44z1">
    <w:name w:val="WW8Num44z1"/>
    <w:uiPriority w:val="99"/>
    <w:rsid w:val="00122CA3"/>
    <w:rPr>
      <w:rFonts w:ascii="OpenSymbol" w:eastAsia="Arial Unicode MS" w:hAnsi="OpenSymbol"/>
      <w:sz w:val="18"/>
      <w:lang w:eastAsia="en-US"/>
    </w:rPr>
  </w:style>
  <w:style w:type="character" w:customStyle="1" w:styleId="WW8Num45z0">
    <w:name w:val="WW8Num45z0"/>
    <w:rsid w:val="00122CA3"/>
    <w:rPr>
      <w:rFonts w:ascii="Wingdings" w:eastAsia="Arial Unicode MS" w:hAnsi="Wingdings"/>
      <w:sz w:val="18"/>
      <w:lang w:eastAsia="en-US"/>
    </w:rPr>
  </w:style>
  <w:style w:type="character" w:customStyle="1" w:styleId="WW8Num45z1">
    <w:name w:val="WW8Num45z1"/>
    <w:rsid w:val="00122CA3"/>
    <w:rPr>
      <w:rFonts w:ascii="OpenSymbol" w:eastAsia="Arial Unicode MS" w:hAnsi="OpenSymbol"/>
      <w:sz w:val="18"/>
      <w:lang w:eastAsia="en-US"/>
    </w:rPr>
  </w:style>
  <w:style w:type="character" w:customStyle="1" w:styleId="WW8Num46z0">
    <w:name w:val="WW8Num46z0"/>
    <w:rsid w:val="00122CA3"/>
    <w:rPr>
      <w:rFonts w:ascii="Symbol" w:eastAsia="Arial Unicode MS" w:hAnsi="Symbol"/>
      <w:sz w:val="18"/>
      <w:lang w:eastAsia="en-US"/>
    </w:rPr>
  </w:style>
  <w:style w:type="character" w:customStyle="1" w:styleId="WW8Num46z1">
    <w:name w:val="WW8Num46z1"/>
    <w:uiPriority w:val="99"/>
    <w:rsid w:val="00122CA3"/>
    <w:rPr>
      <w:rFonts w:ascii="OpenSymbol" w:eastAsia="Arial Unicode MS" w:hAnsi="OpenSymbol"/>
      <w:sz w:val="18"/>
      <w:lang w:eastAsia="en-US"/>
    </w:rPr>
  </w:style>
  <w:style w:type="character" w:customStyle="1" w:styleId="WW8Num47z0">
    <w:name w:val="WW8Num47z0"/>
    <w:rsid w:val="00122CA3"/>
    <w:rPr>
      <w:rFonts w:ascii="Wingdings" w:eastAsia="Arial Unicode MS" w:hAnsi="Wingdings"/>
      <w:sz w:val="18"/>
      <w:lang w:eastAsia="en-US"/>
    </w:rPr>
  </w:style>
  <w:style w:type="character" w:customStyle="1" w:styleId="WW8Num47z1">
    <w:name w:val="WW8Num47z1"/>
    <w:uiPriority w:val="99"/>
    <w:rsid w:val="00122CA3"/>
    <w:rPr>
      <w:rFonts w:ascii="OpenSymbol" w:eastAsia="Arial Unicode MS" w:hAnsi="OpenSymbol"/>
      <w:sz w:val="18"/>
      <w:lang w:eastAsia="en-US"/>
    </w:rPr>
  </w:style>
  <w:style w:type="character" w:customStyle="1" w:styleId="WW8Num22z0">
    <w:name w:val="WW8Num22z0"/>
    <w:rsid w:val="00122CA3"/>
    <w:rPr>
      <w:rFonts w:ascii="Symbol" w:eastAsia="Arial Unicode MS" w:hAnsi="Symbol"/>
      <w:sz w:val="20"/>
      <w:lang w:eastAsia="en-US"/>
    </w:rPr>
  </w:style>
  <w:style w:type="character" w:customStyle="1" w:styleId="WW8Num32z0">
    <w:name w:val="WW8Num32z0"/>
    <w:rsid w:val="00122CA3"/>
    <w:rPr>
      <w:rFonts w:ascii="Symbol" w:eastAsia="Arial Unicode MS" w:hAnsi="Symbol"/>
      <w:sz w:val="18"/>
      <w:lang w:eastAsia="en-US"/>
    </w:rPr>
  </w:style>
  <w:style w:type="character" w:customStyle="1" w:styleId="StrongEmphasis">
    <w:name w:val="Strong Emphasis"/>
    <w:uiPriority w:val="99"/>
    <w:rsid w:val="00122CA3"/>
    <w:rPr>
      <w:rFonts w:eastAsia="Arial Unicode MS"/>
      <w:b/>
      <w:sz w:val="22"/>
      <w:lang w:eastAsia="en-US"/>
    </w:rPr>
  </w:style>
  <w:style w:type="character" w:customStyle="1" w:styleId="ListLabel2">
    <w:name w:val="ListLabel 2"/>
    <w:uiPriority w:val="99"/>
    <w:rsid w:val="00122CA3"/>
    <w:rPr>
      <w:rFonts w:eastAsia="Arial Unicode MS"/>
      <w:sz w:val="22"/>
      <w:lang w:eastAsia="en-US"/>
    </w:rPr>
  </w:style>
  <w:style w:type="character" w:customStyle="1" w:styleId="WW8Num11z0">
    <w:name w:val="WW8Num11z0"/>
    <w:rsid w:val="00122CA3"/>
    <w:rPr>
      <w:rFonts w:ascii="Symbol" w:eastAsia="Arial Unicode MS" w:hAnsi="Symbol"/>
      <w:sz w:val="22"/>
      <w:lang w:eastAsia="en-US"/>
    </w:rPr>
  </w:style>
  <w:style w:type="character" w:customStyle="1" w:styleId="WW8Num11z1">
    <w:name w:val="WW8Num11z1"/>
    <w:uiPriority w:val="99"/>
    <w:rsid w:val="00122CA3"/>
    <w:rPr>
      <w:rFonts w:ascii="Courier New" w:eastAsia="Arial Unicode MS" w:hAnsi="Courier New"/>
      <w:sz w:val="22"/>
      <w:lang w:eastAsia="en-US"/>
    </w:rPr>
  </w:style>
  <w:style w:type="character" w:customStyle="1" w:styleId="WW8Num11z2">
    <w:name w:val="WW8Num11z2"/>
    <w:uiPriority w:val="99"/>
    <w:rsid w:val="00122CA3"/>
    <w:rPr>
      <w:rFonts w:ascii="Wingdings" w:eastAsia="Arial Unicode MS" w:hAnsi="Wingdings"/>
      <w:sz w:val="22"/>
      <w:lang w:eastAsia="en-US"/>
    </w:rPr>
  </w:style>
  <w:style w:type="character" w:customStyle="1" w:styleId="WW8Num12z0">
    <w:name w:val="WW8Num12z0"/>
    <w:rsid w:val="00122CA3"/>
    <w:rPr>
      <w:rFonts w:ascii="Symbol" w:eastAsia="Arial Unicode MS" w:hAnsi="Symbol"/>
      <w:sz w:val="22"/>
      <w:lang w:eastAsia="en-US"/>
    </w:rPr>
  </w:style>
  <w:style w:type="character" w:customStyle="1" w:styleId="WW8Num12z1">
    <w:name w:val="WW8Num12z1"/>
    <w:uiPriority w:val="99"/>
    <w:rsid w:val="00122CA3"/>
    <w:rPr>
      <w:rFonts w:ascii="Courier New" w:eastAsia="Arial Unicode MS" w:hAnsi="Courier New"/>
      <w:sz w:val="22"/>
      <w:lang w:eastAsia="en-US"/>
    </w:rPr>
  </w:style>
  <w:style w:type="character" w:customStyle="1" w:styleId="WW8Num12z2">
    <w:name w:val="WW8Num12z2"/>
    <w:uiPriority w:val="99"/>
    <w:rsid w:val="00122CA3"/>
    <w:rPr>
      <w:rFonts w:ascii="Wingdings" w:eastAsia="Arial Unicode MS" w:hAnsi="Wingdings"/>
      <w:sz w:val="22"/>
      <w:lang w:eastAsia="en-US"/>
    </w:rPr>
  </w:style>
  <w:style w:type="character" w:customStyle="1" w:styleId="Internetlink">
    <w:name w:val="Internet link"/>
    <w:uiPriority w:val="99"/>
    <w:rsid w:val="00122CA3"/>
    <w:rPr>
      <w:rFonts w:eastAsia="Arial Unicode MS"/>
      <w:color w:val="000080"/>
      <w:sz w:val="22"/>
      <w:u w:val="single"/>
    </w:rPr>
  </w:style>
  <w:style w:type="character" w:customStyle="1" w:styleId="WW8Num51z0">
    <w:name w:val="WW8Num51z0"/>
    <w:rsid w:val="00122CA3"/>
    <w:rPr>
      <w:rFonts w:ascii="Wingdings" w:eastAsia="Arial Unicode MS" w:hAnsi="Wingdings"/>
      <w:sz w:val="22"/>
      <w:lang w:eastAsia="en-US"/>
    </w:rPr>
  </w:style>
  <w:style w:type="character" w:customStyle="1" w:styleId="WW8Num52z0">
    <w:name w:val="WW8Num52z0"/>
    <w:rsid w:val="00122CA3"/>
    <w:rPr>
      <w:rFonts w:ascii="Symbol" w:eastAsia="Arial Unicode MS" w:hAnsi="Symbol"/>
      <w:sz w:val="22"/>
      <w:lang w:eastAsia="en-US"/>
    </w:rPr>
  </w:style>
  <w:style w:type="character" w:customStyle="1" w:styleId="WW8Num6z0">
    <w:name w:val="WW8Num6z0"/>
    <w:rsid w:val="00122CA3"/>
    <w:rPr>
      <w:rFonts w:ascii="Symbol" w:eastAsia="Arial Unicode MS" w:hAnsi="Symbol"/>
      <w:sz w:val="22"/>
      <w:lang w:eastAsia="en-US"/>
    </w:rPr>
  </w:style>
  <w:style w:type="character" w:customStyle="1" w:styleId="WW8Num1z0">
    <w:name w:val="WW8Num1z0"/>
    <w:uiPriority w:val="99"/>
    <w:rsid w:val="00122CA3"/>
    <w:rPr>
      <w:rFonts w:ascii="Symbol" w:eastAsia="Arial Unicode MS" w:hAnsi="Symbol"/>
      <w:sz w:val="22"/>
      <w:lang w:eastAsia="en-US"/>
    </w:rPr>
  </w:style>
  <w:style w:type="character" w:customStyle="1" w:styleId="WW8Num7z0">
    <w:name w:val="WW8Num7z0"/>
    <w:rsid w:val="00122CA3"/>
    <w:rPr>
      <w:rFonts w:ascii="Symbol" w:eastAsia="Arial Unicode MS" w:hAnsi="Symbol"/>
      <w:sz w:val="22"/>
      <w:lang w:eastAsia="en-US"/>
    </w:rPr>
  </w:style>
  <w:style w:type="character" w:customStyle="1" w:styleId="WW8Num8z0">
    <w:name w:val="WW8Num8z0"/>
    <w:rsid w:val="00122CA3"/>
    <w:rPr>
      <w:rFonts w:ascii="Symbol" w:eastAsia="Arial Unicode MS" w:hAnsi="Symbol"/>
      <w:sz w:val="22"/>
      <w:lang w:eastAsia="en-US"/>
    </w:rPr>
  </w:style>
  <w:style w:type="character" w:customStyle="1" w:styleId="WW8Num9z0">
    <w:name w:val="WW8Num9z0"/>
    <w:rsid w:val="00122CA3"/>
    <w:rPr>
      <w:rFonts w:ascii="Symbol" w:eastAsia="Arial Unicode MS" w:hAnsi="Symbol"/>
      <w:sz w:val="22"/>
      <w:lang w:eastAsia="en-US"/>
    </w:rPr>
  </w:style>
  <w:style w:type="character" w:customStyle="1" w:styleId="3f3f3f3f3f3f3f3f3f3f3f3f3f3f3f3f3f3f3f1">
    <w:name w:val="О3fс3fн3fо3fв3fн3fо3fй3f ш3fр3fи3fф3fт3f а3fб3fз3fа3fц3fа3f1"/>
    <w:uiPriority w:val="99"/>
    <w:rsid w:val="00122CA3"/>
    <w:rPr>
      <w:rFonts w:eastAsia="Arial Unicode MS"/>
      <w:sz w:val="22"/>
      <w:lang w:eastAsia="en-US"/>
    </w:rPr>
  </w:style>
  <w:style w:type="character" w:styleId="af5">
    <w:name w:val="Emphasis"/>
    <w:uiPriority w:val="20"/>
    <w:qFormat/>
    <w:rsid w:val="00122CA3"/>
    <w:rPr>
      <w:rFonts w:ascii="Arial Black" w:eastAsia="Arial Unicode MS" w:hAnsi="Arial Black" w:cs="Arial Black"/>
      <w:sz w:val="18"/>
      <w:szCs w:val="18"/>
      <w:lang w:eastAsia="en-US"/>
    </w:rPr>
  </w:style>
  <w:style w:type="character" w:styleId="af6">
    <w:name w:val="Hyperlink"/>
    <w:uiPriority w:val="99"/>
    <w:unhideWhenUsed/>
    <w:rsid w:val="00C87570"/>
    <w:rPr>
      <w:rFonts w:cs="Times New Roman"/>
      <w:color w:val="000080"/>
      <w:u w:val="single"/>
    </w:rPr>
  </w:style>
  <w:style w:type="paragraph" w:customStyle="1" w:styleId="sdfootnote">
    <w:name w:val="sdfootnote"/>
    <w:basedOn w:val="a"/>
    <w:rsid w:val="00C87570"/>
    <w:pPr>
      <w:widowControl/>
      <w:autoSpaceDN/>
      <w:adjustRightInd/>
      <w:spacing w:before="100" w:beforeAutospacing="1" w:after="100" w:afterAutospacing="1" w:line="240" w:lineRule="auto"/>
      <w:ind w:left="284" w:hanging="284"/>
    </w:pPr>
    <w:rPr>
      <w:sz w:val="20"/>
      <w:szCs w:val="20"/>
    </w:rPr>
  </w:style>
  <w:style w:type="character" w:styleId="af7">
    <w:name w:val="Strong"/>
    <w:qFormat/>
    <w:rsid w:val="008D474D"/>
    <w:rPr>
      <w:rFonts w:cs="Times New Roman"/>
      <w:b/>
      <w:bCs/>
    </w:rPr>
  </w:style>
  <w:style w:type="paragraph" w:styleId="af8">
    <w:name w:val="List Paragraph"/>
    <w:basedOn w:val="a"/>
    <w:link w:val="af9"/>
    <w:uiPriority w:val="34"/>
    <w:qFormat/>
    <w:rsid w:val="00D015CE"/>
    <w:pPr>
      <w:suppressAutoHyphens/>
      <w:autoSpaceDN/>
      <w:adjustRightInd/>
      <w:spacing w:line="240" w:lineRule="auto"/>
      <w:ind w:left="720"/>
      <w:contextualSpacing/>
    </w:pPr>
    <w:rPr>
      <w:rFonts w:eastAsia="Lucida Sans Unicode"/>
      <w:kern w:val="1"/>
      <w:lang w:eastAsia="en-US"/>
    </w:rPr>
  </w:style>
  <w:style w:type="character" w:customStyle="1" w:styleId="af9">
    <w:name w:val="Абзац списка Знак"/>
    <w:basedOn w:val="a2"/>
    <w:link w:val="af8"/>
    <w:uiPriority w:val="34"/>
    <w:rsid w:val="003A34BE"/>
    <w:rPr>
      <w:rFonts w:ascii="Times New Roman" w:eastAsia="Lucida Sans Unicode" w:hAnsi="Times New Roman"/>
      <w:kern w:val="1"/>
      <w:sz w:val="24"/>
      <w:szCs w:val="24"/>
      <w:lang w:eastAsia="en-US"/>
    </w:rPr>
  </w:style>
  <w:style w:type="paragraph" w:customStyle="1" w:styleId="afa">
    <w:name w:val="Содержимое таблицы"/>
    <w:basedOn w:val="a"/>
    <w:qFormat/>
    <w:rsid w:val="00D015CE"/>
    <w:pPr>
      <w:suppressLineNumbers/>
      <w:suppressAutoHyphens/>
      <w:autoSpaceDN/>
      <w:adjustRightInd/>
      <w:spacing w:line="240" w:lineRule="auto"/>
    </w:pPr>
    <w:rPr>
      <w:rFonts w:eastAsia="Lucida Sans Unicode"/>
      <w:kern w:val="1"/>
      <w:lang w:eastAsia="en-US"/>
    </w:rPr>
  </w:style>
  <w:style w:type="paragraph" w:customStyle="1" w:styleId="220">
    <w:name w:val="Основной текст 22"/>
    <w:basedOn w:val="a"/>
    <w:rsid w:val="00D015CE"/>
    <w:pPr>
      <w:suppressAutoHyphens/>
      <w:autoSpaceDN/>
      <w:adjustRightInd/>
      <w:spacing w:line="240" w:lineRule="auto"/>
      <w:ind w:right="-288"/>
    </w:pPr>
    <w:rPr>
      <w:rFonts w:eastAsia="Lucida Sans Unicode"/>
      <w:kern w:val="1"/>
      <w:lang w:eastAsia="en-US"/>
    </w:rPr>
  </w:style>
  <w:style w:type="paragraph" w:customStyle="1" w:styleId="18">
    <w:name w:val="Заголовок1"/>
    <w:basedOn w:val="a"/>
    <w:next w:val="a0"/>
    <w:rsid w:val="00D015CE"/>
    <w:pPr>
      <w:keepNext/>
      <w:suppressAutoHyphens/>
      <w:autoSpaceDN/>
      <w:adjustRightInd/>
      <w:spacing w:before="240" w:after="120" w:line="240" w:lineRule="auto"/>
    </w:pPr>
    <w:rPr>
      <w:rFonts w:ascii="Arial" w:eastAsia="Lucida Sans Unicode" w:hAnsi="Arial" w:cs="Tahoma"/>
      <w:kern w:val="1"/>
      <w:sz w:val="28"/>
      <w:szCs w:val="28"/>
      <w:lang w:eastAsia="en-US"/>
    </w:rPr>
  </w:style>
  <w:style w:type="paragraph" w:customStyle="1" w:styleId="310">
    <w:name w:val="Основной текст с отступом 31"/>
    <w:basedOn w:val="a"/>
    <w:rsid w:val="00B65FF6"/>
    <w:pPr>
      <w:suppressAutoHyphens/>
      <w:autoSpaceDN/>
      <w:adjustRightInd/>
      <w:spacing w:after="120" w:line="240" w:lineRule="auto"/>
      <w:ind w:left="283"/>
    </w:pPr>
    <w:rPr>
      <w:rFonts w:eastAsia="Lucida Sans Unicode"/>
      <w:kern w:val="1"/>
      <w:sz w:val="16"/>
      <w:szCs w:val="16"/>
      <w:lang w:eastAsia="en-US"/>
    </w:rPr>
  </w:style>
  <w:style w:type="paragraph" w:customStyle="1" w:styleId="afb">
    <w:name w:val="Текст в заданном формате"/>
    <w:basedOn w:val="a"/>
    <w:rsid w:val="00B65FF6"/>
    <w:pPr>
      <w:suppressAutoHyphens/>
      <w:autoSpaceDN/>
      <w:adjustRightInd/>
      <w:spacing w:line="240" w:lineRule="auto"/>
    </w:pPr>
    <w:rPr>
      <w:rFonts w:ascii="Courier New" w:eastAsia="Courier New" w:hAnsi="Courier New" w:cs="Courier New"/>
      <w:kern w:val="1"/>
      <w:sz w:val="20"/>
      <w:szCs w:val="20"/>
      <w:lang w:eastAsia="en-US"/>
    </w:rPr>
  </w:style>
  <w:style w:type="table" w:styleId="afc">
    <w:name w:val="Table Grid"/>
    <w:basedOn w:val="a3"/>
    <w:uiPriority w:val="59"/>
    <w:rsid w:val="00771D42"/>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29z0">
    <w:name w:val="WW8Num29z0"/>
    <w:rsid w:val="009558AF"/>
    <w:rPr>
      <w:rFonts w:ascii="Symbol" w:hAnsi="Symbol"/>
    </w:rPr>
  </w:style>
  <w:style w:type="character" w:customStyle="1" w:styleId="WW8Num29z1">
    <w:name w:val="WW8Num29z1"/>
    <w:rsid w:val="009558AF"/>
    <w:rPr>
      <w:rFonts w:ascii="OpenSymbol" w:hAnsi="OpenSymbol" w:cs="Courier New"/>
    </w:rPr>
  </w:style>
  <w:style w:type="character" w:customStyle="1" w:styleId="WW8Num30z0">
    <w:name w:val="WW8Num30z0"/>
    <w:rsid w:val="009558AF"/>
    <w:rPr>
      <w:rFonts w:ascii="Symbol" w:hAnsi="Symbol" w:cs="OpenSymbol"/>
    </w:rPr>
  </w:style>
  <w:style w:type="character" w:customStyle="1" w:styleId="WW8Num30z1">
    <w:name w:val="WW8Num30z1"/>
    <w:rsid w:val="009558AF"/>
    <w:rPr>
      <w:rFonts w:ascii="OpenSymbol" w:hAnsi="OpenSymbol" w:cs="Courier New"/>
    </w:rPr>
  </w:style>
  <w:style w:type="character" w:customStyle="1" w:styleId="WW8Num31z0">
    <w:name w:val="WW8Num31z0"/>
    <w:rsid w:val="009558AF"/>
    <w:rPr>
      <w:rFonts w:ascii="Symbol" w:hAnsi="Symbol"/>
      <w:b/>
    </w:rPr>
  </w:style>
  <w:style w:type="character" w:customStyle="1" w:styleId="WW8Num31z1">
    <w:name w:val="WW8Num31z1"/>
    <w:rsid w:val="009558AF"/>
    <w:rPr>
      <w:rFonts w:ascii="MS Mincho" w:hAnsi="MS Mincho" w:cs="Courier New"/>
    </w:rPr>
  </w:style>
  <w:style w:type="character" w:customStyle="1" w:styleId="WW8Num32z1">
    <w:name w:val="WW8Num32z1"/>
    <w:rsid w:val="009558AF"/>
    <w:rPr>
      <w:rFonts w:ascii="MS Mincho" w:hAnsi="MS Mincho" w:cs="Courier New"/>
    </w:rPr>
  </w:style>
  <w:style w:type="character" w:customStyle="1" w:styleId="WW8Num33z0">
    <w:name w:val="WW8Num33z0"/>
    <w:rsid w:val="009558AF"/>
    <w:rPr>
      <w:rFonts w:ascii="Symbol" w:hAnsi="Symbol"/>
      <w:b/>
    </w:rPr>
  </w:style>
  <w:style w:type="character" w:customStyle="1" w:styleId="WW8Num33z1">
    <w:name w:val="WW8Num33z1"/>
    <w:rsid w:val="009558AF"/>
    <w:rPr>
      <w:rFonts w:ascii="OpenSymbol" w:hAnsi="OpenSymbol" w:cs="StarSymbol"/>
      <w:sz w:val="18"/>
      <w:szCs w:val="18"/>
    </w:rPr>
  </w:style>
  <w:style w:type="character" w:customStyle="1" w:styleId="WW8Num34z0">
    <w:name w:val="WW8Num34z0"/>
    <w:rsid w:val="009558AF"/>
    <w:rPr>
      <w:rFonts w:ascii="Wingdings" w:hAnsi="Wingdings" w:cs="StarSymbol"/>
      <w:sz w:val="18"/>
      <w:szCs w:val="18"/>
    </w:rPr>
  </w:style>
  <w:style w:type="character" w:customStyle="1" w:styleId="WW8Num34z1">
    <w:name w:val="WW8Num34z1"/>
    <w:rsid w:val="009558AF"/>
    <w:rPr>
      <w:rFonts w:ascii="Courier New" w:hAnsi="Courier New" w:cs="Courier New"/>
    </w:rPr>
  </w:style>
  <w:style w:type="character" w:customStyle="1" w:styleId="WW8Num35z0">
    <w:name w:val="WW8Num35z0"/>
    <w:rsid w:val="009558AF"/>
    <w:rPr>
      <w:rFonts w:ascii="Wingdings" w:hAnsi="Wingdings" w:cs="StarSymbol"/>
      <w:sz w:val="18"/>
      <w:szCs w:val="18"/>
    </w:rPr>
  </w:style>
  <w:style w:type="character" w:customStyle="1" w:styleId="WW8Num35z1">
    <w:name w:val="WW8Num35z1"/>
    <w:rsid w:val="009558AF"/>
    <w:rPr>
      <w:rFonts w:ascii="Symbol" w:hAnsi="Symbol" w:cs="StarSymbol"/>
      <w:sz w:val="18"/>
      <w:szCs w:val="18"/>
    </w:rPr>
  </w:style>
  <w:style w:type="character" w:customStyle="1" w:styleId="WW8Num36z0">
    <w:name w:val="WW8Num36z0"/>
    <w:rsid w:val="009558AF"/>
    <w:rPr>
      <w:b/>
    </w:rPr>
  </w:style>
  <w:style w:type="character" w:customStyle="1" w:styleId="WW8Num36z1">
    <w:name w:val="WW8Num36z1"/>
    <w:rsid w:val="009558AF"/>
    <w:rPr>
      <w:rFonts w:ascii="OpenSymbol" w:hAnsi="OpenSymbol" w:cs="Courier New"/>
    </w:rPr>
  </w:style>
  <w:style w:type="character" w:customStyle="1" w:styleId="WW8Num37z0">
    <w:name w:val="WW8Num37z0"/>
    <w:rsid w:val="009558AF"/>
    <w:rPr>
      <w:rFonts w:ascii="Symbol" w:hAnsi="Symbol"/>
    </w:rPr>
  </w:style>
  <w:style w:type="character" w:customStyle="1" w:styleId="WW8Num37z1">
    <w:name w:val="WW8Num37z1"/>
    <w:rsid w:val="009558AF"/>
    <w:rPr>
      <w:rFonts w:ascii="OpenSymbol" w:hAnsi="OpenSymbol" w:cs="StarSymbol"/>
      <w:sz w:val="18"/>
      <w:szCs w:val="18"/>
    </w:rPr>
  </w:style>
  <w:style w:type="character" w:customStyle="1" w:styleId="WW8Num17z0">
    <w:name w:val="WW8Num17z0"/>
    <w:rsid w:val="009558AF"/>
    <w:rPr>
      <w:rFonts w:ascii="Symbol" w:hAnsi="Symbol"/>
    </w:rPr>
  </w:style>
  <w:style w:type="character" w:customStyle="1" w:styleId="WW8Num26z0">
    <w:name w:val="WW8Num26z0"/>
    <w:rsid w:val="009558AF"/>
    <w:rPr>
      <w:b/>
    </w:rPr>
  </w:style>
  <w:style w:type="character" w:customStyle="1" w:styleId="WW8Num75z0">
    <w:name w:val="WW8Num75z0"/>
    <w:rsid w:val="009558AF"/>
    <w:rPr>
      <w:rFonts w:ascii="Wingdings" w:hAnsi="Wingdings" w:cs="StarSymbol"/>
      <w:sz w:val="18"/>
      <w:szCs w:val="18"/>
    </w:rPr>
  </w:style>
  <w:style w:type="character" w:customStyle="1" w:styleId="WW8Num64z0">
    <w:name w:val="WW8Num64z0"/>
    <w:rsid w:val="009558AF"/>
    <w:rPr>
      <w:rFonts w:ascii="Symbol" w:hAnsi="Symbol" w:cs="StarSymbol"/>
      <w:sz w:val="18"/>
      <w:szCs w:val="18"/>
    </w:rPr>
  </w:style>
  <w:style w:type="character" w:customStyle="1" w:styleId="WW8Num76z0">
    <w:name w:val="WW8Num76z0"/>
    <w:rsid w:val="009558AF"/>
    <w:rPr>
      <w:rFonts w:ascii="Symbol" w:hAnsi="Symbol" w:cs="StarSymbol"/>
      <w:sz w:val="18"/>
      <w:szCs w:val="18"/>
    </w:rPr>
  </w:style>
  <w:style w:type="character" w:customStyle="1" w:styleId="WW8Num40z2">
    <w:name w:val="WW8Num40z2"/>
    <w:rsid w:val="009558AF"/>
    <w:rPr>
      <w:b/>
      <w:bCs/>
    </w:rPr>
  </w:style>
  <w:style w:type="character" w:customStyle="1" w:styleId="WW8Num77z0">
    <w:name w:val="WW8Num77z0"/>
    <w:rsid w:val="009558AF"/>
    <w:rPr>
      <w:rFonts w:ascii="Times New Roman" w:hAnsi="Times New Roman" w:cs="StarSymbol"/>
      <w:b/>
      <w:bCs/>
      <w:sz w:val="24"/>
      <w:szCs w:val="24"/>
    </w:rPr>
  </w:style>
  <w:style w:type="character" w:customStyle="1" w:styleId="WW8Num79z0">
    <w:name w:val="WW8Num79z0"/>
    <w:rsid w:val="009558AF"/>
    <w:rPr>
      <w:rFonts w:ascii="Symbol" w:hAnsi="Symbol" w:cs="StarSymbol"/>
      <w:sz w:val="18"/>
      <w:szCs w:val="18"/>
    </w:rPr>
  </w:style>
  <w:style w:type="character" w:customStyle="1" w:styleId="19">
    <w:name w:val="Основной шрифт абзаца1"/>
    <w:rsid w:val="009558AF"/>
  </w:style>
  <w:style w:type="character" w:customStyle="1" w:styleId="WW8Num7z1">
    <w:name w:val="WW8Num7z1"/>
    <w:rsid w:val="009558AF"/>
    <w:rPr>
      <w:rFonts w:ascii="OpenSymbol" w:hAnsi="OpenSymbol"/>
    </w:rPr>
  </w:style>
  <w:style w:type="character" w:customStyle="1" w:styleId="WW8Num7z2">
    <w:name w:val="WW8Num7z2"/>
    <w:rsid w:val="009558AF"/>
    <w:rPr>
      <w:rFonts w:ascii="StarSymbol" w:hAnsi="StarSymbol"/>
    </w:rPr>
  </w:style>
  <w:style w:type="character" w:customStyle="1" w:styleId="WW8Num63z0">
    <w:name w:val="WW8Num63z0"/>
    <w:rsid w:val="009558AF"/>
    <w:rPr>
      <w:rFonts w:ascii="Symbol" w:hAnsi="Symbol" w:cs="StarSymbol"/>
      <w:sz w:val="18"/>
      <w:szCs w:val="18"/>
    </w:rPr>
  </w:style>
  <w:style w:type="character" w:customStyle="1" w:styleId="WW8Num63z1">
    <w:name w:val="WW8Num63z1"/>
    <w:rsid w:val="009558AF"/>
    <w:rPr>
      <w:rFonts w:ascii="OpenSymbol" w:hAnsi="OpenSymbol" w:cs="StarSymbol"/>
      <w:sz w:val="18"/>
      <w:szCs w:val="18"/>
    </w:rPr>
  </w:style>
  <w:style w:type="character" w:customStyle="1" w:styleId="WW8Num63z2">
    <w:name w:val="WW8Num63z2"/>
    <w:rsid w:val="009558AF"/>
    <w:rPr>
      <w:rFonts w:ascii="Wingdings" w:hAnsi="Wingdings"/>
    </w:rPr>
  </w:style>
  <w:style w:type="character" w:customStyle="1" w:styleId="WW8Num48z0">
    <w:name w:val="WW8Num48z0"/>
    <w:rsid w:val="009558AF"/>
    <w:rPr>
      <w:rFonts w:ascii="Times New Roman" w:hAnsi="Times New Roman"/>
    </w:rPr>
  </w:style>
  <w:style w:type="character" w:customStyle="1" w:styleId="WW8Num49z0">
    <w:name w:val="WW8Num49z0"/>
    <w:rsid w:val="009558AF"/>
    <w:rPr>
      <w:b w:val="0"/>
      <w:bCs w:val="0"/>
    </w:rPr>
  </w:style>
  <w:style w:type="character" w:customStyle="1" w:styleId="WW8Num50z0">
    <w:name w:val="WW8Num50z0"/>
    <w:rsid w:val="009558AF"/>
    <w:rPr>
      <w:rFonts w:ascii="Symbol" w:hAnsi="Symbol" w:cs="StarSymbol"/>
      <w:sz w:val="18"/>
      <w:szCs w:val="18"/>
    </w:rPr>
  </w:style>
  <w:style w:type="character" w:customStyle="1" w:styleId="WW8Num9z1">
    <w:name w:val="WW8Num9z1"/>
    <w:rsid w:val="009558AF"/>
    <w:rPr>
      <w:rFonts w:ascii="Courier New" w:hAnsi="Courier New" w:cs="Courier New"/>
    </w:rPr>
  </w:style>
  <w:style w:type="character" w:customStyle="1" w:styleId="WW8Num10z0">
    <w:name w:val="WW8Num10z0"/>
    <w:rsid w:val="009558AF"/>
    <w:rPr>
      <w:rFonts w:ascii="Symbol" w:hAnsi="Symbol"/>
    </w:rPr>
  </w:style>
  <w:style w:type="character" w:customStyle="1" w:styleId="WW8Num14z0">
    <w:name w:val="WW8Num14z0"/>
    <w:rsid w:val="009558AF"/>
    <w:rPr>
      <w:rFonts w:ascii="Symbol" w:hAnsi="Symbol"/>
    </w:rPr>
  </w:style>
  <w:style w:type="character" w:customStyle="1" w:styleId="WW8Num3z0">
    <w:name w:val="WW8Num3z0"/>
    <w:rsid w:val="009558AF"/>
    <w:rPr>
      <w:rFonts w:ascii="Wingdings" w:hAnsi="Wingdings"/>
    </w:rPr>
  </w:style>
  <w:style w:type="character" w:customStyle="1" w:styleId="WW8Num3z1">
    <w:name w:val="WW8Num3z1"/>
    <w:rsid w:val="009558AF"/>
    <w:rPr>
      <w:rFonts w:ascii="Wingdings 2" w:hAnsi="Wingdings 2" w:cs="StarSymbol"/>
      <w:sz w:val="18"/>
      <w:szCs w:val="18"/>
    </w:rPr>
  </w:style>
  <w:style w:type="character" w:customStyle="1" w:styleId="WW8Num3z2">
    <w:name w:val="WW8Num3z2"/>
    <w:rsid w:val="009558AF"/>
    <w:rPr>
      <w:rFonts w:ascii="StarSymbol" w:hAnsi="StarSymbol" w:cs="StarSymbol"/>
      <w:sz w:val="18"/>
      <w:szCs w:val="18"/>
    </w:rPr>
  </w:style>
  <w:style w:type="character" w:customStyle="1" w:styleId="WW8Num2z0">
    <w:name w:val="WW8Num2z0"/>
    <w:rsid w:val="009558AF"/>
    <w:rPr>
      <w:rFonts w:ascii="Symbol" w:hAnsi="Symbol"/>
    </w:rPr>
  </w:style>
  <w:style w:type="character" w:customStyle="1" w:styleId="WW8Num2z2">
    <w:name w:val="WW8Num2z2"/>
    <w:rsid w:val="009558AF"/>
    <w:rPr>
      <w:rFonts w:ascii="StarSymbol" w:hAnsi="StarSymbol" w:cs="StarSymbol"/>
      <w:sz w:val="18"/>
      <w:szCs w:val="18"/>
    </w:rPr>
  </w:style>
  <w:style w:type="character" w:customStyle="1" w:styleId="WW8Num2z3">
    <w:name w:val="WW8Num2z3"/>
    <w:rsid w:val="009558AF"/>
    <w:rPr>
      <w:rFonts w:ascii="Wingdings" w:hAnsi="Wingdings"/>
    </w:rPr>
  </w:style>
  <w:style w:type="character" w:customStyle="1" w:styleId="WW8Num2z4">
    <w:name w:val="WW8Num2z4"/>
    <w:rsid w:val="009558AF"/>
    <w:rPr>
      <w:rFonts w:ascii="Wingdings 2" w:hAnsi="Wingdings 2" w:cs="StarSymbol"/>
      <w:sz w:val="18"/>
      <w:szCs w:val="18"/>
    </w:rPr>
  </w:style>
  <w:style w:type="character" w:customStyle="1" w:styleId="WW8Num53z0">
    <w:name w:val="WW8Num53z0"/>
    <w:rsid w:val="009558AF"/>
    <w:rPr>
      <w:rFonts w:ascii="Symbol" w:hAnsi="Symbol" w:cs="StarSymbol"/>
      <w:sz w:val="18"/>
      <w:szCs w:val="18"/>
    </w:rPr>
  </w:style>
  <w:style w:type="character" w:customStyle="1" w:styleId="WW8Num54z0">
    <w:name w:val="WW8Num54z0"/>
    <w:rsid w:val="009558AF"/>
    <w:rPr>
      <w:b/>
      <w:bCs/>
    </w:rPr>
  </w:style>
  <w:style w:type="character" w:customStyle="1" w:styleId="WW8Num55z0">
    <w:name w:val="WW8Num55z0"/>
    <w:rsid w:val="009558AF"/>
    <w:rPr>
      <w:b/>
      <w:bCs/>
    </w:rPr>
  </w:style>
  <w:style w:type="character" w:customStyle="1" w:styleId="WW8Num56z0">
    <w:name w:val="WW8Num56z0"/>
    <w:rsid w:val="009558AF"/>
    <w:rPr>
      <w:rFonts w:ascii="StarSymbol" w:hAnsi="StarSymbol"/>
    </w:rPr>
  </w:style>
  <w:style w:type="character" w:customStyle="1" w:styleId="WW8Num57z0">
    <w:name w:val="WW8Num57z0"/>
    <w:rsid w:val="009558AF"/>
    <w:rPr>
      <w:rFonts w:ascii="Symbol" w:hAnsi="Symbol" w:cs="StarSymbol"/>
      <w:sz w:val="18"/>
      <w:szCs w:val="18"/>
    </w:rPr>
  </w:style>
  <w:style w:type="character" w:customStyle="1" w:styleId="WW8Num58z0">
    <w:name w:val="WW8Num58z0"/>
    <w:rsid w:val="009558AF"/>
    <w:rPr>
      <w:rFonts w:ascii="Symbol" w:hAnsi="Symbol" w:cs="StarSymbol"/>
      <w:sz w:val="18"/>
      <w:szCs w:val="18"/>
    </w:rPr>
  </w:style>
  <w:style w:type="character" w:customStyle="1" w:styleId="WW8Num59z0">
    <w:name w:val="WW8Num59z0"/>
    <w:rsid w:val="009558AF"/>
    <w:rPr>
      <w:b/>
      <w:bCs/>
    </w:rPr>
  </w:style>
  <w:style w:type="character" w:customStyle="1" w:styleId="WW8Num60z0">
    <w:name w:val="WW8Num60z0"/>
    <w:rsid w:val="009558AF"/>
    <w:rPr>
      <w:rFonts w:ascii="Symbol" w:hAnsi="Symbol" w:cs="StarSymbol"/>
      <w:sz w:val="18"/>
      <w:szCs w:val="18"/>
    </w:rPr>
  </w:style>
  <w:style w:type="character" w:customStyle="1" w:styleId="WW8Num28z0">
    <w:name w:val="WW8Num28z0"/>
    <w:rsid w:val="009558AF"/>
    <w:rPr>
      <w:rFonts w:ascii="Wingdings" w:hAnsi="Wingdings"/>
      <w:b/>
    </w:rPr>
  </w:style>
  <w:style w:type="character" w:customStyle="1" w:styleId="WW8Num28z1">
    <w:name w:val="WW8Num28z1"/>
    <w:rsid w:val="009558AF"/>
    <w:rPr>
      <w:rFonts w:ascii="MS Mincho" w:hAnsi="MS Mincho" w:cs="Courier New"/>
    </w:rPr>
  </w:style>
  <w:style w:type="character" w:customStyle="1" w:styleId="WW8Num61z0">
    <w:name w:val="WW8Num61z0"/>
    <w:rsid w:val="009558AF"/>
    <w:rPr>
      <w:rFonts w:ascii="Symbol" w:hAnsi="Symbol" w:cs="StarSymbol"/>
      <w:sz w:val="18"/>
      <w:szCs w:val="18"/>
    </w:rPr>
  </w:style>
  <w:style w:type="character" w:customStyle="1" w:styleId="WW8Num65z0">
    <w:name w:val="WW8Num65z0"/>
    <w:rsid w:val="009558AF"/>
    <w:rPr>
      <w:rFonts w:ascii="Symbol" w:hAnsi="Symbol" w:cs="StarSymbol"/>
      <w:sz w:val="18"/>
      <w:szCs w:val="18"/>
    </w:rPr>
  </w:style>
  <w:style w:type="character" w:customStyle="1" w:styleId="WW8Num18z0">
    <w:name w:val="WW8Num18z0"/>
    <w:rsid w:val="009558AF"/>
    <w:rPr>
      <w:rFonts w:ascii="Symbol" w:hAnsi="Symbol"/>
    </w:rPr>
  </w:style>
  <w:style w:type="character" w:customStyle="1" w:styleId="afd">
    <w:name w:val="Цветовое выделение"/>
    <w:rsid w:val="009558AF"/>
    <w:rPr>
      <w:b/>
      <w:bCs/>
      <w:color w:val="000080"/>
    </w:rPr>
  </w:style>
  <w:style w:type="character" w:customStyle="1" w:styleId="WW8Num20z0">
    <w:name w:val="WW8Num20z0"/>
    <w:rsid w:val="009558AF"/>
    <w:rPr>
      <w:rFonts w:ascii="Symbol" w:hAnsi="Symbol"/>
      <w:b/>
      <w:bCs/>
    </w:rPr>
  </w:style>
  <w:style w:type="character" w:customStyle="1" w:styleId="WW8Num21z0">
    <w:name w:val="WW8Num21z0"/>
    <w:rsid w:val="009558AF"/>
    <w:rPr>
      <w:rFonts w:ascii="Times New Roman" w:hAnsi="Times New Roman" w:cs="StarSymbol"/>
      <w:sz w:val="18"/>
      <w:szCs w:val="18"/>
    </w:rPr>
  </w:style>
  <w:style w:type="character" w:customStyle="1" w:styleId="WW8Num21z1">
    <w:name w:val="WW8Num21z1"/>
    <w:rsid w:val="009558AF"/>
    <w:rPr>
      <w:rFonts w:ascii="Courier New" w:hAnsi="Courier New" w:cs="Courier New"/>
    </w:rPr>
  </w:style>
  <w:style w:type="character" w:customStyle="1" w:styleId="WW8Num67z0">
    <w:name w:val="WW8Num67z0"/>
    <w:rsid w:val="009558AF"/>
    <w:rPr>
      <w:b/>
      <w:bCs/>
    </w:rPr>
  </w:style>
  <w:style w:type="character" w:customStyle="1" w:styleId="WW8Num67z1">
    <w:name w:val="WW8Num67z1"/>
    <w:rsid w:val="009558AF"/>
    <w:rPr>
      <w:rFonts w:ascii="OpenSymbol" w:hAnsi="OpenSymbol" w:cs="Courier New"/>
    </w:rPr>
  </w:style>
  <w:style w:type="character" w:customStyle="1" w:styleId="WW8Num68z0">
    <w:name w:val="WW8Num68z0"/>
    <w:rsid w:val="009558AF"/>
    <w:rPr>
      <w:rFonts w:ascii="Symbol" w:hAnsi="Symbol" w:cs="StarSymbol"/>
      <w:sz w:val="18"/>
      <w:szCs w:val="18"/>
    </w:rPr>
  </w:style>
  <w:style w:type="character" w:customStyle="1" w:styleId="WW8Num69z0">
    <w:name w:val="WW8Num69z0"/>
    <w:rsid w:val="009558AF"/>
    <w:rPr>
      <w:rFonts w:ascii="Symbol" w:hAnsi="Symbol" w:cs="StarSymbol"/>
      <w:sz w:val="18"/>
      <w:szCs w:val="18"/>
    </w:rPr>
  </w:style>
  <w:style w:type="character" w:customStyle="1" w:styleId="WW8Num69z1">
    <w:name w:val="WW8Num69z1"/>
    <w:rsid w:val="009558AF"/>
    <w:rPr>
      <w:rFonts w:ascii="Courier New" w:hAnsi="Courier New" w:cs="Courier New"/>
    </w:rPr>
  </w:style>
  <w:style w:type="character" w:customStyle="1" w:styleId="WW8Num70z0">
    <w:name w:val="WW8Num70z0"/>
    <w:rsid w:val="009558AF"/>
    <w:rPr>
      <w:rFonts w:ascii="MS Mincho" w:hAnsi="MS Mincho" w:cs="StarSymbol"/>
      <w:sz w:val="18"/>
      <w:szCs w:val="18"/>
    </w:rPr>
  </w:style>
  <w:style w:type="character" w:customStyle="1" w:styleId="WW8Num70z1">
    <w:name w:val="WW8Num70z1"/>
    <w:rsid w:val="009558AF"/>
    <w:rPr>
      <w:rFonts w:ascii="Courier New" w:hAnsi="Courier New" w:cs="Courier New"/>
    </w:rPr>
  </w:style>
  <w:style w:type="character" w:customStyle="1" w:styleId="WW8Num25z0">
    <w:name w:val="WW8Num25z0"/>
    <w:rsid w:val="009558AF"/>
    <w:rPr>
      <w:rFonts w:ascii="Symbol" w:hAnsi="Symbol"/>
      <w:b/>
    </w:rPr>
  </w:style>
  <w:style w:type="character" w:customStyle="1" w:styleId="WW8Num62z0">
    <w:name w:val="WW8Num62z0"/>
    <w:rsid w:val="009558AF"/>
    <w:rPr>
      <w:rFonts w:ascii="Symbol" w:hAnsi="Symbol" w:cs="StarSymbol"/>
      <w:sz w:val="18"/>
      <w:szCs w:val="18"/>
    </w:rPr>
  </w:style>
  <w:style w:type="character" w:customStyle="1" w:styleId="WW8Num13z0">
    <w:name w:val="WW8Num13z0"/>
    <w:rsid w:val="009558AF"/>
    <w:rPr>
      <w:rFonts w:ascii="Symbol" w:hAnsi="Symbol"/>
    </w:rPr>
  </w:style>
  <w:style w:type="character" w:customStyle="1" w:styleId="WW8Num27z0">
    <w:name w:val="WW8Num27z0"/>
    <w:rsid w:val="009558AF"/>
    <w:rPr>
      <w:b/>
    </w:rPr>
  </w:style>
  <w:style w:type="character" w:customStyle="1" w:styleId="WW8Num71z0">
    <w:name w:val="WW8Num71z0"/>
    <w:rsid w:val="009558AF"/>
    <w:rPr>
      <w:rFonts w:cs="StarSymbol"/>
      <w:sz w:val="18"/>
      <w:szCs w:val="18"/>
    </w:rPr>
  </w:style>
  <w:style w:type="character" w:customStyle="1" w:styleId="WW8Num72z0">
    <w:name w:val="WW8Num72z0"/>
    <w:rsid w:val="009558AF"/>
    <w:rPr>
      <w:rFonts w:ascii="Symbol" w:hAnsi="Symbol" w:cs="StarSymbol"/>
      <w:sz w:val="18"/>
      <w:szCs w:val="18"/>
    </w:rPr>
  </w:style>
  <w:style w:type="character" w:customStyle="1" w:styleId="WW8Num72z1">
    <w:name w:val="WW8Num72z1"/>
    <w:rsid w:val="009558AF"/>
    <w:rPr>
      <w:rFonts w:ascii="OpenSymbol" w:hAnsi="OpenSymbol" w:cs="Courier New"/>
    </w:rPr>
  </w:style>
  <w:style w:type="character" w:customStyle="1" w:styleId="24">
    <w:name w:val="Основной шрифт абзаца2"/>
    <w:rsid w:val="009558AF"/>
  </w:style>
  <w:style w:type="character" w:customStyle="1" w:styleId="afe">
    <w:name w:val="Символ нумерации"/>
    <w:rsid w:val="009558AF"/>
    <w:rPr>
      <w:b/>
      <w:bCs/>
    </w:rPr>
  </w:style>
  <w:style w:type="character" w:customStyle="1" w:styleId="aff">
    <w:name w:val="Маркеры списка"/>
    <w:rsid w:val="009558AF"/>
    <w:rPr>
      <w:rFonts w:ascii="OpenSymbol" w:eastAsia="OpenSymbol" w:hAnsi="OpenSymbol" w:cs="OpenSymbol"/>
    </w:rPr>
  </w:style>
  <w:style w:type="paragraph" w:customStyle="1" w:styleId="1a">
    <w:name w:val="Название1"/>
    <w:basedOn w:val="a"/>
    <w:rsid w:val="009558AF"/>
    <w:pPr>
      <w:suppressLineNumbers/>
      <w:suppressAutoHyphens/>
      <w:autoSpaceDN/>
      <w:adjustRightInd/>
      <w:spacing w:before="120" w:after="120" w:line="240" w:lineRule="auto"/>
    </w:pPr>
    <w:rPr>
      <w:rFonts w:eastAsia="Lucida Sans Unicode" w:cs="Tahoma"/>
      <w:i/>
      <w:iCs/>
      <w:kern w:val="1"/>
      <w:lang w:eastAsia="en-US"/>
    </w:rPr>
  </w:style>
  <w:style w:type="paragraph" w:customStyle="1" w:styleId="1b">
    <w:name w:val="Указатель1"/>
    <w:basedOn w:val="a"/>
    <w:rsid w:val="009558AF"/>
    <w:pPr>
      <w:suppressLineNumbers/>
      <w:suppressAutoHyphens/>
      <w:autoSpaceDN/>
      <w:adjustRightInd/>
      <w:spacing w:line="240" w:lineRule="auto"/>
    </w:pPr>
    <w:rPr>
      <w:rFonts w:eastAsia="Lucida Sans Unicode" w:cs="Tahoma"/>
      <w:kern w:val="1"/>
      <w:lang w:eastAsia="en-US"/>
    </w:rPr>
  </w:style>
  <w:style w:type="paragraph" w:customStyle="1" w:styleId="25">
    <w:name w:val="Текст2"/>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1c">
    <w:name w:val="Текст1"/>
    <w:basedOn w:val="a"/>
    <w:rsid w:val="009558AF"/>
    <w:pPr>
      <w:suppressAutoHyphens/>
      <w:autoSpaceDN/>
      <w:adjustRightInd/>
      <w:spacing w:line="240" w:lineRule="auto"/>
    </w:pPr>
    <w:rPr>
      <w:rFonts w:ascii="Courier New" w:eastAsia="Lucida Sans Unicode" w:hAnsi="Courier New" w:cs="Courier New"/>
      <w:kern w:val="1"/>
      <w:sz w:val="20"/>
      <w:szCs w:val="20"/>
      <w:lang w:eastAsia="en-US"/>
    </w:rPr>
  </w:style>
  <w:style w:type="paragraph" w:customStyle="1" w:styleId="33">
    <w:name w:val="Основной текст 33"/>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11">
    <w:name w:val="Основной текст 31"/>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3f3f3f3f3f3f3f3f3f3f3f3f3f2">
    <w:name w:val="О3fс3fн3fо3fв3fн3fо3fй3f т3fе3fк3fс3fт3f 2"/>
    <w:basedOn w:val="a"/>
    <w:rsid w:val="009558AF"/>
    <w:pPr>
      <w:suppressAutoHyphens/>
      <w:autoSpaceDN/>
      <w:adjustRightInd/>
      <w:spacing w:after="120" w:line="480" w:lineRule="auto"/>
    </w:pPr>
    <w:rPr>
      <w:rFonts w:eastAsia="Lucida Sans Unicode" w:cs="Tahoma"/>
      <w:color w:val="000000"/>
      <w:kern w:val="1"/>
      <w:lang w:val="en-US" w:eastAsia="en-US"/>
    </w:rPr>
  </w:style>
  <w:style w:type="paragraph" w:customStyle="1" w:styleId="3f3f3f3f3f3f3f12">
    <w:name w:val="т3fа3fб3fл3fи3fц3fы3f 12"/>
    <w:basedOn w:val="a"/>
    <w:rsid w:val="009558AF"/>
    <w:pPr>
      <w:keepLines/>
      <w:suppressAutoHyphens/>
      <w:autoSpaceDN/>
      <w:adjustRightInd/>
      <w:spacing w:line="240" w:lineRule="auto"/>
      <w:jc w:val="both"/>
    </w:pPr>
    <w:rPr>
      <w:rFonts w:eastAsia="Lucida Sans Unicode" w:cs="Tahoma"/>
      <w:color w:val="000000"/>
      <w:kern w:val="1"/>
      <w:szCs w:val="20"/>
      <w:lang w:val="en-US" w:eastAsia="en-US"/>
    </w:rPr>
  </w:style>
  <w:style w:type="paragraph" w:customStyle="1" w:styleId="3f3f3f3f3f3f3f3f3f3f3f3f3f3f3f">
    <w:name w:val="Н3fа3fз3fв3fа3fн3fи3fе3f т3fа3fб3fл3fи3fц3fы3f"/>
    <w:basedOn w:val="a"/>
    <w:rsid w:val="009558AF"/>
    <w:pPr>
      <w:keepNext/>
      <w:keepLines/>
      <w:suppressAutoHyphens/>
      <w:autoSpaceDN/>
      <w:adjustRightInd/>
      <w:spacing w:before="120" w:line="240" w:lineRule="auto"/>
      <w:ind w:left="357" w:right="357" w:firstLine="720"/>
      <w:jc w:val="right"/>
    </w:pPr>
    <w:rPr>
      <w:rFonts w:ascii="Arial" w:eastAsia="Lucida Sans Unicode" w:hAnsi="Arial" w:cs="Tahoma"/>
      <w:b/>
      <w:color w:val="000000"/>
      <w:kern w:val="1"/>
      <w:szCs w:val="20"/>
      <w:lang w:val="en-US" w:eastAsia="en-US"/>
    </w:rPr>
  </w:style>
  <w:style w:type="paragraph" w:customStyle="1" w:styleId="221">
    <w:name w:val="Основной текст с отступом 22"/>
    <w:basedOn w:val="a"/>
    <w:rsid w:val="009558AF"/>
    <w:pPr>
      <w:suppressAutoHyphens/>
      <w:autoSpaceDN/>
      <w:adjustRightInd/>
      <w:spacing w:line="240" w:lineRule="auto"/>
      <w:ind w:firstLine="360"/>
    </w:pPr>
    <w:rPr>
      <w:rFonts w:eastAsia="Lucida Sans Unicode"/>
      <w:kern w:val="1"/>
      <w:sz w:val="28"/>
      <w:szCs w:val="28"/>
      <w:lang w:eastAsia="en-US"/>
    </w:rPr>
  </w:style>
  <w:style w:type="paragraph" w:customStyle="1" w:styleId="32">
    <w:name w:val="Основной текст 32"/>
    <w:basedOn w:val="a"/>
    <w:rsid w:val="009558AF"/>
    <w:pPr>
      <w:suppressAutoHyphens/>
      <w:autoSpaceDN/>
      <w:adjustRightInd/>
      <w:spacing w:after="120" w:line="240" w:lineRule="auto"/>
    </w:pPr>
    <w:rPr>
      <w:rFonts w:eastAsia="Lucida Sans Unicode"/>
      <w:kern w:val="1"/>
      <w:sz w:val="16"/>
      <w:szCs w:val="16"/>
      <w:lang w:eastAsia="en-US"/>
    </w:rPr>
  </w:style>
  <w:style w:type="paragraph" w:customStyle="1" w:styleId="210">
    <w:name w:val="Маркированный список 21"/>
    <w:basedOn w:val="a"/>
    <w:rsid w:val="009558AF"/>
    <w:pPr>
      <w:widowControl/>
      <w:tabs>
        <w:tab w:val="left" w:pos="9419"/>
      </w:tabs>
      <w:autoSpaceDN/>
      <w:adjustRightInd/>
      <w:spacing w:line="240" w:lineRule="auto"/>
      <w:ind w:left="1315" w:hanging="360"/>
    </w:pPr>
    <w:rPr>
      <w:kern w:val="1"/>
      <w:lang w:eastAsia="en-US"/>
    </w:rPr>
  </w:style>
  <w:style w:type="paragraph" w:customStyle="1" w:styleId="320">
    <w:name w:val="Основной текст с отступом 32"/>
    <w:basedOn w:val="a"/>
    <w:rsid w:val="009558AF"/>
    <w:pPr>
      <w:widowControl/>
      <w:autoSpaceDN/>
      <w:adjustRightInd/>
      <w:spacing w:after="120" w:line="240" w:lineRule="auto"/>
      <w:ind w:left="283"/>
    </w:pPr>
    <w:rPr>
      <w:kern w:val="1"/>
      <w:sz w:val="16"/>
      <w:szCs w:val="16"/>
      <w:lang w:eastAsia="en-US"/>
    </w:rPr>
  </w:style>
  <w:style w:type="paragraph" w:customStyle="1" w:styleId="aff0">
    <w:name w:val="Заголовок таблицы"/>
    <w:basedOn w:val="afa"/>
    <w:rsid w:val="009558AF"/>
    <w:pPr>
      <w:jc w:val="center"/>
    </w:pPr>
    <w:rPr>
      <w:b/>
      <w:bCs/>
    </w:rPr>
  </w:style>
  <w:style w:type="paragraph" w:styleId="aff1">
    <w:name w:val="Balloon Text"/>
    <w:basedOn w:val="a"/>
    <w:link w:val="aff2"/>
    <w:semiHidden/>
    <w:unhideWhenUsed/>
    <w:rsid w:val="009558AF"/>
    <w:pPr>
      <w:suppressAutoHyphens/>
      <w:autoSpaceDN/>
      <w:adjustRightInd/>
      <w:spacing w:line="240" w:lineRule="auto"/>
    </w:pPr>
    <w:rPr>
      <w:rFonts w:ascii="Tahoma" w:eastAsia="Lucida Sans Unicode" w:hAnsi="Tahoma" w:cs="Tahoma"/>
      <w:kern w:val="1"/>
      <w:sz w:val="16"/>
      <w:szCs w:val="16"/>
      <w:lang w:eastAsia="en-US"/>
    </w:rPr>
  </w:style>
  <w:style w:type="character" w:customStyle="1" w:styleId="aff2">
    <w:name w:val="Текст выноски Знак"/>
    <w:link w:val="aff1"/>
    <w:semiHidden/>
    <w:rsid w:val="009558AF"/>
    <w:rPr>
      <w:rFonts w:ascii="Tahoma" w:eastAsia="Lucida Sans Unicode" w:hAnsi="Tahoma" w:cs="Tahoma"/>
      <w:kern w:val="1"/>
      <w:sz w:val="16"/>
      <w:szCs w:val="16"/>
      <w:lang w:eastAsia="en-US"/>
    </w:rPr>
  </w:style>
  <w:style w:type="table" w:customStyle="1" w:styleId="1d">
    <w:name w:val="Светлая заливка1"/>
    <w:basedOn w:val="a3"/>
    <w:uiPriority w:val="60"/>
    <w:rsid w:val="009558AF"/>
    <w:rPr>
      <w:rFonts w:eastAsia="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9558AF"/>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3"/>
    <w:uiPriority w:val="60"/>
    <w:rsid w:val="009558AF"/>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3"/>
    <w:uiPriority w:val="64"/>
    <w:rsid w:val="009558AF"/>
    <w:rPr>
      <w:rFonts w:eastAsia="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3"/>
    <w:uiPriority w:val="68"/>
    <w:rsid w:val="009558AF"/>
    <w:rPr>
      <w:rFonts w:ascii="Cambria" w:hAnsi="Cambria"/>
      <w:color w:val="000000"/>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e">
    <w:name w:val="Светлая сетка1"/>
    <w:basedOn w:val="a3"/>
    <w:uiPriority w:val="62"/>
    <w:rsid w:val="009558AF"/>
    <w:rPr>
      <w:rFonts w:eastAsia="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
    <w:name w:val="Dark List Accent 2"/>
    <w:basedOn w:val="a3"/>
    <w:uiPriority w:val="70"/>
    <w:rsid w:val="009558AF"/>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211">
    <w:name w:val="Основной текст с отступом 21"/>
    <w:basedOn w:val="a"/>
    <w:rsid w:val="009558AF"/>
    <w:pPr>
      <w:widowControl/>
      <w:autoSpaceDN/>
      <w:adjustRightInd/>
      <w:spacing w:after="120" w:line="480" w:lineRule="auto"/>
      <w:ind w:left="283"/>
    </w:pPr>
    <w:rPr>
      <w:kern w:val="1"/>
      <w:lang w:eastAsia="ar-SA"/>
    </w:rPr>
  </w:style>
  <w:style w:type="character" w:customStyle="1" w:styleId="WW-Absatz-Standardschriftart">
    <w:name w:val="WW-Absatz-Standardschriftart"/>
    <w:rsid w:val="009558AF"/>
  </w:style>
  <w:style w:type="character" w:customStyle="1" w:styleId="WW-Absatz-Standardschriftart1">
    <w:name w:val="WW-Absatz-Standardschriftart1"/>
    <w:rsid w:val="009558AF"/>
  </w:style>
  <w:style w:type="character" w:customStyle="1" w:styleId="WW8Num5z3">
    <w:name w:val="WW8Num5z3"/>
    <w:rsid w:val="009558AF"/>
    <w:rPr>
      <w:rFonts w:ascii="Symbol" w:hAnsi="Symbol"/>
    </w:rPr>
  </w:style>
  <w:style w:type="character" w:customStyle="1" w:styleId="WW8Num6z1">
    <w:name w:val="WW8Num6z1"/>
    <w:rsid w:val="009558AF"/>
    <w:rPr>
      <w:rFonts w:ascii="Courier New" w:hAnsi="Courier New" w:cs="Courier New"/>
    </w:rPr>
  </w:style>
  <w:style w:type="character" w:customStyle="1" w:styleId="WW8Num6z2">
    <w:name w:val="WW8Num6z2"/>
    <w:rsid w:val="009558AF"/>
    <w:rPr>
      <w:rFonts w:ascii="Wingdings" w:hAnsi="Wingdings"/>
    </w:rPr>
  </w:style>
  <w:style w:type="character" w:customStyle="1" w:styleId="WW8Num6z3">
    <w:name w:val="WW8Num6z3"/>
    <w:rsid w:val="009558AF"/>
    <w:rPr>
      <w:rFonts w:ascii="Symbol" w:hAnsi="Symbol"/>
    </w:rPr>
  </w:style>
  <w:style w:type="character" w:customStyle="1" w:styleId="WW8Num9z2">
    <w:name w:val="WW8Num9z2"/>
    <w:rsid w:val="009558AF"/>
    <w:rPr>
      <w:rFonts w:ascii="Wingdings" w:hAnsi="Wingdings"/>
    </w:rPr>
  </w:style>
  <w:style w:type="character" w:customStyle="1" w:styleId="WW8Num9z3">
    <w:name w:val="WW8Num9z3"/>
    <w:rsid w:val="009558AF"/>
    <w:rPr>
      <w:rFonts w:ascii="Symbol" w:hAnsi="Symbol"/>
    </w:rPr>
  </w:style>
  <w:style w:type="character" w:customStyle="1" w:styleId="WW8Num10z1">
    <w:name w:val="WW8Num10z1"/>
    <w:rsid w:val="009558AF"/>
    <w:rPr>
      <w:rFonts w:ascii="Courier New" w:hAnsi="Courier New" w:cs="Courier New"/>
    </w:rPr>
  </w:style>
  <w:style w:type="character" w:customStyle="1" w:styleId="WW8Num10z2">
    <w:name w:val="WW8Num10z2"/>
    <w:rsid w:val="009558AF"/>
    <w:rPr>
      <w:rFonts w:ascii="Wingdings" w:hAnsi="Wingdings"/>
    </w:rPr>
  </w:style>
  <w:style w:type="character" w:customStyle="1" w:styleId="HTML">
    <w:name w:val="Стандартный HTML Знак"/>
    <w:rsid w:val="009558AF"/>
    <w:rPr>
      <w:rFonts w:ascii="Courier New" w:eastAsia="Times New Roman" w:hAnsi="Courier New" w:cs="Courier New"/>
    </w:rPr>
  </w:style>
  <w:style w:type="paragraph" w:styleId="HTML0">
    <w:name w:val="HTML Preformatted"/>
    <w:basedOn w:val="a"/>
    <w:link w:val="HTML1"/>
    <w:rsid w:val="00955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adjustRightInd/>
      <w:spacing w:line="240" w:lineRule="auto"/>
    </w:pPr>
    <w:rPr>
      <w:rFonts w:ascii="Courier New" w:hAnsi="Courier New" w:cs="Courier New"/>
      <w:sz w:val="20"/>
      <w:szCs w:val="20"/>
      <w:lang w:eastAsia="ar-SA"/>
    </w:rPr>
  </w:style>
  <w:style w:type="character" w:customStyle="1" w:styleId="HTML1">
    <w:name w:val="Стандартный HTML Знак1"/>
    <w:link w:val="HTML0"/>
    <w:rsid w:val="009558AF"/>
    <w:rPr>
      <w:rFonts w:ascii="Courier New" w:hAnsi="Courier New" w:cs="Courier New"/>
      <w:lang w:eastAsia="ar-SA"/>
    </w:rPr>
  </w:style>
  <w:style w:type="paragraph" w:styleId="26">
    <w:name w:val="Body Text Indent 2"/>
    <w:basedOn w:val="a"/>
    <w:link w:val="27"/>
    <w:unhideWhenUsed/>
    <w:rsid w:val="00BD4173"/>
    <w:pPr>
      <w:spacing w:after="120" w:line="480" w:lineRule="auto"/>
      <w:ind w:left="283"/>
    </w:pPr>
  </w:style>
  <w:style w:type="character" w:customStyle="1" w:styleId="27">
    <w:name w:val="Основной текст с отступом 2 Знак"/>
    <w:link w:val="26"/>
    <w:rsid w:val="00BD4173"/>
    <w:rPr>
      <w:rFonts w:ascii="Times New Roman" w:hAnsi="Times New Roman"/>
      <w:sz w:val="24"/>
      <w:szCs w:val="24"/>
    </w:rPr>
  </w:style>
  <w:style w:type="character" w:customStyle="1" w:styleId="62">
    <w:name w:val="Основной шрифт абзаца6"/>
    <w:rsid w:val="00E53DC0"/>
  </w:style>
  <w:style w:type="paragraph" w:styleId="28">
    <w:name w:val="toc 2"/>
    <w:basedOn w:val="a"/>
    <w:next w:val="a"/>
    <w:autoRedefine/>
    <w:uiPriority w:val="39"/>
    <w:unhideWhenUsed/>
    <w:qFormat/>
    <w:rsid w:val="00E53DC0"/>
    <w:pPr>
      <w:widowControl/>
      <w:autoSpaceDN/>
      <w:adjustRightInd/>
      <w:spacing w:after="100" w:line="276" w:lineRule="auto"/>
      <w:ind w:left="220"/>
    </w:pPr>
    <w:rPr>
      <w:rFonts w:ascii="Calibri" w:eastAsia="Calibri" w:hAnsi="Calibri"/>
      <w:sz w:val="22"/>
      <w:szCs w:val="22"/>
      <w:lang w:eastAsia="en-US"/>
    </w:rPr>
  </w:style>
  <w:style w:type="paragraph" w:styleId="34">
    <w:name w:val="toc 3"/>
    <w:basedOn w:val="a"/>
    <w:next w:val="a"/>
    <w:autoRedefine/>
    <w:uiPriority w:val="39"/>
    <w:unhideWhenUsed/>
    <w:qFormat/>
    <w:rsid w:val="00E53DC0"/>
    <w:pPr>
      <w:widowControl/>
      <w:autoSpaceDN/>
      <w:adjustRightInd/>
      <w:spacing w:after="100" w:line="276" w:lineRule="auto"/>
      <w:ind w:left="440"/>
    </w:pPr>
    <w:rPr>
      <w:rFonts w:ascii="Calibri" w:eastAsia="Calibri" w:hAnsi="Calibri"/>
      <w:sz w:val="22"/>
      <w:szCs w:val="22"/>
      <w:lang w:eastAsia="en-US"/>
    </w:rPr>
  </w:style>
  <w:style w:type="paragraph" w:styleId="41">
    <w:name w:val="toc 4"/>
    <w:basedOn w:val="a"/>
    <w:next w:val="a"/>
    <w:autoRedefine/>
    <w:uiPriority w:val="39"/>
    <w:unhideWhenUsed/>
    <w:rsid w:val="00E53DC0"/>
    <w:pPr>
      <w:widowControl/>
      <w:autoSpaceDN/>
      <w:adjustRightInd/>
      <w:spacing w:after="100" w:line="276" w:lineRule="auto"/>
      <w:ind w:left="660"/>
    </w:pPr>
    <w:rPr>
      <w:rFonts w:ascii="Calibri" w:eastAsia="Calibri" w:hAnsi="Calibri"/>
      <w:sz w:val="22"/>
      <w:szCs w:val="22"/>
      <w:lang w:eastAsia="en-US"/>
    </w:rPr>
  </w:style>
  <w:style w:type="paragraph" w:customStyle="1" w:styleId="29">
    <w:name w:val="Обычный2"/>
    <w:rsid w:val="00E53DC0"/>
    <w:pPr>
      <w:widowControl w:val="0"/>
      <w:suppressAutoHyphens/>
      <w:spacing w:line="100" w:lineRule="atLeast"/>
      <w:textAlignment w:val="baseline"/>
    </w:pPr>
    <w:rPr>
      <w:rFonts w:ascii="Times New Roman" w:hAnsi="Times New Roman"/>
      <w:kern w:val="1"/>
      <w:lang w:eastAsia="ar-SA"/>
    </w:rPr>
  </w:style>
  <w:style w:type="paragraph" w:customStyle="1" w:styleId="xl65">
    <w:name w:val="xl65"/>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66">
    <w:name w:val="xl6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7">
    <w:name w:val="xl6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sz w:val="20"/>
      <w:szCs w:val="20"/>
    </w:rPr>
  </w:style>
  <w:style w:type="paragraph" w:customStyle="1" w:styleId="xl68">
    <w:name w:val="xl6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69">
    <w:name w:val="xl6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70">
    <w:name w:val="xl7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1">
    <w:name w:val="xl7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2">
    <w:name w:val="xl72"/>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sz w:val="20"/>
      <w:szCs w:val="20"/>
    </w:rPr>
  </w:style>
  <w:style w:type="paragraph" w:customStyle="1" w:styleId="xl73">
    <w:name w:val="xl73"/>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4">
    <w:name w:val="xl74"/>
    <w:basedOn w:val="a"/>
    <w:rsid w:val="00E53DC0"/>
    <w:pPr>
      <w:widowControl/>
      <w:pBdr>
        <w:top w:val="single" w:sz="4" w:space="0" w:color="auto"/>
        <w:left w:val="single" w:sz="4" w:space="0" w:color="auto"/>
        <w:bottom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5">
    <w:name w:val="xl75"/>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color w:val="000000"/>
      <w:sz w:val="20"/>
      <w:szCs w:val="20"/>
    </w:rPr>
  </w:style>
  <w:style w:type="paragraph" w:customStyle="1" w:styleId="xl76">
    <w:name w:val="xl7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77">
    <w:name w:val="xl7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rPr>
      <w:b/>
      <w:bCs/>
      <w:color w:val="000000"/>
      <w:sz w:val="20"/>
      <w:szCs w:val="20"/>
    </w:rPr>
  </w:style>
  <w:style w:type="paragraph" w:customStyle="1" w:styleId="xl78">
    <w:name w:val="xl7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rPr>
  </w:style>
  <w:style w:type="paragraph" w:customStyle="1" w:styleId="xl79">
    <w:name w:val="xl7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pPr>
    <w:rPr>
      <w:b/>
      <w:bCs/>
      <w:color w:val="000000"/>
      <w:sz w:val="20"/>
      <w:szCs w:val="20"/>
    </w:rPr>
  </w:style>
  <w:style w:type="paragraph" w:customStyle="1" w:styleId="xl80">
    <w:name w:val="xl80"/>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jc w:val="center"/>
    </w:pPr>
    <w:rPr>
      <w:b/>
      <w:bCs/>
      <w:sz w:val="20"/>
      <w:szCs w:val="20"/>
    </w:rPr>
  </w:style>
  <w:style w:type="paragraph" w:customStyle="1" w:styleId="xl81">
    <w:name w:val="xl81"/>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2">
    <w:name w:val="xl8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color w:val="000000"/>
      <w:sz w:val="20"/>
      <w:szCs w:val="20"/>
    </w:rPr>
  </w:style>
  <w:style w:type="paragraph" w:customStyle="1" w:styleId="xl83">
    <w:name w:val="xl8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84">
    <w:name w:val="xl8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5">
    <w:name w:val="xl85"/>
    <w:basedOn w:val="a"/>
    <w:rsid w:val="00E53DC0"/>
    <w:pPr>
      <w:widowControl/>
      <w:autoSpaceDN/>
      <w:adjustRightInd/>
      <w:spacing w:before="100" w:beforeAutospacing="1" w:after="100" w:afterAutospacing="1" w:line="240" w:lineRule="auto"/>
    </w:pPr>
    <w:rPr>
      <w:sz w:val="20"/>
      <w:szCs w:val="20"/>
    </w:rPr>
  </w:style>
  <w:style w:type="paragraph" w:customStyle="1" w:styleId="xl86">
    <w:name w:val="xl86"/>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87">
    <w:name w:val="xl87"/>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color w:val="000000"/>
      <w:sz w:val="20"/>
      <w:szCs w:val="20"/>
    </w:rPr>
  </w:style>
  <w:style w:type="paragraph" w:customStyle="1" w:styleId="xl88">
    <w:name w:val="xl8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sz w:val="20"/>
      <w:szCs w:val="20"/>
    </w:rPr>
  </w:style>
  <w:style w:type="paragraph" w:customStyle="1" w:styleId="xl89">
    <w:name w:val="xl89"/>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rPr>
      <w:sz w:val="20"/>
      <w:szCs w:val="20"/>
    </w:rPr>
  </w:style>
  <w:style w:type="paragraph" w:customStyle="1" w:styleId="xl90">
    <w:name w:val="xl90"/>
    <w:basedOn w:val="a"/>
    <w:rsid w:val="00E53DC0"/>
    <w:pPr>
      <w:widowControl/>
      <w:pBdr>
        <w:top w:val="single" w:sz="4" w:space="0" w:color="auto"/>
        <w:left w:val="single" w:sz="4" w:space="0" w:color="auto"/>
        <w:bottom w:val="single" w:sz="4" w:space="0" w:color="auto"/>
        <w:right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1">
    <w:name w:val="xl91"/>
    <w:basedOn w:val="a"/>
    <w:rsid w:val="00E53DC0"/>
    <w:pPr>
      <w:widowControl/>
      <w:pBdr>
        <w:top w:val="single" w:sz="4" w:space="0" w:color="auto"/>
        <w:left w:val="single" w:sz="4" w:space="0" w:color="auto"/>
        <w:bottom w:val="single" w:sz="4" w:space="0" w:color="auto"/>
      </w:pBdr>
      <w:shd w:val="clear" w:color="000000" w:fill="DAEEF3"/>
      <w:autoSpaceDN/>
      <w:adjustRightInd/>
      <w:spacing w:before="100" w:beforeAutospacing="1" w:after="100" w:afterAutospacing="1" w:line="240" w:lineRule="auto"/>
      <w:jc w:val="center"/>
      <w:textAlignment w:val="center"/>
    </w:pPr>
    <w:rPr>
      <w:b/>
      <w:bCs/>
      <w:sz w:val="20"/>
      <w:szCs w:val="20"/>
    </w:rPr>
  </w:style>
  <w:style w:type="paragraph" w:customStyle="1" w:styleId="xl92">
    <w:name w:val="xl92"/>
    <w:basedOn w:val="a"/>
    <w:rsid w:val="00E53DC0"/>
    <w:pPr>
      <w:widowControl/>
      <w:pBdr>
        <w:top w:val="single" w:sz="4" w:space="0" w:color="auto"/>
        <w:bottom w:val="single" w:sz="4" w:space="0" w:color="auto"/>
      </w:pBdr>
      <w:shd w:val="clear" w:color="000000" w:fill="DAEEF3"/>
      <w:autoSpaceDN/>
      <w:adjustRightInd/>
      <w:spacing w:before="100" w:beforeAutospacing="1" w:after="100" w:afterAutospacing="1" w:line="240" w:lineRule="auto"/>
    </w:pPr>
    <w:rPr>
      <w:b/>
      <w:bCs/>
      <w:color w:val="000000"/>
      <w:sz w:val="20"/>
      <w:szCs w:val="20"/>
    </w:rPr>
  </w:style>
  <w:style w:type="paragraph" w:customStyle="1" w:styleId="xl93">
    <w:name w:val="xl9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rPr>
      <w:color w:val="000000"/>
      <w:sz w:val="20"/>
      <w:szCs w:val="20"/>
    </w:rPr>
  </w:style>
  <w:style w:type="paragraph" w:customStyle="1" w:styleId="xl94">
    <w:name w:val="xl94"/>
    <w:basedOn w:val="a"/>
    <w:rsid w:val="00E53DC0"/>
    <w:pPr>
      <w:widowControl/>
      <w:pBdr>
        <w:top w:val="single" w:sz="4" w:space="0" w:color="auto"/>
        <w:left w:val="single" w:sz="4" w:space="0" w:color="auto"/>
        <w:bottom w:val="single" w:sz="4" w:space="0" w:color="auto"/>
        <w:right w:val="single" w:sz="4" w:space="0" w:color="auto"/>
      </w:pBdr>
      <w:shd w:val="clear" w:color="000000" w:fill="B7DEE8"/>
      <w:autoSpaceDN/>
      <w:adjustRightInd/>
      <w:spacing w:before="100" w:beforeAutospacing="1" w:after="100" w:afterAutospacing="1" w:line="240" w:lineRule="auto"/>
    </w:pPr>
    <w:rPr>
      <w:b/>
      <w:bCs/>
      <w:sz w:val="20"/>
      <w:szCs w:val="20"/>
    </w:rPr>
  </w:style>
  <w:style w:type="paragraph" w:customStyle="1" w:styleId="xl95">
    <w:name w:val="xl95"/>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jc w:val="center"/>
      <w:textAlignment w:val="center"/>
    </w:pPr>
    <w:rPr>
      <w:b/>
      <w:bCs/>
      <w:sz w:val="20"/>
      <w:szCs w:val="20"/>
    </w:rPr>
  </w:style>
  <w:style w:type="paragraph" w:customStyle="1" w:styleId="xl96">
    <w:name w:val="xl96"/>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color w:val="000000"/>
      <w:sz w:val="20"/>
      <w:szCs w:val="20"/>
    </w:rPr>
  </w:style>
  <w:style w:type="paragraph" w:customStyle="1" w:styleId="xl97">
    <w:name w:val="xl97"/>
    <w:basedOn w:val="a"/>
    <w:rsid w:val="00E53DC0"/>
    <w:pPr>
      <w:widowControl/>
      <w:pBdr>
        <w:top w:val="single" w:sz="4" w:space="0" w:color="auto"/>
        <w:left w:val="single" w:sz="4" w:space="0" w:color="auto"/>
        <w:bottom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8">
    <w:name w:val="xl98"/>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xl99">
    <w:name w:val="xl99"/>
    <w:basedOn w:val="a"/>
    <w:rsid w:val="00E53DC0"/>
    <w:pPr>
      <w:widowControl/>
      <w:pBdr>
        <w:top w:val="single" w:sz="4" w:space="0" w:color="auto"/>
        <w:left w:val="single" w:sz="4" w:space="0" w:color="auto"/>
        <w:bottom w:val="single" w:sz="4" w:space="0" w:color="auto"/>
        <w:right w:val="single" w:sz="4" w:space="0" w:color="auto"/>
      </w:pBdr>
      <w:shd w:val="clear" w:color="000000" w:fill="92CDDC"/>
      <w:autoSpaceDN/>
      <w:adjustRightInd/>
      <w:spacing w:before="100" w:beforeAutospacing="1" w:after="100" w:afterAutospacing="1" w:line="240" w:lineRule="auto"/>
    </w:pPr>
    <w:rPr>
      <w:b/>
      <w:bCs/>
      <w:sz w:val="20"/>
      <w:szCs w:val="20"/>
    </w:rPr>
  </w:style>
  <w:style w:type="paragraph" w:customStyle="1" w:styleId="font5">
    <w:name w:val="font5"/>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font6">
    <w:name w:val="font6"/>
    <w:basedOn w:val="a"/>
    <w:rsid w:val="00E53DC0"/>
    <w:pPr>
      <w:widowControl/>
      <w:autoSpaceDN/>
      <w:adjustRightInd/>
      <w:spacing w:before="100" w:beforeAutospacing="1" w:after="100" w:afterAutospacing="1" w:line="240" w:lineRule="auto"/>
    </w:pPr>
    <w:rPr>
      <w:color w:val="000000"/>
      <w:sz w:val="22"/>
      <w:szCs w:val="22"/>
    </w:rPr>
  </w:style>
  <w:style w:type="paragraph" w:customStyle="1" w:styleId="44121">
    <w:name w:val="Заголовок 4 для 4.1.2.1."/>
    <w:basedOn w:val="a"/>
    <w:qFormat/>
    <w:rsid w:val="00705E92"/>
    <w:pPr>
      <w:keepNext/>
      <w:widowControl/>
      <w:numPr>
        <w:numId w:val="43"/>
      </w:numPr>
      <w:suppressAutoHyphens/>
      <w:autoSpaceDN/>
      <w:adjustRightInd/>
      <w:spacing w:line="240" w:lineRule="auto"/>
      <w:ind w:left="0" w:firstLine="1134"/>
      <w:jc w:val="both"/>
      <w:outlineLvl w:val="3"/>
    </w:pPr>
    <w:rPr>
      <w:b/>
      <w:i/>
    </w:rPr>
  </w:style>
  <w:style w:type="paragraph" w:customStyle="1" w:styleId="44131">
    <w:name w:val="Заголовок 4 для 4.1.3.1."/>
    <w:basedOn w:val="26"/>
    <w:qFormat/>
    <w:rsid w:val="00C47F83"/>
    <w:pPr>
      <w:keepNext/>
      <w:widowControl/>
      <w:numPr>
        <w:numId w:val="44"/>
      </w:numPr>
      <w:tabs>
        <w:tab w:val="left" w:pos="-2127"/>
      </w:tabs>
      <w:autoSpaceDE w:val="0"/>
      <w:spacing w:after="0" w:line="240" w:lineRule="auto"/>
      <w:ind w:left="0" w:firstLine="1134"/>
      <w:jc w:val="both"/>
    </w:pPr>
    <w:rPr>
      <w:b/>
      <w:i/>
    </w:rPr>
  </w:style>
  <w:style w:type="paragraph" w:customStyle="1" w:styleId="3421">
    <w:name w:val="Зогол 3 для 4.2.1"/>
    <w:basedOn w:val="3411"/>
    <w:qFormat/>
    <w:rsid w:val="00A04241"/>
    <w:pPr>
      <w:numPr>
        <w:numId w:val="45"/>
      </w:numPr>
      <w:ind w:left="0" w:firstLine="851"/>
    </w:pPr>
  </w:style>
  <w:style w:type="paragraph" w:customStyle="1" w:styleId="xl104">
    <w:name w:val="xl104"/>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5">
    <w:name w:val="xl10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06">
    <w:name w:val="xl10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7">
    <w:name w:val="xl10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8">
    <w:name w:val="xl10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09">
    <w:name w:val="xl10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0">
    <w:name w:val="xl110"/>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1">
    <w:name w:val="xl11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12">
    <w:name w:val="xl112"/>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3">
    <w:name w:val="xl113"/>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4">
    <w:name w:val="xl11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15">
    <w:name w:val="xl115"/>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6">
    <w:name w:val="xl116"/>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7">
    <w:name w:val="xl11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18">
    <w:name w:val="xl11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19">
    <w:name w:val="xl119"/>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right"/>
    </w:pPr>
  </w:style>
  <w:style w:type="paragraph" w:customStyle="1" w:styleId="xl120">
    <w:name w:val="xl120"/>
    <w:basedOn w:val="a"/>
    <w:rsid w:val="00E53DC0"/>
    <w:pPr>
      <w:widowControl/>
      <w:pBdr>
        <w:left w:val="single" w:sz="4" w:space="0" w:color="auto"/>
        <w:right w:val="single" w:sz="4" w:space="0" w:color="auto"/>
      </w:pBdr>
      <w:autoSpaceDN/>
      <w:adjustRightInd/>
      <w:spacing w:before="100" w:beforeAutospacing="1" w:after="100" w:afterAutospacing="1" w:line="240" w:lineRule="auto"/>
      <w:jc w:val="right"/>
    </w:pPr>
  </w:style>
  <w:style w:type="paragraph" w:customStyle="1" w:styleId="xl121">
    <w:name w:val="xl121"/>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right"/>
    </w:pPr>
  </w:style>
  <w:style w:type="paragraph" w:customStyle="1" w:styleId="xl122">
    <w:name w:val="xl122"/>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3">
    <w:name w:val="xl12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4">
    <w:name w:val="xl124"/>
    <w:basedOn w:val="a"/>
    <w:rsid w:val="00E53DC0"/>
    <w:pPr>
      <w:widowControl/>
      <w:pBdr>
        <w:left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25">
    <w:name w:val="xl125"/>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6">
    <w:name w:val="xl12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7">
    <w:name w:val="xl127"/>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28">
    <w:name w:val="xl12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29">
    <w:name w:val="xl129"/>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0">
    <w:name w:val="xl130"/>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1">
    <w:name w:val="xl131"/>
    <w:basedOn w:val="a"/>
    <w:rsid w:val="00E53DC0"/>
    <w:pPr>
      <w:widowControl/>
      <w:pBdr>
        <w:top w:val="single" w:sz="4" w:space="0" w:color="auto"/>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2">
    <w:name w:val="xl132"/>
    <w:basedOn w:val="a"/>
    <w:rsid w:val="00E53DC0"/>
    <w:pPr>
      <w:widowControl/>
      <w:pBdr>
        <w:top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3">
    <w:name w:val="xl133"/>
    <w:basedOn w:val="a"/>
    <w:rsid w:val="00E53DC0"/>
    <w:pPr>
      <w:widowControl/>
      <w:pBdr>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4">
    <w:name w:val="xl134"/>
    <w:basedOn w:val="a"/>
    <w:rsid w:val="00E53DC0"/>
    <w:pPr>
      <w:widowControl/>
      <w:pBdr>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5">
    <w:name w:val="xl135"/>
    <w:basedOn w:val="a"/>
    <w:rsid w:val="00E53DC0"/>
    <w:pPr>
      <w:widowControl/>
      <w:pBdr>
        <w:top w:val="single" w:sz="8"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6">
    <w:name w:val="xl136"/>
    <w:basedOn w:val="a"/>
    <w:rsid w:val="00E53DC0"/>
    <w:pPr>
      <w:widowControl/>
      <w:pBdr>
        <w:top w:val="single" w:sz="4" w:space="0" w:color="auto"/>
        <w:left w:val="single" w:sz="8"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7">
    <w:name w:val="xl137"/>
    <w:basedOn w:val="a"/>
    <w:rsid w:val="00E53DC0"/>
    <w:pPr>
      <w:widowControl/>
      <w:pBdr>
        <w:top w:val="single" w:sz="8" w:space="0" w:color="auto"/>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8">
    <w:name w:val="xl138"/>
    <w:basedOn w:val="a"/>
    <w:rsid w:val="00E53DC0"/>
    <w:pPr>
      <w:widowControl/>
      <w:pBdr>
        <w:left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39">
    <w:name w:val="xl139"/>
    <w:basedOn w:val="a"/>
    <w:rsid w:val="00E53DC0"/>
    <w:pPr>
      <w:widowControl/>
      <w:pBdr>
        <w:left w:val="single" w:sz="8" w:space="0" w:color="auto"/>
        <w:bottom w:val="single" w:sz="8"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0">
    <w:name w:val="xl14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1">
    <w:name w:val="xl141"/>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2">
    <w:name w:val="xl142"/>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43">
    <w:name w:val="xl143"/>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pPr>
  </w:style>
  <w:style w:type="paragraph" w:customStyle="1" w:styleId="xl144">
    <w:name w:val="xl144"/>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5">
    <w:name w:val="xl14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6">
    <w:name w:val="xl146"/>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7">
    <w:name w:val="xl147"/>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8">
    <w:name w:val="xl148"/>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49">
    <w:name w:val="xl149"/>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0">
    <w:name w:val="xl150"/>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1">
    <w:name w:val="xl151"/>
    <w:basedOn w:val="a"/>
    <w:rsid w:val="00E53DC0"/>
    <w:pPr>
      <w:widowControl/>
      <w:pBdr>
        <w:top w:val="single" w:sz="8"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2">
    <w:name w:val="xl152"/>
    <w:basedOn w:val="a"/>
    <w:rsid w:val="00E53DC0"/>
    <w:pPr>
      <w:widowControl/>
      <w:pBdr>
        <w:left w:val="single" w:sz="4" w:space="0" w:color="auto"/>
        <w:bottom w:val="single" w:sz="8" w:space="0" w:color="auto"/>
        <w:right w:val="single" w:sz="4" w:space="0" w:color="auto"/>
      </w:pBdr>
      <w:autoSpaceDN/>
      <w:adjustRightInd/>
      <w:spacing w:before="100" w:beforeAutospacing="1" w:after="100" w:afterAutospacing="1" w:line="240" w:lineRule="auto"/>
      <w:textAlignment w:val="center"/>
    </w:pPr>
  </w:style>
  <w:style w:type="paragraph" w:customStyle="1" w:styleId="xl153">
    <w:name w:val="xl153"/>
    <w:basedOn w:val="a"/>
    <w:rsid w:val="00E53DC0"/>
    <w:pPr>
      <w:widowControl/>
      <w:pBdr>
        <w:top w:val="single" w:sz="8"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4">
    <w:name w:val="xl154"/>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5">
    <w:name w:val="xl155"/>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6">
    <w:name w:val="xl156"/>
    <w:basedOn w:val="a"/>
    <w:rsid w:val="00E53DC0"/>
    <w:pPr>
      <w:widowControl/>
      <w:pBdr>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7">
    <w:name w:val="xl15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8">
    <w:name w:val="xl158"/>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59">
    <w:name w:val="xl159"/>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0">
    <w:name w:val="xl160"/>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1">
    <w:name w:val="xl161"/>
    <w:basedOn w:val="a"/>
    <w:rsid w:val="00E53DC0"/>
    <w:pPr>
      <w:widowControl/>
      <w:pBdr>
        <w:top w:val="single" w:sz="4" w:space="0" w:color="auto"/>
        <w:left w:val="single" w:sz="4" w:space="0" w:color="auto"/>
        <w:bottom w:val="single" w:sz="4" w:space="0" w:color="auto"/>
        <w:right w:val="single" w:sz="4" w:space="0" w:color="auto"/>
      </w:pBdr>
      <w:autoSpaceDN/>
      <w:adjustRightInd/>
      <w:spacing w:before="100" w:beforeAutospacing="1" w:after="100" w:afterAutospacing="1" w:line="240" w:lineRule="auto"/>
      <w:textAlignment w:val="center"/>
    </w:pPr>
  </w:style>
  <w:style w:type="paragraph" w:customStyle="1" w:styleId="xl162">
    <w:name w:val="xl162"/>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rPr>
      <w:b/>
      <w:bCs/>
    </w:rPr>
  </w:style>
  <w:style w:type="paragraph" w:customStyle="1" w:styleId="xl163">
    <w:name w:val="xl163"/>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pPr>
  </w:style>
  <w:style w:type="paragraph" w:customStyle="1" w:styleId="xl164">
    <w:name w:val="xl164"/>
    <w:basedOn w:val="a"/>
    <w:rsid w:val="00E53DC0"/>
    <w:pPr>
      <w:widowControl/>
      <w:pBdr>
        <w:top w:val="single" w:sz="4" w:space="0" w:color="auto"/>
        <w:left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5">
    <w:name w:val="xl165"/>
    <w:basedOn w:val="a"/>
    <w:rsid w:val="00E53DC0"/>
    <w:pPr>
      <w:widowControl/>
      <w:pBdr>
        <w:left w:val="single" w:sz="4" w:space="0" w:color="auto"/>
        <w:bottom w:val="single" w:sz="4"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6">
    <w:name w:val="xl166"/>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7">
    <w:name w:val="xl167"/>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xl168">
    <w:name w:val="xl168"/>
    <w:basedOn w:val="a"/>
    <w:rsid w:val="00E53DC0"/>
    <w:pPr>
      <w:widowControl/>
      <w:pBdr>
        <w:top w:val="single" w:sz="4" w:space="0" w:color="auto"/>
        <w:left w:val="single" w:sz="4" w:space="0" w:color="auto"/>
        <w:bottom w:val="single" w:sz="8" w:space="0" w:color="auto"/>
        <w:right w:val="single" w:sz="4" w:space="0" w:color="auto"/>
      </w:pBdr>
      <w:autoSpaceDN/>
      <w:adjustRightInd/>
      <w:spacing w:before="100" w:beforeAutospacing="1" w:after="100" w:afterAutospacing="1" w:line="240" w:lineRule="auto"/>
      <w:jc w:val="center"/>
      <w:textAlignment w:val="center"/>
    </w:pPr>
  </w:style>
  <w:style w:type="paragraph" w:customStyle="1" w:styleId="aff3">
    <w:name w:val="Основной"/>
    <w:basedOn w:val="a"/>
    <w:autoRedefine/>
    <w:rsid w:val="00E53DC0"/>
    <w:pPr>
      <w:widowControl/>
      <w:autoSpaceDN/>
      <w:adjustRightInd/>
      <w:spacing w:line="240" w:lineRule="auto"/>
      <w:ind w:firstLine="709"/>
      <w:jc w:val="both"/>
    </w:pPr>
    <w:rPr>
      <w:sz w:val="28"/>
    </w:rPr>
  </w:style>
  <w:style w:type="paragraph" w:styleId="35">
    <w:name w:val="Body Text 3"/>
    <w:basedOn w:val="a"/>
    <w:link w:val="36"/>
    <w:rsid w:val="00E53DC0"/>
    <w:pPr>
      <w:widowControl/>
      <w:suppressAutoHyphens/>
      <w:autoSpaceDN/>
      <w:adjustRightInd/>
      <w:spacing w:after="120" w:line="240" w:lineRule="auto"/>
    </w:pPr>
    <w:rPr>
      <w:sz w:val="16"/>
      <w:szCs w:val="16"/>
      <w:lang w:eastAsia="ar-SA"/>
    </w:rPr>
  </w:style>
  <w:style w:type="character" w:customStyle="1" w:styleId="36">
    <w:name w:val="Основной текст 3 Знак"/>
    <w:link w:val="35"/>
    <w:rsid w:val="00E53DC0"/>
    <w:rPr>
      <w:rFonts w:ascii="Times New Roman" w:hAnsi="Times New Roman"/>
      <w:sz w:val="16"/>
      <w:szCs w:val="16"/>
      <w:lang w:eastAsia="ar-SA"/>
    </w:rPr>
  </w:style>
  <w:style w:type="character" w:customStyle="1" w:styleId="aff4">
    <w:name w:val="Текст концевой сноски Знак"/>
    <w:link w:val="aff5"/>
    <w:rsid w:val="001F374F"/>
    <w:rPr>
      <w:rFonts w:ascii="Times New Roman" w:hAnsi="Times New Roman"/>
    </w:rPr>
  </w:style>
  <w:style w:type="paragraph" w:styleId="aff5">
    <w:name w:val="endnote text"/>
    <w:basedOn w:val="a"/>
    <w:link w:val="aff4"/>
    <w:rsid w:val="001F374F"/>
    <w:pPr>
      <w:widowControl/>
      <w:autoSpaceDN/>
      <w:adjustRightInd/>
      <w:spacing w:line="240" w:lineRule="auto"/>
    </w:pPr>
    <w:rPr>
      <w:sz w:val="20"/>
      <w:szCs w:val="20"/>
    </w:rPr>
  </w:style>
  <w:style w:type="character" w:customStyle="1" w:styleId="1f">
    <w:name w:val="Текст концевой сноски Знак1"/>
    <w:uiPriority w:val="99"/>
    <w:semiHidden/>
    <w:rsid w:val="001F374F"/>
    <w:rPr>
      <w:rFonts w:ascii="Times New Roman" w:hAnsi="Times New Roman"/>
    </w:rPr>
  </w:style>
  <w:style w:type="paragraph" w:customStyle="1" w:styleId="1f0">
    <w:name w:val="Обычный1"/>
    <w:rsid w:val="00DE6C67"/>
    <w:pPr>
      <w:widowControl w:val="0"/>
      <w:suppressAutoHyphens/>
      <w:spacing w:line="300" w:lineRule="auto"/>
      <w:ind w:firstLine="600"/>
      <w:jc w:val="center"/>
    </w:pPr>
    <w:rPr>
      <w:rFonts w:ascii="Arial" w:eastAsia="Arial" w:hAnsi="Arial"/>
      <w:i/>
      <w:kern w:val="1"/>
      <w:sz w:val="26"/>
      <w:lang w:eastAsia="ar-SA"/>
    </w:rPr>
  </w:style>
  <w:style w:type="paragraph" w:styleId="aff6">
    <w:name w:val="TOC Heading"/>
    <w:basedOn w:val="11"/>
    <w:next w:val="a"/>
    <w:uiPriority w:val="39"/>
    <w:unhideWhenUsed/>
    <w:qFormat/>
    <w:rsid w:val="00584A07"/>
    <w:pPr>
      <w:keepLines/>
      <w:widowControl/>
      <w:autoSpaceDN/>
      <w:adjustRightInd/>
      <w:spacing w:line="276" w:lineRule="auto"/>
      <w:outlineLvl w:val="9"/>
    </w:pPr>
    <w:rPr>
      <w:rFonts w:asciiTheme="majorHAnsi" w:eastAsiaTheme="majorEastAsia" w:hAnsiTheme="majorHAnsi" w:cstheme="majorBidi"/>
      <w:color w:val="365F91" w:themeColor="accent1" w:themeShade="BF"/>
    </w:rPr>
  </w:style>
  <w:style w:type="paragraph" w:styleId="1f1">
    <w:name w:val="toc 1"/>
    <w:basedOn w:val="a"/>
    <w:next w:val="a"/>
    <w:autoRedefine/>
    <w:uiPriority w:val="39"/>
    <w:unhideWhenUsed/>
    <w:qFormat/>
    <w:rsid w:val="00D57338"/>
    <w:pPr>
      <w:tabs>
        <w:tab w:val="right" w:leader="dot" w:pos="9870"/>
      </w:tabs>
      <w:spacing w:after="100"/>
    </w:pPr>
  </w:style>
  <w:style w:type="paragraph" w:customStyle="1" w:styleId="10">
    <w:name w:val="Стиль1"/>
    <w:basedOn w:val="30"/>
    <w:qFormat/>
    <w:rsid w:val="000529B1"/>
    <w:pPr>
      <w:numPr>
        <w:numId w:val="29"/>
      </w:numPr>
      <w:tabs>
        <w:tab w:val="clear" w:pos="1134"/>
      </w:tabs>
    </w:pPr>
    <w:rPr>
      <w:snapToGrid w:val="0"/>
    </w:rPr>
  </w:style>
  <w:style w:type="paragraph" w:customStyle="1" w:styleId="21">
    <w:name w:val="Стиль2"/>
    <w:basedOn w:val="ad"/>
    <w:qFormat/>
    <w:rsid w:val="00D24441"/>
    <w:pPr>
      <w:numPr>
        <w:numId w:val="30"/>
      </w:numPr>
      <w:jc w:val="both"/>
    </w:pPr>
  </w:style>
  <w:style w:type="paragraph" w:customStyle="1" w:styleId="3">
    <w:name w:val="Стиль3"/>
    <w:basedOn w:val="10"/>
    <w:qFormat/>
    <w:rsid w:val="00D24441"/>
    <w:pPr>
      <w:numPr>
        <w:numId w:val="31"/>
      </w:numPr>
    </w:pPr>
  </w:style>
  <w:style w:type="paragraph" w:customStyle="1" w:styleId="42">
    <w:name w:val="Стиль4"/>
    <w:basedOn w:val="a"/>
    <w:qFormat/>
    <w:rsid w:val="00D21F57"/>
    <w:pPr>
      <w:jc w:val="center"/>
    </w:pPr>
    <w:rPr>
      <w:b/>
      <w:bCs/>
      <w:i/>
      <w:iCs/>
      <w:snapToGrid w:val="0"/>
    </w:rPr>
  </w:style>
  <w:style w:type="paragraph" w:customStyle="1" w:styleId="51">
    <w:name w:val="Стиль5"/>
    <w:basedOn w:val="a"/>
    <w:qFormat/>
    <w:rsid w:val="00D21F57"/>
    <w:pPr>
      <w:jc w:val="center"/>
    </w:pPr>
    <w:rPr>
      <w:b/>
      <w:bCs/>
      <w:i/>
      <w:iCs/>
      <w:snapToGrid w:val="0"/>
    </w:rPr>
  </w:style>
  <w:style w:type="paragraph" w:customStyle="1" w:styleId="6">
    <w:name w:val="Стиль6"/>
    <w:basedOn w:val="30"/>
    <w:qFormat/>
    <w:rsid w:val="001C0D44"/>
    <w:pPr>
      <w:numPr>
        <w:numId w:val="32"/>
      </w:numPr>
      <w:tabs>
        <w:tab w:val="clear" w:pos="1134"/>
        <w:tab w:val="clear" w:pos="1559"/>
        <w:tab w:val="left" w:pos="1701"/>
      </w:tabs>
    </w:pPr>
  </w:style>
  <w:style w:type="paragraph" w:customStyle="1" w:styleId="7">
    <w:name w:val="Стиль7"/>
    <w:basedOn w:val="af8"/>
    <w:link w:val="72"/>
    <w:qFormat/>
    <w:rsid w:val="001C0D44"/>
    <w:pPr>
      <w:numPr>
        <w:numId w:val="33"/>
      </w:numPr>
      <w:tabs>
        <w:tab w:val="left" w:pos="1701"/>
      </w:tabs>
      <w:jc w:val="both"/>
      <w:outlineLvl w:val="3"/>
    </w:pPr>
    <w:rPr>
      <w:b/>
      <w:i/>
    </w:rPr>
  </w:style>
  <w:style w:type="character" w:customStyle="1" w:styleId="72">
    <w:name w:val="Стиль7 Знак"/>
    <w:basedOn w:val="af9"/>
    <w:link w:val="7"/>
    <w:rsid w:val="001C0D44"/>
    <w:rPr>
      <w:rFonts w:ascii="Times New Roman" w:eastAsia="Lucida Sans Unicode" w:hAnsi="Times New Roman"/>
      <w:b/>
      <w:i/>
      <w:kern w:val="1"/>
      <w:sz w:val="24"/>
      <w:szCs w:val="24"/>
      <w:lang w:eastAsia="en-US"/>
    </w:rPr>
  </w:style>
  <w:style w:type="character" w:customStyle="1" w:styleId="st">
    <w:name w:val="st"/>
    <w:basedOn w:val="a2"/>
    <w:rsid w:val="00704E0D"/>
  </w:style>
  <w:style w:type="paragraph" w:customStyle="1" w:styleId="8">
    <w:name w:val="Стиль8"/>
    <w:basedOn w:val="2"/>
    <w:qFormat/>
    <w:rsid w:val="0035740F"/>
    <w:pPr>
      <w:numPr>
        <w:numId w:val="34"/>
      </w:numPr>
    </w:pPr>
    <w:rPr>
      <w:snapToGrid w:val="0"/>
    </w:rPr>
  </w:style>
  <w:style w:type="paragraph" w:customStyle="1" w:styleId="9">
    <w:name w:val="Стиль9"/>
    <w:basedOn w:val="a"/>
    <w:qFormat/>
    <w:rsid w:val="007B51E3"/>
    <w:pPr>
      <w:numPr>
        <w:numId w:val="35"/>
      </w:numPr>
      <w:tabs>
        <w:tab w:val="left" w:pos="1559"/>
      </w:tabs>
      <w:spacing w:after="120"/>
      <w:jc w:val="both"/>
    </w:pPr>
    <w:rPr>
      <w:b/>
      <w:i/>
      <w:iCs/>
    </w:rPr>
  </w:style>
  <w:style w:type="paragraph" w:customStyle="1" w:styleId="100">
    <w:name w:val="Стиль10"/>
    <w:basedOn w:val="a"/>
    <w:qFormat/>
    <w:rsid w:val="00513C1F"/>
    <w:pPr>
      <w:widowControl/>
      <w:numPr>
        <w:numId w:val="36"/>
      </w:numPr>
      <w:tabs>
        <w:tab w:val="left" w:pos="1134"/>
        <w:tab w:val="left" w:pos="1559"/>
      </w:tabs>
      <w:autoSpaceDN/>
      <w:adjustRightInd/>
      <w:spacing w:before="100" w:beforeAutospacing="1" w:after="119" w:line="240" w:lineRule="auto"/>
      <w:jc w:val="both"/>
    </w:pPr>
    <w:rPr>
      <w:b/>
      <w:bCs/>
      <w:i/>
      <w:iCs/>
    </w:rPr>
  </w:style>
  <w:style w:type="paragraph" w:customStyle="1" w:styleId="110">
    <w:name w:val="Стиль11"/>
    <w:basedOn w:val="a"/>
    <w:qFormat/>
    <w:rsid w:val="00513C1F"/>
    <w:pPr>
      <w:widowControl/>
      <w:numPr>
        <w:numId w:val="37"/>
      </w:numPr>
      <w:autoSpaceDN/>
      <w:adjustRightInd/>
      <w:spacing w:before="100" w:beforeAutospacing="1" w:line="240" w:lineRule="auto"/>
      <w:jc w:val="both"/>
    </w:pPr>
    <w:rPr>
      <w:b/>
      <w:bCs/>
      <w:i/>
    </w:rPr>
  </w:style>
  <w:style w:type="paragraph" w:customStyle="1" w:styleId="Default">
    <w:name w:val="Default"/>
    <w:rsid w:val="00261010"/>
    <w:pPr>
      <w:autoSpaceDE w:val="0"/>
      <w:autoSpaceDN w:val="0"/>
      <w:adjustRightInd w:val="0"/>
    </w:pPr>
    <w:rPr>
      <w:rFonts w:eastAsia="Calibri"/>
      <w:color w:val="000000"/>
      <w:sz w:val="24"/>
      <w:szCs w:val="24"/>
      <w:lang w:eastAsia="en-US"/>
    </w:rPr>
  </w:style>
  <w:style w:type="character" w:customStyle="1" w:styleId="50">
    <w:name w:val="Заголовок 5 Знак"/>
    <w:basedOn w:val="a2"/>
    <w:link w:val="5"/>
    <w:rsid w:val="00220EBD"/>
    <w:rPr>
      <w:rFonts w:ascii="Times New Roman" w:hAnsi="Times New Roman"/>
      <w:b/>
      <w:i/>
      <w:sz w:val="24"/>
      <w:szCs w:val="24"/>
    </w:rPr>
  </w:style>
  <w:style w:type="character" w:customStyle="1" w:styleId="61">
    <w:name w:val="Заголовок 6 Знак"/>
    <w:basedOn w:val="a2"/>
    <w:link w:val="60"/>
    <w:rsid w:val="00220EBD"/>
    <w:rPr>
      <w:rFonts w:ascii="Times New Roman" w:hAnsi="Times New Roman"/>
      <w:i/>
      <w:sz w:val="24"/>
      <w:szCs w:val="24"/>
    </w:rPr>
  </w:style>
  <w:style w:type="character" w:customStyle="1" w:styleId="71">
    <w:name w:val="Заголовок 7 Знак"/>
    <w:basedOn w:val="a2"/>
    <w:link w:val="70"/>
    <w:rsid w:val="00220EBD"/>
    <w:rPr>
      <w:rFonts w:ascii="Times New Roman" w:hAnsi="Times New Roman"/>
      <w:sz w:val="24"/>
      <w:szCs w:val="24"/>
    </w:rPr>
  </w:style>
  <w:style w:type="character" w:customStyle="1" w:styleId="81">
    <w:name w:val="Заголовок 8 Знак"/>
    <w:basedOn w:val="a2"/>
    <w:link w:val="80"/>
    <w:rsid w:val="00220EBD"/>
    <w:rPr>
      <w:rFonts w:ascii="Times New Roman" w:hAnsi="Times New Roman"/>
      <w:i/>
      <w:iCs/>
      <w:sz w:val="24"/>
      <w:szCs w:val="24"/>
    </w:rPr>
  </w:style>
  <w:style w:type="character" w:customStyle="1" w:styleId="91">
    <w:name w:val="Заголовок 9 Знак"/>
    <w:basedOn w:val="a2"/>
    <w:link w:val="90"/>
    <w:rsid w:val="00220EBD"/>
    <w:rPr>
      <w:rFonts w:ascii="Arial" w:hAnsi="Arial" w:cs="Arial"/>
      <w:sz w:val="22"/>
      <w:szCs w:val="22"/>
    </w:rPr>
  </w:style>
  <w:style w:type="paragraph" w:styleId="aff7">
    <w:name w:val="Plain Text"/>
    <w:basedOn w:val="a"/>
    <w:link w:val="aff8"/>
    <w:rsid w:val="00220EBD"/>
    <w:pPr>
      <w:widowControl/>
      <w:autoSpaceDN/>
      <w:adjustRightInd/>
      <w:spacing w:line="240" w:lineRule="auto"/>
    </w:pPr>
    <w:rPr>
      <w:rFonts w:ascii="Courier New" w:hAnsi="Courier New" w:cs="Courier New"/>
      <w:sz w:val="20"/>
      <w:szCs w:val="20"/>
    </w:rPr>
  </w:style>
  <w:style w:type="character" w:customStyle="1" w:styleId="aff8">
    <w:name w:val="Текст Знак"/>
    <w:basedOn w:val="a2"/>
    <w:link w:val="aff7"/>
    <w:rsid w:val="00220EBD"/>
    <w:rPr>
      <w:rFonts w:ascii="Courier New" w:hAnsi="Courier New" w:cs="Courier New"/>
    </w:rPr>
  </w:style>
  <w:style w:type="paragraph" w:styleId="HTML2">
    <w:name w:val="HTML Address"/>
    <w:basedOn w:val="a"/>
    <w:link w:val="HTML3"/>
    <w:rsid w:val="00220EBD"/>
    <w:pPr>
      <w:widowControl/>
      <w:autoSpaceDN/>
      <w:adjustRightInd/>
      <w:spacing w:line="240" w:lineRule="auto"/>
    </w:pPr>
    <w:rPr>
      <w:i/>
      <w:iCs/>
    </w:rPr>
  </w:style>
  <w:style w:type="character" w:customStyle="1" w:styleId="HTML3">
    <w:name w:val="Адрес HTML Знак"/>
    <w:basedOn w:val="a2"/>
    <w:link w:val="HTML2"/>
    <w:rsid w:val="00220EBD"/>
    <w:rPr>
      <w:rFonts w:ascii="Times New Roman" w:hAnsi="Times New Roman"/>
      <w:i/>
      <w:iCs/>
      <w:sz w:val="24"/>
      <w:szCs w:val="24"/>
    </w:rPr>
  </w:style>
  <w:style w:type="paragraph" w:styleId="aff9">
    <w:name w:val="Date"/>
    <w:basedOn w:val="a"/>
    <w:next w:val="a"/>
    <w:link w:val="affa"/>
    <w:rsid w:val="00220EBD"/>
    <w:pPr>
      <w:widowControl/>
      <w:autoSpaceDN/>
      <w:adjustRightInd/>
      <w:spacing w:line="240" w:lineRule="auto"/>
    </w:pPr>
  </w:style>
  <w:style w:type="character" w:customStyle="1" w:styleId="affa">
    <w:name w:val="Дата Знак"/>
    <w:basedOn w:val="a2"/>
    <w:link w:val="aff9"/>
    <w:rsid w:val="00220EBD"/>
    <w:rPr>
      <w:rFonts w:ascii="Times New Roman" w:hAnsi="Times New Roman"/>
      <w:sz w:val="24"/>
      <w:szCs w:val="24"/>
    </w:rPr>
  </w:style>
  <w:style w:type="paragraph" w:styleId="affb">
    <w:name w:val="Body Text First Indent"/>
    <w:basedOn w:val="a"/>
    <w:link w:val="affc"/>
    <w:rsid w:val="00220EBD"/>
    <w:pPr>
      <w:widowControl/>
      <w:autoSpaceDN/>
      <w:adjustRightInd/>
      <w:spacing w:after="120" w:line="240" w:lineRule="auto"/>
      <w:ind w:firstLine="210"/>
    </w:pPr>
  </w:style>
  <w:style w:type="character" w:customStyle="1" w:styleId="affc">
    <w:name w:val="Красная строка Знак"/>
    <w:basedOn w:val="a5"/>
    <w:link w:val="affb"/>
    <w:rsid w:val="00220EBD"/>
    <w:rPr>
      <w:rFonts w:ascii="Times New Roman" w:hAnsi="Times New Roman" w:cs="Times New Roman"/>
      <w:sz w:val="24"/>
      <w:szCs w:val="24"/>
    </w:rPr>
  </w:style>
  <w:style w:type="character" w:customStyle="1" w:styleId="23">
    <w:name w:val="Название объекта Знак2"/>
    <w:aliases w:val=" Знак Знак1,111 Знак"/>
    <w:basedOn w:val="a2"/>
    <w:link w:val="aa"/>
    <w:rsid w:val="00220EBD"/>
    <w:rPr>
      <w:rFonts w:ascii="Times New Roman" w:hAnsi="Times New Roman" w:cs="Tahoma"/>
      <w:i/>
      <w:iCs/>
      <w:sz w:val="24"/>
      <w:szCs w:val="24"/>
    </w:rPr>
  </w:style>
  <w:style w:type="numbering" w:styleId="111111">
    <w:name w:val="Outline List 2"/>
    <w:basedOn w:val="a4"/>
    <w:rsid w:val="00220EBD"/>
    <w:pPr>
      <w:numPr>
        <w:numId w:val="40"/>
      </w:numPr>
    </w:pPr>
  </w:style>
  <w:style w:type="character" w:styleId="affd">
    <w:name w:val="page number"/>
    <w:basedOn w:val="a2"/>
    <w:rsid w:val="00220EBD"/>
  </w:style>
  <w:style w:type="paragraph" w:styleId="52">
    <w:name w:val="toc 5"/>
    <w:basedOn w:val="a"/>
    <w:next w:val="a"/>
    <w:autoRedefine/>
    <w:uiPriority w:val="39"/>
    <w:rsid w:val="00220EBD"/>
    <w:pPr>
      <w:widowControl/>
      <w:autoSpaceDN/>
      <w:adjustRightInd/>
      <w:spacing w:line="240" w:lineRule="auto"/>
      <w:ind w:left="960"/>
    </w:pPr>
  </w:style>
  <w:style w:type="paragraph" w:styleId="63">
    <w:name w:val="toc 6"/>
    <w:basedOn w:val="a"/>
    <w:next w:val="a"/>
    <w:autoRedefine/>
    <w:uiPriority w:val="39"/>
    <w:rsid w:val="00220EBD"/>
    <w:pPr>
      <w:widowControl/>
      <w:autoSpaceDN/>
      <w:adjustRightInd/>
      <w:spacing w:line="240" w:lineRule="auto"/>
      <w:ind w:left="1200"/>
    </w:pPr>
  </w:style>
  <w:style w:type="paragraph" w:styleId="affe">
    <w:name w:val="table of figures"/>
    <w:basedOn w:val="a"/>
    <w:next w:val="a"/>
    <w:semiHidden/>
    <w:rsid w:val="00220EBD"/>
    <w:pPr>
      <w:widowControl/>
      <w:autoSpaceDN/>
      <w:adjustRightInd/>
      <w:spacing w:line="240" w:lineRule="auto"/>
    </w:pPr>
  </w:style>
  <w:style w:type="paragraph" w:customStyle="1" w:styleId="afff">
    <w:name w:val="Стиль Название объекта + полужирный"/>
    <w:basedOn w:val="aa"/>
    <w:link w:val="afff0"/>
    <w:autoRedefine/>
    <w:rsid w:val="00220EBD"/>
    <w:pPr>
      <w:keepNext/>
      <w:widowControl/>
      <w:autoSpaceDN/>
      <w:adjustRightInd/>
      <w:spacing w:before="0" w:after="80" w:line="240" w:lineRule="auto"/>
      <w:ind w:firstLine="518"/>
    </w:pPr>
    <w:rPr>
      <w:b/>
      <w:i w:val="0"/>
      <w:iCs w:val="0"/>
    </w:rPr>
  </w:style>
  <w:style w:type="character" w:customStyle="1" w:styleId="212">
    <w:name w:val="Основной текст с отступом 2 Знак1"/>
    <w:basedOn w:val="a2"/>
    <w:rsid w:val="00220EBD"/>
    <w:rPr>
      <w:rFonts w:ascii="Times New Roman" w:eastAsia="Times New Roman" w:hAnsi="Times New Roman" w:cs="Times New Roman"/>
      <w:sz w:val="24"/>
      <w:szCs w:val="24"/>
      <w:lang w:eastAsia="ru-RU"/>
    </w:rPr>
  </w:style>
  <w:style w:type="character" w:customStyle="1" w:styleId="afff0">
    <w:name w:val="Стиль Название объекта + полужирный Знак"/>
    <w:basedOn w:val="23"/>
    <w:link w:val="afff"/>
    <w:rsid w:val="00220EBD"/>
    <w:rPr>
      <w:rFonts w:ascii="Times New Roman" w:hAnsi="Times New Roman" w:cs="Tahoma"/>
      <w:b/>
      <w:i w:val="0"/>
      <w:iCs w:val="0"/>
      <w:sz w:val="24"/>
      <w:szCs w:val="24"/>
    </w:rPr>
  </w:style>
  <w:style w:type="character" w:customStyle="1" w:styleId="afff1">
    <w:name w:val="Основной шрифт"/>
    <w:rsid w:val="00220EBD"/>
  </w:style>
  <w:style w:type="paragraph" w:styleId="37">
    <w:name w:val="Body Text Indent 3"/>
    <w:basedOn w:val="a"/>
    <w:link w:val="38"/>
    <w:rsid w:val="00220EBD"/>
    <w:pPr>
      <w:widowControl/>
      <w:autoSpaceDN/>
      <w:adjustRightInd/>
      <w:spacing w:after="120" w:line="240" w:lineRule="auto"/>
      <w:ind w:left="283"/>
    </w:pPr>
    <w:rPr>
      <w:sz w:val="16"/>
      <w:szCs w:val="16"/>
    </w:rPr>
  </w:style>
  <w:style w:type="character" w:customStyle="1" w:styleId="38">
    <w:name w:val="Основной текст с отступом 3 Знак"/>
    <w:basedOn w:val="a2"/>
    <w:link w:val="37"/>
    <w:rsid w:val="00220EBD"/>
    <w:rPr>
      <w:rFonts w:ascii="Times New Roman" w:hAnsi="Times New Roman"/>
      <w:sz w:val="16"/>
      <w:szCs w:val="16"/>
    </w:rPr>
  </w:style>
  <w:style w:type="paragraph" w:styleId="2a">
    <w:name w:val="Body Text 2"/>
    <w:basedOn w:val="a"/>
    <w:link w:val="2b"/>
    <w:rsid w:val="00220EBD"/>
    <w:pPr>
      <w:widowControl/>
      <w:autoSpaceDE w:val="0"/>
      <w:spacing w:line="360" w:lineRule="auto"/>
      <w:jc w:val="both"/>
    </w:pPr>
    <w:rPr>
      <w:szCs w:val="20"/>
    </w:rPr>
  </w:style>
  <w:style w:type="character" w:customStyle="1" w:styleId="2b">
    <w:name w:val="Основной текст 2 Знак"/>
    <w:basedOn w:val="a2"/>
    <w:link w:val="2a"/>
    <w:rsid w:val="00220EBD"/>
    <w:rPr>
      <w:rFonts w:ascii="Times New Roman" w:hAnsi="Times New Roman"/>
      <w:sz w:val="24"/>
    </w:rPr>
  </w:style>
  <w:style w:type="paragraph" w:customStyle="1" w:styleId="afff2">
    <w:name w:val="содержимое таблицы"/>
    <w:basedOn w:val="26"/>
    <w:rsid w:val="00220EBD"/>
    <w:pPr>
      <w:widowControl/>
      <w:autoSpaceDN/>
      <w:adjustRightInd/>
      <w:spacing w:after="0" w:line="240" w:lineRule="auto"/>
      <w:ind w:left="0"/>
      <w:jc w:val="both"/>
    </w:pPr>
    <w:rPr>
      <w:rFonts w:asciiTheme="minorHAnsi" w:eastAsiaTheme="minorHAnsi" w:hAnsiTheme="minorHAnsi" w:cstheme="minorBidi"/>
      <w:sz w:val="22"/>
      <w:szCs w:val="20"/>
    </w:rPr>
  </w:style>
  <w:style w:type="paragraph" w:customStyle="1" w:styleId="1f2">
    <w:name w:val="Текст сноски1"/>
    <w:basedOn w:val="a"/>
    <w:rsid w:val="00220EBD"/>
    <w:pPr>
      <w:autoSpaceDN/>
      <w:adjustRightInd/>
      <w:spacing w:line="240" w:lineRule="auto"/>
    </w:pPr>
    <w:rPr>
      <w:snapToGrid w:val="0"/>
      <w:sz w:val="20"/>
      <w:szCs w:val="20"/>
    </w:rPr>
  </w:style>
  <w:style w:type="paragraph" w:styleId="2c">
    <w:name w:val="List 2"/>
    <w:basedOn w:val="a"/>
    <w:rsid w:val="00220EBD"/>
    <w:pPr>
      <w:widowControl/>
      <w:autoSpaceDN/>
      <w:adjustRightInd/>
      <w:spacing w:line="240" w:lineRule="auto"/>
      <w:ind w:left="566" w:hanging="283"/>
    </w:pPr>
    <w:rPr>
      <w:sz w:val="20"/>
      <w:szCs w:val="20"/>
    </w:rPr>
  </w:style>
  <w:style w:type="character" w:styleId="afff3">
    <w:name w:val="footnote reference"/>
    <w:basedOn w:val="a2"/>
    <w:semiHidden/>
    <w:rsid w:val="00220EBD"/>
    <w:rPr>
      <w:vertAlign w:val="superscript"/>
    </w:rPr>
  </w:style>
  <w:style w:type="paragraph" w:customStyle="1" w:styleId="2d">
    <w:name w:val="Стиль Основной текст с отступом 2 + полужирный курсив По центру ..."/>
    <w:basedOn w:val="26"/>
    <w:rsid w:val="00220EBD"/>
    <w:pPr>
      <w:keepNext/>
      <w:widowControl/>
      <w:tabs>
        <w:tab w:val="left" w:pos="-2127"/>
      </w:tabs>
      <w:autoSpaceDE w:val="0"/>
      <w:spacing w:before="120" w:after="0" w:line="360" w:lineRule="auto"/>
      <w:ind w:left="0" w:right="-28"/>
      <w:jc w:val="center"/>
    </w:pPr>
    <w:rPr>
      <w:rFonts w:asciiTheme="minorHAnsi" w:eastAsiaTheme="minorHAnsi" w:hAnsiTheme="minorHAnsi" w:cstheme="minorBidi"/>
      <w:b/>
      <w:bCs/>
      <w:i/>
      <w:iCs/>
      <w:spacing w:val="10"/>
      <w:szCs w:val="20"/>
    </w:rPr>
  </w:style>
  <w:style w:type="paragraph" w:customStyle="1" w:styleId="2e">
    <w:name w:val="Стиль Основной текст с отступом 2 + полужирный курсив Черный По ..."/>
    <w:basedOn w:val="26"/>
    <w:rsid w:val="00220EBD"/>
    <w:pPr>
      <w:keepNext/>
      <w:widowControl/>
      <w:tabs>
        <w:tab w:val="left" w:pos="-2127"/>
      </w:tabs>
      <w:suppressAutoHyphens/>
      <w:autoSpaceDE w:val="0"/>
      <w:spacing w:before="120" w:after="0" w:line="360" w:lineRule="auto"/>
      <w:ind w:left="0" w:right="-28"/>
      <w:jc w:val="center"/>
    </w:pPr>
    <w:rPr>
      <w:rFonts w:asciiTheme="minorHAnsi" w:eastAsiaTheme="minorHAnsi" w:hAnsiTheme="minorHAnsi" w:cstheme="minorBidi"/>
      <w:b/>
      <w:bCs/>
      <w:i/>
      <w:iCs/>
      <w:color w:val="000000"/>
      <w:spacing w:val="10"/>
      <w:szCs w:val="20"/>
    </w:rPr>
  </w:style>
  <w:style w:type="paragraph" w:customStyle="1" w:styleId="xl32">
    <w:name w:val="xl32"/>
    <w:basedOn w:val="a"/>
    <w:rsid w:val="00220EBD"/>
    <w:pPr>
      <w:widowControl/>
      <w:autoSpaceDN/>
      <w:adjustRightInd/>
      <w:spacing w:before="100" w:beforeAutospacing="1" w:after="100" w:afterAutospacing="1" w:line="240" w:lineRule="auto"/>
      <w:jc w:val="center"/>
      <w:textAlignment w:val="top"/>
    </w:pPr>
    <w:rPr>
      <w:rFonts w:ascii="Arial" w:hAnsi="Arial" w:cs="Arial"/>
      <w:color w:val="000000"/>
    </w:rPr>
  </w:style>
  <w:style w:type="paragraph" w:customStyle="1" w:styleId="213">
    <w:name w:val="Заголовок 21"/>
    <w:basedOn w:val="1f0"/>
    <w:next w:val="1f0"/>
    <w:rsid w:val="00220EBD"/>
    <w:pPr>
      <w:keepNext/>
      <w:suppressAutoHyphens w:val="0"/>
      <w:spacing w:line="240" w:lineRule="auto"/>
      <w:ind w:firstLine="851"/>
    </w:pPr>
    <w:rPr>
      <w:rFonts w:ascii="Times New Roman" w:eastAsia="Times New Roman" w:hAnsi="Times New Roman"/>
      <w:b/>
      <w:i w:val="0"/>
      <w:snapToGrid w:val="0"/>
      <w:kern w:val="0"/>
      <w:sz w:val="24"/>
      <w:lang w:eastAsia="ru-RU"/>
    </w:rPr>
  </w:style>
  <w:style w:type="character" w:styleId="afff4">
    <w:name w:val="annotation reference"/>
    <w:basedOn w:val="a2"/>
    <w:semiHidden/>
    <w:rsid w:val="00220EBD"/>
    <w:rPr>
      <w:sz w:val="16"/>
    </w:rPr>
  </w:style>
  <w:style w:type="paragraph" w:customStyle="1" w:styleId="BodyText21">
    <w:name w:val="Body Text 21"/>
    <w:basedOn w:val="a"/>
    <w:rsid w:val="00220EBD"/>
    <w:pPr>
      <w:widowControl/>
      <w:autoSpaceDN/>
      <w:adjustRightInd/>
      <w:spacing w:line="240" w:lineRule="auto"/>
      <w:jc w:val="center"/>
    </w:pPr>
    <w:rPr>
      <w:sz w:val="28"/>
      <w:szCs w:val="20"/>
    </w:rPr>
  </w:style>
  <w:style w:type="paragraph" w:customStyle="1" w:styleId="214">
    <w:name w:val="Основной текст 21"/>
    <w:basedOn w:val="a"/>
    <w:rsid w:val="00220EBD"/>
    <w:pPr>
      <w:suppressAutoHyphens/>
      <w:autoSpaceDN/>
      <w:adjustRightInd/>
      <w:spacing w:after="120" w:line="480" w:lineRule="auto"/>
    </w:pPr>
    <w:rPr>
      <w:rFonts w:eastAsia="Arial Unicode MS"/>
      <w:kern w:val="1"/>
    </w:rPr>
  </w:style>
  <w:style w:type="paragraph" w:customStyle="1" w:styleId="p">
    <w:name w:val="p"/>
    <w:basedOn w:val="a"/>
    <w:rsid w:val="00220EBD"/>
    <w:pPr>
      <w:widowControl/>
      <w:autoSpaceDN/>
      <w:adjustRightInd/>
      <w:spacing w:before="100" w:beforeAutospacing="1" w:after="100" w:afterAutospacing="1" w:line="240" w:lineRule="auto"/>
    </w:pPr>
  </w:style>
  <w:style w:type="paragraph" w:customStyle="1" w:styleId="DefaultParagraphFontParaCharCharChar">
    <w:name w:val="Default Paragraph Font Para Char Char Char"/>
    <w:basedOn w:val="a"/>
    <w:rsid w:val="00220EBD"/>
    <w:pPr>
      <w:widowControl/>
      <w:autoSpaceDN/>
      <w:adjustRightInd/>
      <w:spacing w:after="160" w:line="240" w:lineRule="exact"/>
    </w:pPr>
    <w:rPr>
      <w:rFonts w:ascii="Tahoma" w:hAnsi="Tahoma"/>
      <w:sz w:val="20"/>
      <w:szCs w:val="20"/>
      <w:lang w:val="en-US" w:eastAsia="en-US"/>
    </w:rPr>
  </w:style>
  <w:style w:type="paragraph" w:styleId="afff5">
    <w:name w:val="Block Text"/>
    <w:basedOn w:val="a"/>
    <w:rsid w:val="00220EBD"/>
    <w:pPr>
      <w:autoSpaceDN/>
      <w:adjustRightInd/>
      <w:spacing w:line="240" w:lineRule="auto"/>
      <w:ind w:left="-57" w:right="-57"/>
      <w:jc w:val="center"/>
    </w:pPr>
    <w:rPr>
      <w:sz w:val="28"/>
    </w:rPr>
  </w:style>
  <w:style w:type="paragraph" w:customStyle="1" w:styleId="ConsPlusTitle">
    <w:name w:val="ConsPlusTitle"/>
    <w:rsid w:val="00220EBD"/>
    <w:pPr>
      <w:widowControl w:val="0"/>
      <w:autoSpaceDE w:val="0"/>
      <w:autoSpaceDN w:val="0"/>
      <w:adjustRightInd w:val="0"/>
    </w:pPr>
    <w:rPr>
      <w:rFonts w:cs="Calibri"/>
      <w:b/>
      <w:bCs/>
      <w:sz w:val="22"/>
      <w:szCs w:val="22"/>
    </w:rPr>
  </w:style>
  <w:style w:type="character" w:customStyle="1" w:styleId="215">
    <w:name w:val="Заголовок 2 Знак1"/>
    <w:basedOn w:val="a2"/>
    <w:rsid w:val="00220EBD"/>
    <w:rPr>
      <w:b/>
      <w:bCs/>
      <w:iCs/>
      <w:sz w:val="24"/>
      <w:szCs w:val="24"/>
      <w:lang w:val="ru-RU" w:eastAsia="ru-RU" w:bidi="ar-SA"/>
    </w:rPr>
  </w:style>
  <w:style w:type="character" w:customStyle="1" w:styleId="312">
    <w:name w:val="Заголовок 3 Знак1"/>
    <w:basedOn w:val="a2"/>
    <w:rsid w:val="00220EBD"/>
    <w:rPr>
      <w:b/>
      <w:sz w:val="24"/>
      <w:szCs w:val="24"/>
    </w:rPr>
  </w:style>
  <w:style w:type="character" w:customStyle="1" w:styleId="410">
    <w:name w:val="Заголовок 4 Знак1"/>
    <w:basedOn w:val="a2"/>
    <w:rsid w:val="00220EBD"/>
    <w:rPr>
      <w:b/>
      <w:sz w:val="24"/>
      <w:szCs w:val="24"/>
    </w:rPr>
  </w:style>
  <w:style w:type="character" w:customStyle="1" w:styleId="510">
    <w:name w:val="Заголовок 5 Знак1"/>
    <w:basedOn w:val="a2"/>
    <w:rsid w:val="00220EBD"/>
    <w:rPr>
      <w:b/>
      <w:i/>
      <w:sz w:val="24"/>
      <w:szCs w:val="24"/>
      <w:lang w:val="ru-RU" w:eastAsia="ru-RU" w:bidi="ar-SA"/>
    </w:rPr>
  </w:style>
  <w:style w:type="character" w:customStyle="1" w:styleId="1f3">
    <w:name w:val="Название объекта Знак1"/>
    <w:aliases w:val=" Знак Знак"/>
    <w:basedOn w:val="a2"/>
    <w:rsid w:val="00220EBD"/>
    <w:rPr>
      <w:sz w:val="24"/>
      <w:lang w:val="ru-RU" w:eastAsia="ru-RU" w:bidi="ar-SA"/>
    </w:rPr>
  </w:style>
  <w:style w:type="paragraph" w:customStyle="1" w:styleId="2120">
    <w:name w:val="Основной текст с отступом 212"/>
    <w:basedOn w:val="a"/>
    <w:rsid w:val="00220EBD"/>
    <w:pPr>
      <w:suppressAutoHyphens/>
      <w:autoSpaceDN/>
      <w:adjustRightInd/>
      <w:spacing w:line="240" w:lineRule="auto"/>
      <w:ind w:firstLine="360"/>
    </w:pPr>
    <w:rPr>
      <w:rFonts w:eastAsia="Arial Unicode MS"/>
      <w:kern w:val="1"/>
      <w:sz w:val="28"/>
      <w:szCs w:val="28"/>
    </w:rPr>
  </w:style>
  <w:style w:type="paragraph" w:customStyle="1" w:styleId="39">
    <w:name w:val="Обычный3"/>
    <w:rsid w:val="00220EBD"/>
    <w:pPr>
      <w:widowControl w:val="0"/>
      <w:ind w:firstLine="280"/>
      <w:jc w:val="both"/>
    </w:pPr>
    <w:rPr>
      <w:rFonts w:ascii="Courier New" w:hAnsi="Courier New"/>
      <w:snapToGrid w:val="0"/>
      <w:sz w:val="16"/>
    </w:rPr>
  </w:style>
  <w:style w:type="paragraph" w:customStyle="1" w:styleId="afff6">
    <w:name w:val="Стр. &lt;№&gt; из &lt;всего&gt;"/>
    <w:rsid w:val="00220EBD"/>
    <w:rPr>
      <w:rFonts w:ascii="Times New Roman" w:hAnsi="Times New Roman"/>
    </w:rPr>
  </w:style>
  <w:style w:type="paragraph" w:styleId="afff7">
    <w:name w:val="Document Map"/>
    <w:basedOn w:val="a"/>
    <w:link w:val="afff8"/>
    <w:rsid w:val="00220EBD"/>
    <w:pPr>
      <w:widowControl/>
      <w:shd w:val="clear" w:color="auto" w:fill="000080"/>
      <w:autoSpaceDN/>
      <w:adjustRightInd/>
      <w:spacing w:line="240" w:lineRule="auto"/>
    </w:pPr>
    <w:rPr>
      <w:rFonts w:ascii="Tahoma" w:hAnsi="Tahoma" w:cs="Tahoma"/>
      <w:sz w:val="20"/>
      <w:szCs w:val="20"/>
    </w:rPr>
  </w:style>
  <w:style w:type="character" w:customStyle="1" w:styleId="afff8">
    <w:name w:val="Схема документа Знак"/>
    <w:basedOn w:val="a2"/>
    <w:link w:val="afff7"/>
    <w:rsid w:val="00220EBD"/>
    <w:rPr>
      <w:rFonts w:ascii="Tahoma" w:hAnsi="Tahoma" w:cs="Tahoma"/>
      <w:shd w:val="clear" w:color="auto" w:fill="000080"/>
    </w:rPr>
  </w:style>
  <w:style w:type="paragraph" w:customStyle="1" w:styleId="2110">
    <w:name w:val="Основной текст с отступом 211"/>
    <w:basedOn w:val="a"/>
    <w:rsid w:val="00220EBD"/>
    <w:pPr>
      <w:suppressAutoHyphens/>
      <w:autoSpaceDN/>
      <w:adjustRightInd/>
      <w:spacing w:line="240" w:lineRule="auto"/>
      <w:ind w:firstLine="360"/>
    </w:pPr>
    <w:rPr>
      <w:rFonts w:eastAsia="Arial Unicode MS"/>
      <w:kern w:val="1"/>
      <w:sz w:val="28"/>
      <w:szCs w:val="28"/>
    </w:rPr>
  </w:style>
  <w:style w:type="paragraph" w:customStyle="1" w:styleId="1f4">
    <w:name w:val="Дата1"/>
    <w:basedOn w:val="a"/>
    <w:next w:val="a"/>
    <w:semiHidden/>
    <w:unhideWhenUsed/>
    <w:rsid w:val="00220EBD"/>
    <w:pPr>
      <w:widowControl/>
      <w:autoSpaceDN/>
      <w:adjustRightInd/>
      <w:spacing w:line="360" w:lineRule="auto"/>
      <w:ind w:firstLine="709"/>
      <w:jc w:val="both"/>
    </w:pPr>
  </w:style>
  <w:style w:type="character" w:customStyle="1" w:styleId="190">
    <w:name w:val="Знак Знак19"/>
    <w:basedOn w:val="a2"/>
    <w:semiHidden/>
    <w:rsid w:val="00220EBD"/>
    <w:rPr>
      <w:bCs/>
      <w:spacing w:val="60"/>
      <w:kern w:val="32"/>
      <w:sz w:val="24"/>
      <w:szCs w:val="24"/>
      <w:lang w:val="ru-RU" w:eastAsia="ru-RU" w:bidi="ar-SA"/>
    </w:rPr>
  </w:style>
  <w:style w:type="paragraph" w:customStyle="1" w:styleId="afff9">
    <w:name w:val="Таблица"/>
    <w:basedOn w:val="a"/>
    <w:semiHidden/>
    <w:unhideWhenUsed/>
    <w:rsid w:val="00220EBD"/>
    <w:pPr>
      <w:keepLines/>
      <w:widowControl/>
      <w:autoSpaceDN/>
      <w:adjustRightInd/>
      <w:spacing w:after="120" w:line="360" w:lineRule="auto"/>
      <w:ind w:firstLine="709"/>
      <w:jc w:val="both"/>
    </w:pPr>
  </w:style>
  <w:style w:type="paragraph" w:customStyle="1" w:styleId="1f5">
    <w:name w:val="Название объекта1"/>
    <w:basedOn w:val="a"/>
    <w:next w:val="a"/>
    <w:rsid w:val="00220EBD"/>
    <w:pPr>
      <w:suppressAutoHyphens/>
      <w:autoSpaceDN/>
      <w:adjustRightInd/>
      <w:spacing w:line="240" w:lineRule="auto"/>
      <w:jc w:val="center"/>
    </w:pPr>
    <w:rPr>
      <w:rFonts w:eastAsia="Lucida Sans Unicode"/>
      <w:b/>
      <w:kern w:val="1"/>
      <w:u w:val="single"/>
      <w:lang w:eastAsia="ar-SA"/>
    </w:rPr>
  </w:style>
  <w:style w:type="paragraph" w:customStyle="1" w:styleId="ConsPlusNonformat">
    <w:name w:val="ConsPlusNonformat"/>
    <w:basedOn w:val="a"/>
    <w:next w:val="ConsPlusNormal"/>
    <w:rsid w:val="00220EBD"/>
    <w:pPr>
      <w:suppressAutoHyphens/>
      <w:autoSpaceDE w:val="0"/>
      <w:autoSpaceDN/>
      <w:adjustRightInd/>
      <w:spacing w:line="240" w:lineRule="auto"/>
    </w:pPr>
    <w:rPr>
      <w:rFonts w:ascii="Courier New" w:eastAsia="Courier New" w:hAnsi="Courier New"/>
      <w:kern w:val="1"/>
      <w:sz w:val="20"/>
      <w:szCs w:val="20"/>
      <w:lang w:eastAsia="ar-SA"/>
    </w:rPr>
  </w:style>
  <w:style w:type="paragraph" w:customStyle="1" w:styleId="53">
    <w:name w:val="Заголовок 5 мой"/>
    <w:basedOn w:val="43"/>
    <w:qFormat/>
    <w:rsid w:val="00220EBD"/>
    <w:pPr>
      <w:tabs>
        <w:tab w:val="clear" w:pos="1986"/>
      </w:tabs>
    </w:pPr>
  </w:style>
  <w:style w:type="paragraph" w:customStyle="1" w:styleId="1f6">
    <w:name w:val="Заголовок 1 мой"/>
    <w:basedOn w:val="a"/>
    <w:qFormat/>
    <w:rsid w:val="00220EBD"/>
    <w:pPr>
      <w:keepNext/>
      <w:widowControl/>
      <w:suppressAutoHyphens/>
      <w:autoSpaceDN/>
      <w:adjustRightInd/>
      <w:spacing w:line="360" w:lineRule="auto"/>
      <w:ind w:left="567" w:right="567"/>
      <w:jc w:val="center"/>
    </w:pPr>
    <w:rPr>
      <w:b/>
    </w:rPr>
  </w:style>
  <w:style w:type="paragraph" w:customStyle="1" w:styleId="2f">
    <w:name w:val="Заголовок 2 мой"/>
    <w:basedOn w:val="a"/>
    <w:qFormat/>
    <w:rsid w:val="00220EBD"/>
    <w:pPr>
      <w:keepNext/>
      <w:pageBreakBefore/>
      <w:widowControl/>
      <w:tabs>
        <w:tab w:val="left" w:pos="1134"/>
      </w:tabs>
      <w:suppressAutoHyphens/>
      <w:autoSpaceDN/>
      <w:adjustRightInd/>
      <w:spacing w:line="360" w:lineRule="auto"/>
      <w:ind w:firstLine="709"/>
      <w:jc w:val="both"/>
    </w:pPr>
    <w:rPr>
      <w:b/>
    </w:rPr>
  </w:style>
  <w:style w:type="paragraph" w:customStyle="1" w:styleId="3a">
    <w:name w:val="Заголовок 3 мой"/>
    <w:basedOn w:val="a"/>
    <w:qFormat/>
    <w:rsid w:val="00220EBD"/>
    <w:pPr>
      <w:keepNext/>
      <w:widowControl/>
      <w:tabs>
        <w:tab w:val="num" w:pos="2127"/>
      </w:tabs>
      <w:suppressAutoHyphens/>
      <w:autoSpaceDN/>
      <w:adjustRightInd/>
      <w:spacing w:line="360" w:lineRule="auto"/>
      <w:ind w:firstLine="709"/>
      <w:jc w:val="both"/>
    </w:pPr>
    <w:rPr>
      <w:b/>
    </w:rPr>
  </w:style>
  <w:style w:type="paragraph" w:customStyle="1" w:styleId="43">
    <w:name w:val="Заголовок 4 мой"/>
    <w:basedOn w:val="30"/>
    <w:qFormat/>
    <w:rsid w:val="00220EBD"/>
    <w:pPr>
      <w:keepNext/>
      <w:numPr>
        <w:numId w:val="0"/>
      </w:numPr>
      <w:tabs>
        <w:tab w:val="clear" w:pos="1134"/>
        <w:tab w:val="clear" w:pos="1559"/>
        <w:tab w:val="left" w:pos="1701"/>
        <w:tab w:val="num" w:pos="1986"/>
      </w:tabs>
      <w:suppressAutoHyphens/>
      <w:spacing w:before="0" w:after="0" w:line="360" w:lineRule="auto"/>
      <w:ind w:firstLine="709"/>
    </w:pPr>
    <w:rPr>
      <w:bCs w:val="0"/>
      <w:szCs w:val="24"/>
    </w:rPr>
  </w:style>
  <w:style w:type="character" w:customStyle="1" w:styleId="1f7">
    <w:name w:val="Заголовок 1 Знак Знак"/>
    <w:basedOn w:val="a2"/>
    <w:rsid w:val="00220EBD"/>
    <w:rPr>
      <w:bCs/>
      <w:spacing w:val="60"/>
      <w:kern w:val="32"/>
      <w:sz w:val="24"/>
      <w:szCs w:val="24"/>
      <w:lang w:val="ru-RU" w:eastAsia="ru-RU" w:bidi="ar-SA"/>
    </w:rPr>
  </w:style>
  <w:style w:type="paragraph" w:customStyle="1" w:styleId="2f0">
    <w:name w:val="Текст сноски2"/>
    <w:basedOn w:val="a"/>
    <w:rsid w:val="00220EBD"/>
    <w:pPr>
      <w:autoSpaceDN/>
      <w:adjustRightInd/>
      <w:spacing w:line="240" w:lineRule="auto"/>
    </w:pPr>
    <w:rPr>
      <w:snapToGrid w:val="0"/>
      <w:sz w:val="20"/>
      <w:szCs w:val="20"/>
    </w:rPr>
  </w:style>
  <w:style w:type="paragraph" w:customStyle="1" w:styleId="222">
    <w:name w:val="Заголовок 22"/>
    <w:basedOn w:val="39"/>
    <w:next w:val="39"/>
    <w:rsid w:val="00220EBD"/>
    <w:pPr>
      <w:keepNext/>
      <w:ind w:firstLine="851"/>
      <w:jc w:val="center"/>
    </w:pPr>
    <w:rPr>
      <w:rFonts w:ascii="Times New Roman" w:hAnsi="Times New Roman"/>
      <w:b/>
      <w:sz w:val="24"/>
    </w:rPr>
  </w:style>
  <w:style w:type="paragraph" w:customStyle="1" w:styleId="WW-">
    <w:name w:val="WW-????????"/>
    <w:basedOn w:val="af0"/>
    <w:rsid w:val="00220EBD"/>
    <w:pPr>
      <w:widowControl/>
      <w:autoSpaceDN/>
      <w:adjustRightInd/>
      <w:spacing w:after="0" w:line="240" w:lineRule="auto"/>
      <w:ind w:left="0" w:firstLine="680"/>
      <w:jc w:val="both"/>
    </w:pPr>
    <w:rPr>
      <w:rFonts w:eastAsia="Arial Unicode MS"/>
      <w:kern w:val="1"/>
      <w:sz w:val="28"/>
    </w:rPr>
  </w:style>
  <w:style w:type="paragraph" w:customStyle="1" w:styleId="Label">
    <w:name w:val="Label"/>
    <w:basedOn w:val="a"/>
    <w:rsid w:val="00220EBD"/>
    <w:pPr>
      <w:widowControl/>
      <w:autoSpaceDN/>
      <w:adjustRightInd/>
      <w:spacing w:before="120" w:line="240" w:lineRule="auto"/>
    </w:pPr>
    <w:rPr>
      <w:rFonts w:ascii="Antiqua" w:hAnsi="Antiqua"/>
      <w:sz w:val="17"/>
      <w:szCs w:val="20"/>
      <w:lang w:val="en-US"/>
    </w:rPr>
  </w:style>
  <w:style w:type="paragraph" w:customStyle="1" w:styleId="Ieinoie">
    <w:name w:val="Ieino?ie"/>
    <w:basedOn w:val="a"/>
    <w:rsid w:val="00220EBD"/>
    <w:pPr>
      <w:widowControl/>
      <w:autoSpaceDN/>
      <w:adjustRightInd/>
      <w:spacing w:line="240" w:lineRule="auto"/>
      <w:jc w:val="center"/>
    </w:pPr>
    <w:rPr>
      <w:rFonts w:ascii="AGGal" w:hAnsi="AGGal"/>
      <w:sz w:val="22"/>
      <w:szCs w:val="20"/>
    </w:rPr>
  </w:style>
  <w:style w:type="paragraph" w:customStyle="1" w:styleId="Normal10-02">
    <w:name w:val="Normal + 10 пт полужирный По центру Слева:  -02 см Справ..."/>
    <w:basedOn w:val="a"/>
    <w:rsid w:val="00220EBD"/>
    <w:pPr>
      <w:widowControl/>
      <w:autoSpaceDN/>
      <w:adjustRightInd/>
      <w:spacing w:line="240" w:lineRule="auto"/>
      <w:ind w:left="-113" w:right="-113"/>
      <w:jc w:val="center"/>
    </w:pPr>
    <w:rPr>
      <w:b/>
      <w:bCs/>
      <w:sz w:val="20"/>
      <w:szCs w:val="20"/>
    </w:rPr>
  </w:style>
  <w:style w:type="paragraph" w:customStyle="1" w:styleId="44">
    <w:name w:val="Обычный4"/>
    <w:link w:val="Normal"/>
    <w:rsid w:val="00220EBD"/>
    <w:pPr>
      <w:snapToGrid w:val="0"/>
    </w:pPr>
    <w:rPr>
      <w:rFonts w:ascii="Times New Roman" w:hAnsi="Times New Roman"/>
      <w:sz w:val="22"/>
    </w:rPr>
  </w:style>
  <w:style w:type="character" w:customStyle="1" w:styleId="Normal">
    <w:name w:val="Normal Знак"/>
    <w:basedOn w:val="a2"/>
    <w:link w:val="44"/>
    <w:rsid w:val="00220EBD"/>
    <w:rPr>
      <w:rFonts w:ascii="Times New Roman" w:hAnsi="Times New Roman"/>
      <w:sz w:val="22"/>
    </w:rPr>
  </w:style>
  <w:style w:type="paragraph" w:customStyle="1" w:styleId="ConsNonformat">
    <w:name w:val="ConsNonformat"/>
    <w:rsid w:val="00220EBD"/>
    <w:pPr>
      <w:widowControl w:val="0"/>
      <w:autoSpaceDE w:val="0"/>
      <w:autoSpaceDN w:val="0"/>
      <w:adjustRightInd w:val="0"/>
      <w:ind w:right="19772"/>
    </w:pPr>
    <w:rPr>
      <w:rFonts w:ascii="Courier New" w:hAnsi="Courier New" w:cs="Courier New"/>
    </w:rPr>
  </w:style>
  <w:style w:type="paragraph" w:customStyle="1" w:styleId="0">
    <w:name w:val="Основной текст 0"/>
    <w:aliases w:val="95 ПК,А. Основной текст 0,1 Основной текст 0"/>
    <w:basedOn w:val="a"/>
    <w:link w:val="00"/>
    <w:rsid w:val="00220EBD"/>
    <w:pPr>
      <w:widowControl/>
      <w:autoSpaceDN/>
      <w:adjustRightInd/>
      <w:spacing w:line="240" w:lineRule="auto"/>
      <w:ind w:firstLine="539"/>
      <w:jc w:val="both"/>
    </w:pPr>
    <w:rPr>
      <w:rFonts w:eastAsia="Calibri"/>
      <w:color w:val="000000"/>
      <w:kern w:val="24"/>
      <w:szCs w:val="22"/>
      <w:lang w:eastAsia="en-US"/>
    </w:rPr>
  </w:style>
  <w:style w:type="character" w:customStyle="1" w:styleId="00">
    <w:name w:val="Основной текст 0 Знак"/>
    <w:aliases w:val="95 ПК Знак,А. Основной текст 0 Знак"/>
    <w:basedOn w:val="a2"/>
    <w:link w:val="0"/>
    <w:rsid w:val="00220EBD"/>
    <w:rPr>
      <w:rFonts w:ascii="Times New Roman" w:eastAsia="Calibri" w:hAnsi="Times New Roman"/>
      <w:color w:val="000000"/>
      <w:kern w:val="24"/>
      <w:sz w:val="24"/>
      <w:szCs w:val="22"/>
      <w:lang w:eastAsia="en-US"/>
    </w:rPr>
  </w:style>
  <w:style w:type="paragraph" w:customStyle="1" w:styleId="FR5">
    <w:name w:val="FR5"/>
    <w:rsid w:val="00220EBD"/>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a">
    <w:name w:val="Знак Знак Знак"/>
    <w:basedOn w:val="a2"/>
    <w:locked/>
    <w:rsid w:val="00220EBD"/>
    <w:rPr>
      <w:b/>
      <w:bCs/>
      <w:lang w:val="ru-RU" w:eastAsia="ru-RU"/>
    </w:rPr>
  </w:style>
  <w:style w:type="character" w:customStyle="1" w:styleId="afffb">
    <w:name w:val="Название объекта Знак"/>
    <w:basedOn w:val="a2"/>
    <w:locked/>
    <w:rsid w:val="00220EBD"/>
    <w:rPr>
      <w:b/>
      <w:bCs/>
      <w:lang w:val="ru-RU" w:eastAsia="ru-RU" w:bidi="ar-SA"/>
    </w:rPr>
  </w:style>
  <w:style w:type="paragraph" w:customStyle="1" w:styleId="afffc">
    <w:name w:val="ТАБЛИЦЫ ЗАГОЛОВОК"/>
    <w:basedOn w:val="a"/>
    <w:rsid w:val="00220EBD"/>
    <w:pPr>
      <w:autoSpaceDE w:val="0"/>
      <w:adjustRightInd/>
      <w:spacing w:before="120" w:after="120" w:line="240" w:lineRule="auto"/>
      <w:jc w:val="center"/>
    </w:pPr>
    <w:rPr>
      <w:rFonts w:ascii="Arial Narrow" w:hAnsi="Arial Narrow" w:cs="Arial Narrow"/>
      <w:b/>
      <w:bCs/>
      <w:color w:val="000000"/>
    </w:rPr>
  </w:style>
  <w:style w:type="paragraph" w:customStyle="1" w:styleId="afffd">
    <w:name w:val="ТАБЛИЦФ ТЕКСТ"/>
    <w:basedOn w:val="a"/>
    <w:rsid w:val="00220EBD"/>
    <w:pPr>
      <w:autoSpaceDE w:val="0"/>
      <w:adjustRightInd/>
      <w:spacing w:before="80" w:after="40" w:line="240" w:lineRule="auto"/>
    </w:pPr>
    <w:rPr>
      <w:rFonts w:ascii="Arial Narrow" w:hAnsi="Arial Narrow" w:cs="Arial Narrow"/>
      <w:color w:val="000000"/>
      <w:sz w:val="22"/>
      <w:szCs w:val="22"/>
    </w:rPr>
  </w:style>
  <w:style w:type="character" w:customStyle="1" w:styleId="10950">
    <w:name w:val="1 Основной текст 0;95 ПК;А. Основной текст 0 Знак Знак"/>
    <w:basedOn w:val="a2"/>
    <w:rsid w:val="00220EBD"/>
    <w:rPr>
      <w:rFonts w:eastAsia="Lucida Sans Unicode"/>
      <w:kern w:val="1"/>
      <w:sz w:val="24"/>
      <w:szCs w:val="24"/>
      <w:lang w:val="ru-RU" w:eastAsia="ru-RU" w:bidi="ar-SA"/>
    </w:rPr>
  </w:style>
  <w:style w:type="paragraph" w:customStyle="1" w:styleId="Heading">
    <w:name w:val="Heading"/>
    <w:rsid w:val="00220EBD"/>
    <w:pPr>
      <w:widowControl w:val="0"/>
      <w:autoSpaceDE w:val="0"/>
      <w:autoSpaceDN w:val="0"/>
      <w:adjustRightInd w:val="0"/>
    </w:pPr>
    <w:rPr>
      <w:rFonts w:ascii="Arial" w:hAnsi="Arial" w:cs="Arial"/>
      <w:b/>
      <w:bCs/>
      <w:sz w:val="22"/>
      <w:szCs w:val="22"/>
    </w:rPr>
  </w:style>
  <w:style w:type="character" w:customStyle="1" w:styleId="WW8Num21z2">
    <w:name w:val="WW8Num21z2"/>
    <w:rsid w:val="00220EBD"/>
    <w:rPr>
      <w:rFonts w:ascii="Wingdings" w:hAnsi="Wingdings"/>
    </w:rPr>
  </w:style>
  <w:style w:type="paragraph" w:customStyle="1" w:styleId="241">
    <w:name w:val="Заголовок 2 для 4.1"/>
    <w:basedOn w:val="3a"/>
    <w:qFormat/>
    <w:rsid w:val="00D83C54"/>
    <w:pPr>
      <w:numPr>
        <w:numId w:val="41"/>
      </w:numPr>
      <w:tabs>
        <w:tab w:val="left" w:pos="1134"/>
      </w:tabs>
      <w:spacing w:line="240" w:lineRule="auto"/>
      <w:ind w:left="0" w:firstLine="567"/>
    </w:pPr>
  </w:style>
  <w:style w:type="paragraph" w:customStyle="1" w:styleId="3411">
    <w:name w:val="Заголовок 3 для 4.1.1."/>
    <w:basedOn w:val="100"/>
    <w:qFormat/>
    <w:rsid w:val="00A16260"/>
    <w:pPr>
      <w:numPr>
        <w:numId w:val="42"/>
      </w:numPr>
      <w:ind w:left="0" w:firstLine="851"/>
    </w:pPr>
  </w:style>
  <w:style w:type="paragraph" w:styleId="73">
    <w:name w:val="toc 7"/>
    <w:basedOn w:val="a"/>
    <w:next w:val="a"/>
    <w:autoRedefine/>
    <w:uiPriority w:val="39"/>
    <w:unhideWhenUsed/>
    <w:rsid w:val="00B6150F"/>
    <w:pPr>
      <w:widowControl/>
      <w:autoSpaceDN/>
      <w:adjustRightInd/>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B6150F"/>
    <w:pPr>
      <w:widowControl/>
      <w:autoSpaceDN/>
      <w:adjustRightInd/>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B6150F"/>
    <w:pPr>
      <w:widowControl/>
      <w:autoSpaceDN/>
      <w:adjustRightInd/>
      <w:spacing w:after="100" w:line="276" w:lineRule="auto"/>
      <w:ind w:left="1760"/>
    </w:pPr>
    <w:rPr>
      <w:rFonts w:asciiTheme="minorHAnsi" w:eastAsiaTheme="minorEastAsia" w:hAnsiTheme="minorHAnsi" w:cstheme="minorBidi"/>
      <w:sz w:val="22"/>
      <w:szCs w:val="22"/>
    </w:rPr>
  </w:style>
  <w:style w:type="paragraph" w:customStyle="1" w:styleId="formattext">
    <w:name w:val="formattext"/>
    <w:basedOn w:val="a"/>
    <w:rsid w:val="007F72DC"/>
    <w:pPr>
      <w:widowControl/>
      <w:autoSpaceDN/>
      <w:adjustRightInd/>
      <w:spacing w:before="100" w:beforeAutospacing="1" w:after="100" w:afterAutospacing="1" w:line="240" w:lineRule="auto"/>
    </w:pPr>
  </w:style>
  <w:style w:type="paragraph" w:customStyle="1" w:styleId="1">
    <w:name w:val="Заголовок 1 уровень"/>
    <w:basedOn w:val="a"/>
    <w:qFormat/>
    <w:rsid w:val="005071B2"/>
    <w:pPr>
      <w:pageBreakBefore/>
      <w:numPr>
        <w:numId w:val="82"/>
      </w:numPr>
      <w:spacing w:line="240" w:lineRule="auto"/>
      <w:ind w:left="357" w:hanging="357"/>
      <w:jc w:val="both"/>
    </w:pPr>
    <w:rPr>
      <w:rFonts w:eastAsia="Arial Unicode MS" w:cs="Tahoma"/>
      <w:b/>
      <w:bCs/>
      <w:sz w:val="28"/>
    </w:rPr>
  </w:style>
  <w:style w:type="paragraph" w:customStyle="1" w:styleId="12">
    <w:name w:val="Стиль12"/>
    <w:basedOn w:val="241"/>
    <w:qFormat/>
    <w:rsid w:val="004D144C"/>
    <w:pPr>
      <w:numPr>
        <w:numId w:val="85"/>
      </w:numPr>
      <w:ind w:left="0" w:firstLine="567"/>
    </w:p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1. Основной текст 01,А. Основной текст 0 Знак Знак1,Основной тек... Знак1"/>
    <w:basedOn w:val="a"/>
    <w:rsid w:val="006D07AC"/>
    <w:pPr>
      <w:widowControl/>
      <w:autoSpaceDN/>
      <w:adjustRightInd/>
      <w:spacing w:line="240" w:lineRule="auto"/>
      <w:ind w:firstLine="539"/>
      <w:jc w:val="both"/>
    </w:pPr>
    <w:rPr>
      <w:rFonts w:eastAsia="Calibri"/>
      <w:color w:val="000000"/>
      <w:kern w:val="24"/>
      <w:lang w:eastAsia="en-US"/>
    </w:rPr>
  </w:style>
  <w:style w:type="paragraph" w:customStyle="1" w:styleId="230">
    <w:name w:val="Основной текст 23"/>
    <w:basedOn w:val="a"/>
    <w:rsid w:val="00F42E7F"/>
    <w:pPr>
      <w:widowControl/>
      <w:autoSpaceDN/>
      <w:adjustRightInd/>
      <w:spacing w:line="360" w:lineRule="auto"/>
      <w:ind w:left="426" w:hanging="426"/>
      <w:jc w:val="both"/>
    </w:pPr>
    <w:rPr>
      <w:b/>
      <w:color w:val="000000"/>
      <w:sz w:val="28"/>
      <w:szCs w:val="20"/>
      <w:lang w:eastAsia="ar-SA"/>
    </w:rPr>
  </w:style>
  <w:style w:type="character" w:customStyle="1" w:styleId="ConsPlusNormal0">
    <w:name w:val="ConsPlusNormal Знак"/>
    <w:link w:val="ConsPlusNormal"/>
    <w:rsid w:val="00053CA5"/>
    <w:rPr>
      <w:rFonts w:ascii="Times New Roman" w:hAnsi="Times New Roman"/>
      <w:sz w:val="24"/>
      <w:szCs w:val="24"/>
    </w:rPr>
  </w:style>
  <w:style w:type="character" w:customStyle="1" w:styleId="FontStyle48">
    <w:name w:val="Font Style48"/>
    <w:basedOn w:val="a2"/>
    <w:rsid w:val="00B62C10"/>
    <w:rPr>
      <w:rFonts w:ascii="Times New Roman" w:hAnsi="Times New Roman" w:cs="Times New Roman"/>
      <w:sz w:val="12"/>
      <w:szCs w:val="12"/>
    </w:rPr>
  </w:style>
  <w:style w:type="paragraph" w:customStyle="1" w:styleId="340">
    <w:name w:val="Основной текст 34"/>
    <w:basedOn w:val="a"/>
    <w:rsid w:val="009361C2"/>
    <w:pPr>
      <w:widowControl/>
      <w:autoSpaceDN/>
      <w:adjustRightInd/>
      <w:spacing w:after="120" w:line="360" w:lineRule="auto"/>
      <w:ind w:firstLine="709"/>
      <w:jc w:val="both"/>
    </w:pPr>
    <w:rPr>
      <w:color w:val="000000"/>
      <w:sz w:val="16"/>
      <w:szCs w:val="16"/>
      <w:lang w:val="en-US" w:eastAsia="en-US" w:bidi="en-US"/>
    </w:rPr>
  </w:style>
  <w:style w:type="character" w:customStyle="1" w:styleId="text">
    <w:name w:val="text"/>
    <w:basedOn w:val="a2"/>
    <w:rsid w:val="00E81E84"/>
  </w:style>
  <w:style w:type="character" w:customStyle="1" w:styleId="t1">
    <w:name w:val="t1"/>
    <w:basedOn w:val="a2"/>
    <w:rsid w:val="00E81E84"/>
  </w:style>
  <w:style w:type="paragraph" w:customStyle="1" w:styleId="13">
    <w:name w:val="Стиль13"/>
    <w:basedOn w:val="8"/>
    <w:qFormat/>
    <w:rsid w:val="001D5EC2"/>
    <w:pPr>
      <w:numPr>
        <w:numId w:val="109"/>
      </w:numPr>
      <w:ind w:left="924" w:hanging="357"/>
    </w:pPr>
  </w:style>
  <w:style w:type="paragraph" w:customStyle="1" w:styleId="14">
    <w:name w:val="Стиль14"/>
    <w:basedOn w:val="100"/>
    <w:rsid w:val="00B2668A"/>
    <w:pPr>
      <w:numPr>
        <w:numId w:val="112"/>
      </w:numPr>
      <w:outlineLvl w:val="2"/>
    </w:pPr>
    <w:rPr>
      <w:rFonts w:eastAsia="Arial Unicode MS"/>
      <w:spacing w:val="-10"/>
      <w:kern w:val="1"/>
    </w:rPr>
  </w:style>
  <w:style w:type="paragraph" w:customStyle="1" w:styleId="15">
    <w:name w:val="Стиль15"/>
    <w:basedOn w:val="10"/>
    <w:qFormat/>
    <w:rsid w:val="00B2668A"/>
    <w:pPr>
      <w:numPr>
        <w:numId w:val="113"/>
      </w:numPr>
      <w:ind w:left="1208" w:hanging="357"/>
    </w:pPr>
    <w:rPr>
      <w:rFonts w:eastAsia="Arial Unicode MS"/>
    </w:rPr>
  </w:style>
  <w:style w:type="paragraph" w:customStyle="1" w:styleId="16">
    <w:name w:val="Стиль16"/>
    <w:basedOn w:val="a"/>
    <w:next w:val="13"/>
    <w:qFormat/>
    <w:rsid w:val="00933237"/>
    <w:pPr>
      <w:numPr>
        <w:numId w:val="116"/>
      </w:numPr>
      <w:jc w:val="center"/>
    </w:pPr>
    <w:rPr>
      <w:rFonts w:cs="Arial"/>
      <w:b/>
      <w:bCs/>
      <w:kern w:val="1"/>
    </w:rPr>
  </w:style>
  <w:style w:type="paragraph" w:customStyle="1" w:styleId="170">
    <w:name w:val="Стиль17"/>
    <w:basedOn w:val="16"/>
    <w:qFormat/>
    <w:rsid w:val="00933237"/>
    <w:pPr>
      <w:ind w:left="924" w:hanging="357"/>
    </w:pPr>
  </w:style>
  <w:style w:type="character" w:customStyle="1" w:styleId="wmi-callto">
    <w:name w:val="wmi-callto"/>
    <w:rsid w:val="002179F0"/>
  </w:style>
  <w:style w:type="character" w:customStyle="1" w:styleId="apple-converted-space">
    <w:name w:val="apple-converted-space"/>
    <w:basedOn w:val="a2"/>
    <w:rsid w:val="00701371"/>
  </w:style>
  <w:style w:type="character" w:customStyle="1" w:styleId="blk">
    <w:name w:val="blk"/>
    <w:basedOn w:val="a2"/>
    <w:rsid w:val="002E06E2"/>
  </w:style>
  <w:style w:type="character" w:customStyle="1" w:styleId="button-search">
    <w:name w:val="button-search"/>
    <w:basedOn w:val="a2"/>
    <w:rsid w:val="002E06E2"/>
  </w:style>
</w:styles>
</file>

<file path=word/webSettings.xml><?xml version="1.0" encoding="utf-8"?>
<w:webSettings xmlns:r="http://schemas.openxmlformats.org/officeDocument/2006/relationships" xmlns:w="http://schemas.openxmlformats.org/wordprocessingml/2006/main">
  <w:divs>
    <w:div w:id="13656367">
      <w:bodyDiv w:val="1"/>
      <w:marLeft w:val="0"/>
      <w:marRight w:val="0"/>
      <w:marTop w:val="0"/>
      <w:marBottom w:val="0"/>
      <w:divBdr>
        <w:top w:val="none" w:sz="0" w:space="0" w:color="auto"/>
        <w:left w:val="none" w:sz="0" w:space="0" w:color="auto"/>
        <w:bottom w:val="none" w:sz="0" w:space="0" w:color="auto"/>
        <w:right w:val="none" w:sz="0" w:space="0" w:color="auto"/>
      </w:divBdr>
    </w:div>
    <w:div w:id="19162084">
      <w:bodyDiv w:val="1"/>
      <w:marLeft w:val="0"/>
      <w:marRight w:val="0"/>
      <w:marTop w:val="0"/>
      <w:marBottom w:val="0"/>
      <w:divBdr>
        <w:top w:val="none" w:sz="0" w:space="0" w:color="auto"/>
        <w:left w:val="none" w:sz="0" w:space="0" w:color="auto"/>
        <w:bottom w:val="none" w:sz="0" w:space="0" w:color="auto"/>
        <w:right w:val="none" w:sz="0" w:space="0" w:color="auto"/>
      </w:divBdr>
    </w:div>
    <w:div w:id="43262228">
      <w:bodyDiv w:val="1"/>
      <w:marLeft w:val="0"/>
      <w:marRight w:val="0"/>
      <w:marTop w:val="0"/>
      <w:marBottom w:val="0"/>
      <w:divBdr>
        <w:top w:val="none" w:sz="0" w:space="0" w:color="auto"/>
        <w:left w:val="none" w:sz="0" w:space="0" w:color="auto"/>
        <w:bottom w:val="none" w:sz="0" w:space="0" w:color="auto"/>
        <w:right w:val="none" w:sz="0" w:space="0" w:color="auto"/>
      </w:divBdr>
    </w:div>
    <w:div w:id="56511087">
      <w:bodyDiv w:val="1"/>
      <w:marLeft w:val="0"/>
      <w:marRight w:val="0"/>
      <w:marTop w:val="0"/>
      <w:marBottom w:val="0"/>
      <w:divBdr>
        <w:top w:val="none" w:sz="0" w:space="0" w:color="auto"/>
        <w:left w:val="none" w:sz="0" w:space="0" w:color="auto"/>
        <w:bottom w:val="none" w:sz="0" w:space="0" w:color="auto"/>
        <w:right w:val="none" w:sz="0" w:space="0" w:color="auto"/>
      </w:divBdr>
    </w:div>
    <w:div w:id="83571796">
      <w:bodyDiv w:val="1"/>
      <w:marLeft w:val="0"/>
      <w:marRight w:val="0"/>
      <w:marTop w:val="0"/>
      <w:marBottom w:val="0"/>
      <w:divBdr>
        <w:top w:val="none" w:sz="0" w:space="0" w:color="auto"/>
        <w:left w:val="none" w:sz="0" w:space="0" w:color="auto"/>
        <w:bottom w:val="none" w:sz="0" w:space="0" w:color="auto"/>
        <w:right w:val="none" w:sz="0" w:space="0" w:color="auto"/>
      </w:divBdr>
    </w:div>
    <w:div w:id="88241314">
      <w:bodyDiv w:val="1"/>
      <w:marLeft w:val="0"/>
      <w:marRight w:val="0"/>
      <w:marTop w:val="0"/>
      <w:marBottom w:val="0"/>
      <w:divBdr>
        <w:top w:val="none" w:sz="0" w:space="0" w:color="auto"/>
        <w:left w:val="none" w:sz="0" w:space="0" w:color="auto"/>
        <w:bottom w:val="none" w:sz="0" w:space="0" w:color="auto"/>
        <w:right w:val="none" w:sz="0" w:space="0" w:color="auto"/>
      </w:divBdr>
    </w:div>
    <w:div w:id="111368574">
      <w:bodyDiv w:val="1"/>
      <w:marLeft w:val="0"/>
      <w:marRight w:val="0"/>
      <w:marTop w:val="0"/>
      <w:marBottom w:val="0"/>
      <w:divBdr>
        <w:top w:val="none" w:sz="0" w:space="0" w:color="auto"/>
        <w:left w:val="none" w:sz="0" w:space="0" w:color="auto"/>
        <w:bottom w:val="none" w:sz="0" w:space="0" w:color="auto"/>
        <w:right w:val="none" w:sz="0" w:space="0" w:color="auto"/>
      </w:divBdr>
    </w:div>
    <w:div w:id="111436470">
      <w:bodyDiv w:val="1"/>
      <w:marLeft w:val="0"/>
      <w:marRight w:val="0"/>
      <w:marTop w:val="0"/>
      <w:marBottom w:val="0"/>
      <w:divBdr>
        <w:top w:val="none" w:sz="0" w:space="0" w:color="auto"/>
        <w:left w:val="none" w:sz="0" w:space="0" w:color="auto"/>
        <w:bottom w:val="none" w:sz="0" w:space="0" w:color="auto"/>
        <w:right w:val="none" w:sz="0" w:space="0" w:color="auto"/>
      </w:divBdr>
    </w:div>
    <w:div w:id="140772747">
      <w:bodyDiv w:val="1"/>
      <w:marLeft w:val="0"/>
      <w:marRight w:val="0"/>
      <w:marTop w:val="0"/>
      <w:marBottom w:val="0"/>
      <w:divBdr>
        <w:top w:val="none" w:sz="0" w:space="0" w:color="auto"/>
        <w:left w:val="none" w:sz="0" w:space="0" w:color="auto"/>
        <w:bottom w:val="none" w:sz="0" w:space="0" w:color="auto"/>
        <w:right w:val="none" w:sz="0" w:space="0" w:color="auto"/>
      </w:divBdr>
      <w:divsChild>
        <w:div w:id="107432562">
          <w:marLeft w:val="0"/>
          <w:marRight w:val="0"/>
          <w:marTop w:val="0"/>
          <w:marBottom w:val="0"/>
          <w:divBdr>
            <w:top w:val="none" w:sz="0" w:space="0" w:color="auto"/>
            <w:left w:val="none" w:sz="0" w:space="0" w:color="auto"/>
            <w:bottom w:val="none" w:sz="0" w:space="0" w:color="auto"/>
            <w:right w:val="none" w:sz="0" w:space="0" w:color="auto"/>
          </w:divBdr>
        </w:div>
      </w:divsChild>
    </w:div>
    <w:div w:id="159851468">
      <w:bodyDiv w:val="1"/>
      <w:marLeft w:val="0"/>
      <w:marRight w:val="0"/>
      <w:marTop w:val="0"/>
      <w:marBottom w:val="0"/>
      <w:divBdr>
        <w:top w:val="none" w:sz="0" w:space="0" w:color="auto"/>
        <w:left w:val="none" w:sz="0" w:space="0" w:color="auto"/>
        <w:bottom w:val="none" w:sz="0" w:space="0" w:color="auto"/>
        <w:right w:val="none" w:sz="0" w:space="0" w:color="auto"/>
      </w:divBdr>
    </w:div>
    <w:div w:id="190069838">
      <w:bodyDiv w:val="1"/>
      <w:marLeft w:val="0"/>
      <w:marRight w:val="0"/>
      <w:marTop w:val="0"/>
      <w:marBottom w:val="0"/>
      <w:divBdr>
        <w:top w:val="none" w:sz="0" w:space="0" w:color="auto"/>
        <w:left w:val="none" w:sz="0" w:space="0" w:color="auto"/>
        <w:bottom w:val="none" w:sz="0" w:space="0" w:color="auto"/>
        <w:right w:val="none" w:sz="0" w:space="0" w:color="auto"/>
      </w:divBdr>
    </w:div>
    <w:div w:id="194198198">
      <w:bodyDiv w:val="1"/>
      <w:marLeft w:val="0"/>
      <w:marRight w:val="0"/>
      <w:marTop w:val="0"/>
      <w:marBottom w:val="0"/>
      <w:divBdr>
        <w:top w:val="none" w:sz="0" w:space="0" w:color="auto"/>
        <w:left w:val="none" w:sz="0" w:space="0" w:color="auto"/>
        <w:bottom w:val="none" w:sz="0" w:space="0" w:color="auto"/>
        <w:right w:val="none" w:sz="0" w:space="0" w:color="auto"/>
      </w:divBdr>
    </w:div>
    <w:div w:id="214852227">
      <w:bodyDiv w:val="1"/>
      <w:marLeft w:val="0"/>
      <w:marRight w:val="0"/>
      <w:marTop w:val="0"/>
      <w:marBottom w:val="0"/>
      <w:divBdr>
        <w:top w:val="none" w:sz="0" w:space="0" w:color="auto"/>
        <w:left w:val="none" w:sz="0" w:space="0" w:color="auto"/>
        <w:bottom w:val="none" w:sz="0" w:space="0" w:color="auto"/>
        <w:right w:val="none" w:sz="0" w:space="0" w:color="auto"/>
      </w:divBdr>
    </w:div>
    <w:div w:id="273484305">
      <w:bodyDiv w:val="1"/>
      <w:marLeft w:val="0"/>
      <w:marRight w:val="0"/>
      <w:marTop w:val="0"/>
      <w:marBottom w:val="0"/>
      <w:divBdr>
        <w:top w:val="none" w:sz="0" w:space="0" w:color="auto"/>
        <w:left w:val="none" w:sz="0" w:space="0" w:color="auto"/>
        <w:bottom w:val="none" w:sz="0" w:space="0" w:color="auto"/>
        <w:right w:val="none" w:sz="0" w:space="0" w:color="auto"/>
      </w:divBdr>
    </w:div>
    <w:div w:id="275410039">
      <w:bodyDiv w:val="1"/>
      <w:marLeft w:val="0"/>
      <w:marRight w:val="0"/>
      <w:marTop w:val="0"/>
      <w:marBottom w:val="0"/>
      <w:divBdr>
        <w:top w:val="none" w:sz="0" w:space="0" w:color="auto"/>
        <w:left w:val="none" w:sz="0" w:space="0" w:color="auto"/>
        <w:bottom w:val="none" w:sz="0" w:space="0" w:color="auto"/>
        <w:right w:val="none" w:sz="0" w:space="0" w:color="auto"/>
      </w:divBdr>
    </w:div>
    <w:div w:id="313992099">
      <w:bodyDiv w:val="1"/>
      <w:marLeft w:val="0"/>
      <w:marRight w:val="0"/>
      <w:marTop w:val="0"/>
      <w:marBottom w:val="0"/>
      <w:divBdr>
        <w:top w:val="none" w:sz="0" w:space="0" w:color="auto"/>
        <w:left w:val="none" w:sz="0" w:space="0" w:color="auto"/>
        <w:bottom w:val="none" w:sz="0" w:space="0" w:color="auto"/>
        <w:right w:val="none" w:sz="0" w:space="0" w:color="auto"/>
      </w:divBdr>
    </w:div>
    <w:div w:id="319967131">
      <w:bodyDiv w:val="1"/>
      <w:marLeft w:val="0"/>
      <w:marRight w:val="0"/>
      <w:marTop w:val="0"/>
      <w:marBottom w:val="0"/>
      <w:divBdr>
        <w:top w:val="none" w:sz="0" w:space="0" w:color="auto"/>
        <w:left w:val="none" w:sz="0" w:space="0" w:color="auto"/>
        <w:bottom w:val="none" w:sz="0" w:space="0" w:color="auto"/>
        <w:right w:val="none" w:sz="0" w:space="0" w:color="auto"/>
      </w:divBdr>
    </w:div>
    <w:div w:id="351884165">
      <w:bodyDiv w:val="1"/>
      <w:marLeft w:val="0"/>
      <w:marRight w:val="0"/>
      <w:marTop w:val="0"/>
      <w:marBottom w:val="0"/>
      <w:divBdr>
        <w:top w:val="none" w:sz="0" w:space="0" w:color="auto"/>
        <w:left w:val="none" w:sz="0" w:space="0" w:color="auto"/>
        <w:bottom w:val="none" w:sz="0" w:space="0" w:color="auto"/>
        <w:right w:val="none" w:sz="0" w:space="0" w:color="auto"/>
      </w:divBdr>
    </w:div>
    <w:div w:id="378290104">
      <w:bodyDiv w:val="1"/>
      <w:marLeft w:val="0"/>
      <w:marRight w:val="0"/>
      <w:marTop w:val="0"/>
      <w:marBottom w:val="0"/>
      <w:divBdr>
        <w:top w:val="none" w:sz="0" w:space="0" w:color="auto"/>
        <w:left w:val="none" w:sz="0" w:space="0" w:color="auto"/>
        <w:bottom w:val="none" w:sz="0" w:space="0" w:color="auto"/>
        <w:right w:val="none" w:sz="0" w:space="0" w:color="auto"/>
      </w:divBdr>
    </w:div>
    <w:div w:id="405345735">
      <w:bodyDiv w:val="1"/>
      <w:marLeft w:val="0"/>
      <w:marRight w:val="0"/>
      <w:marTop w:val="0"/>
      <w:marBottom w:val="0"/>
      <w:divBdr>
        <w:top w:val="none" w:sz="0" w:space="0" w:color="auto"/>
        <w:left w:val="none" w:sz="0" w:space="0" w:color="auto"/>
        <w:bottom w:val="none" w:sz="0" w:space="0" w:color="auto"/>
        <w:right w:val="none" w:sz="0" w:space="0" w:color="auto"/>
      </w:divBdr>
    </w:div>
    <w:div w:id="439834814">
      <w:bodyDiv w:val="1"/>
      <w:marLeft w:val="0"/>
      <w:marRight w:val="0"/>
      <w:marTop w:val="0"/>
      <w:marBottom w:val="0"/>
      <w:divBdr>
        <w:top w:val="none" w:sz="0" w:space="0" w:color="auto"/>
        <w:left w:val="none" w:sz="0" w:space="0" w:color="auto"/>
        <w:bottom w:val="none" w:sz="0" w:space="0" w:color="auto"/>
        <w:right w:val="none" w:sz="0" w:space="0" w:color="auto"/>
      </w:divBdr>
    </w:div>
    <w:div w:id="442965039">
      <w:bodyDiv w:val="1"/>
      <w:marLeft w:val="0"/>
      <w:marRight w:val="0"/>
      <w:marTop w:val="0"/>
      <w:marBottom w:val="0"/>
      <w:divBdr>
        <w:top w:val="none" w:sz="0" w:space="0" w:color="auto"/>
        <w:left w:val="none" w:sz="0" w:space="0" w:color="auto"/>
        <w:bottom w:val="none" w:sz="0" w:space="0" w:color="auto"/>
        <w:right w:val="none" w:sz="0" w:space="0" w:color="auto"/>
      </w:divBdr>
    </w:div>
    <w:div w:id="495456490">
      <w:bodyDiv w:val="1"/>
      <w:marLeft w:val="0"/>
      <w:marRight w:val="0"/>
      <w:marTop w:val="0"/>
      <w:marBottom w:val="0"/>
      <w:divBdr>
        <w:top w:val="none" w:sz="0" w:space="0" w:color="auto"/>
        <w:left w:val="none" w:sz="0" w:space="0" w:color="auto"/>
        <w:bottom w:val="none" w:sz="0" w:space="0" w:color="auto"/>
        <w:right w:val="none" w:sz="0" w:space="0" w:color="auto"/>
      </w:divBdr>
    </w:div>
    <w:div w:id="535851458">
      <w:bodyDiv w:val="1"/>
      <w:marLeft w:val="0"/>
      <w:marRight w:val="0"/>
      <w:marTop w:val="0"/>
      <w:marBottom w:val="0"/>
      <w:divBdr>
        <w:top w:val="none" w:sz="0" w:space="0" w:color="auto"/>
        <w:left w:val="none" w:sz="0" w:space="0" w:color="auto"/>
        <w:bottom w:val="none" w:sz="0" w:space="0" w:color="auto"/>
        <w:right w:val="none" w:sz="0" w:space="0" w:color="auto"/>
      </w:divBdr>
    </w:div>
    <w:div w:id="536622206">
      <w:bodyDiv w:val="1"/>
      <w:marLeft w:val="0"/>
      <w:marRight w:val="0"/>
      <w:marTop w:val="0"/>
      <w:marBottom w:val="0"/>
      <w:divBdr>
        <w:top w:val="none" w:sz="0" w:space="0" w:color="auto"/>
        <w:left w:val="none" w:sz="0" w:space="0" w:color="auto"/>
        <w:bottom w:val="none" w:sz="0" w:space="0" w:color="auto"/>
        <w:right w:val="none" w:sz="0" w:space="0" w:color="auto"/>
      </w:divBdr>
    </w:div>
    <w:div w:id="590354050">
      <w:bodyDiv w:val="1"/>
      <w:marLeft w:val="0"/>
      <w:marRight w:val="0"/>
      <w:marTop w:val="0"/>
      <w:marBottom w:val="0"/>
      <w:divBdr>
        <w:top w:val="none" w:sz="0" w:space="0" w:color="auto"/>
        <w:left w:val="none" w:sz="0" w:space="0" w:color="auto"/>
        <w:bottom w:val="none" w:sz="0" w:space="0" w:color="auto"/>
        <w:right w:val="none" w:sz="0" w:space="0" w:color="auto"/>
      </w:divBdr>
    </w:div>
    <w:div w:id="612368578">
      <w:bodyDiv w:val="1"/>
      <w:marLeft w:val="0"/>
      <w:marRight w:val="0"/>
      <w:marTop w:val="0"/>
      <w:marBottom w:val="0"/>
      <w:divBdr>
        <w:top w:val="none" w:sz="0" w:space="0" w:color="auto"/>
        <w:left w:val="none" w:sz="0" w:space="0" w:color="auto"/>
        <w:bottom w:val="none" w:sz="0" w:space="0" w:color="auto"/>
        <w:right w:val="none" w:sz="0" w:space="0" w:color="auto"/>
      </w:divBdr>
    </w:div>
    <w:div w:id="689528426">
      <w:bodyDiv w:val="1"/>
      <w:marLeft w:val="0"/>
      <w:marRight w:val="0"/>
      <w:marTop w:val="0"/>
      <w:marBottom w:val="0"/>
      <w:divBdr>
        <w:top w:val="none" w:sz="0" w:space="0" w:color="auto"/>
        <w:left w:val="none" w:sz="0" w:space="0" w:color="auto"/>
        <w:bottom w:val="none" w:sz="0" w:space="0" w:color="auto"/>
        <w:right w:val="none" w:sz="0" w:space="0" w:color="auto"/>
      </w:divBdr>
    </w:div>
    <w:div w:id="715348491">
      <w:bodyDiv w:val="1"/>
      <w:marLeft w:val="0"/>
      <w:marRight w:val="0"/>
      <w:marTop w:val="0"/>
      <w:marBottom w:val="0"/>
      <w:divBdr>
        <w:top w:val="none" w:sz="0" w:space="0" w:color="auto"/>
        <w:left w:val="none" w:sz="0" w:space="0" w:color="auto"/>
        <w:bottom w:val="none" w:sz="0" w:space="0" w:color="auto"/>
        <w:right w:val="none" w:sz="0" w:space="0" w:color="auto"/>
      </w:divBdr>
    </w:div>
    <w:div w:id="723479874">
      <w:bodyDiv w:val="1"/>
      <w:marLeft w:val="0"/>
      <w:marRight w:val="0"/>
      <w:marTop w:val="0"/>
      <w:marBottom w:val="0"/>
      <w:divBdr>
        <w:top w:val="none" w:sz="0" w:space="0" w:color="auto"/>
        <w:left w:val="none" w:sz="0" w:space="0" w:color="auto"/>
        <w:bottom w:val="none" w:sz="0" w:space="0" w:color="auto"/>
        <w:right w:val="none" w:sz="0" w:space="0" w:color="auto"/>
      </w:divBdr>
    </w:div>
    <w:div w:id="735708030">
      <w:bodyDiv w:val="1"/>
      <w:marLeft w:val="0"/>
      <w:marRight w:val="0"/>
      <w:marTop w:val="0"/>
      <w:marBottom w:val="0"/>
      <w:divBdr>
        <w:top w:val="none" w:sz="0" w:space="0" w:color="auto"/>
        <w:left w:val="none" w:sz="0" w:space="0" w:color="auto"/>
        <w:bottom w:val="none" w:sz="0" w:space="0" w:color="auto"/>
        <w:right w:val="none" w:sz="0" w:space="0" w:color="auto"/>
      </w:divBdr>
    </w:div>
    <w:div w:id="750201258">
      <w:bodyDiv w:val="1"/>
      <w:marLeft w:val="0"/>
      <w:marRight w:val="0"/>
      <w:marTop w:val="0"/>
      <w:marBottom w:val="0"/>
      <w:divBdr>
        <w:top w:val="none" w:sz="0" w:space="0" w:color="auto"/>
        <w:left w:val="none" w:sz="0" w:space="0" w:color="auto"/>
        <w:bottom w:val="none" w:sz="0" w:space="0" w:color="auto"/>
        <w:right w:val="none" w:sz="0" w:space="0" w:color="auto"/>
      </w:divBdr>
    </w:div>
    <w:div w:id="768934983">
      <w:bodyDiv w:val="1"/>
      <w:marLeft w:val="0"/>
      <w:marRight w:val="0"/>
      <w:marTop w:val="0"/>
      <w:marBottom w:val="0"/>
      <w:divBdr>
        <w:top w:val="none" w:sz="0" w:space="0" w:color="auto"/>
        <w:left w:val="none" w:sz="0" w:space="0" w:color="auto"/>
        <w:bottom w:val="none" w:sz="0" w:space="0" w:color="auto"/>
        <w:right w:val="none" w:sz="0" w:space="0" w:color="auto"/>
      </w:divBdr>
    </w:div>
    <w:div w:id="806314073">
      <w:bodyDiv w:val="1"/>
      <w:marLeft w:val="0"/>
      <w:marRight w:val="0"/>
      <w:marTop w:val="0"/>
      <w:marBottom w:val="0"/>
      <w:divBdr>
        <w:top w:val="none" w:sz="0" w:space="0" w:color="auto"/>
        <w:left w:val="none" w:sz="0" w:space="0" w:color="auto"/>
        <w:bottom w:val="none" w:sz="0" w:space="0" w:color="auto"/>
        <w:right w:val="none" w:sz="0" w:space="0" w:color="auto"/>
      </w:divBdr>
    </w:div>
    <w:div w:id="856577844">
      <w:bodyDiv w:val="1"/>
      <w:marLeft w:val="0"/>
      <w:marRight w:val="0"/>
      <w:marTop w:val="0"/>
      <w:marBottom w:val="0"/>
      <w:divBdr>
        <w:top w:val="none" w:sz="0" w:space="0" w:color="auto"/>
        <w:left w:val="none" w:sz="0" w:space="0" w:color="auto"/>
        <w:bottom w:val="none" w:sz="0" w:space="0" w:color="auto"/>
        <w:right w:val="none" w:sz="0" w:space="0" w:color="auto"/>
      </w:divBdr>
    </w:div>
    <w:div w:id="901066085">
      <w:bodyDiv w:val="1"/>
      <w:marLeft w:val="0"/>
      <w:marRight w:val="0"/>
      <w:marTop w:val="0"/>
      <w:marBottom w:val="0"/>
      <w:divBdr>
        <w:top w:val="none" w:sz="0" w:space="0" w:color="auto"/>
        <w:left w:val="none" w:sz="0" w:space="0" w:color="auto"/>
        <w:bottom w:val="none" w:sz="0" w:space="0" w:color="auto"/>
        <w:right w:val="none" w:sz="0" w:space="0" w:color="auto"/>
      </w:divBdr>
    </w:div>
    <w:div w:id="920335148">
      <w:bodyDiv w:val="1"/>
      <w:marLeft w:val="0"/>
      <w:marRight w:val="0"/>
      <w:marTop w:val="0"/>
      <w:marBottom w:val="0"/>
      <w:divBdr>
        <w:top w:val="none" w:sz="0" w:space="0" w:color="auto"/>
        <w:left w:val="none" w:sz="0" w:space="0" w:color="auto"/>
        <w:bottom w:val="none" w:sz="0" w:space="0" w:color="auto"/>
        <w:right w:val="none" w:sz="0" w:space="0" w:color="auto"/>
      </w:divBdr>
    </w:div>
    <w:div w:id="924195022">
      <w:bodyDiv w:val="1"/>
      <w:marLeft w:val="0"/>
      <w:marRight w:val="0"/>
      <w:marTop w:val="0"/>
      <w:marBottom w:val="0"/>
      <w:divBdr>
        <w:top w:val="none" w:sz="0" w:space="0" w:color="auto"/>
        <w:left w:val="none" w:sz="0" w:space="0" w:color="auto"/>
        <w:bottom w:val="none" w:sz="0" w:space="0" w:color="auto"/>
        <w:right w:val="none" w:sz="0" w:space="0" w:color="auto"/>
      </w:divBdr>
    </w:div>
    <w:div w:id="936600913">
      <w:bodyDiv w:val="1"/>
      <w:marLeft w:val="0"/>
      <w:marRight w:val="0"/>
      <w:marTop w:val="0"/>
      <w:marBottom w:val="0"/>
      <w:divBdr>
        <w:top w:val="none" w:sz="0" w:space="0" w:color="auto"/>
        <w:left w:val="none" w:sz="0" w:space="0" w:color="auto"/>
        <w:bottom w:val="none" w:sz="0" w:space="0" w:color="auto"/>
        <w:right w:val="none" w:sz="0" w:space="0" w:color="auto"/>
      </w:divBdr>
    </w:div>
    <w:div w:id="937524293">
      <w:bodyDiv w:val="1"/>
      <w:marLeft w:val="0"/>
      <w:marRight w:val="0"/>
      <w:marTop w:val="0"/>
      <w:marBottom w:val="0"/>
      <w:divBdr>
        <w:top w:val="none" w:sz="0" w:space="0" w:color="auto"/>
        <w:left w:val="none" w:sz="0" w:space="0" w:color="auto"/>
        <w:bottom w:val="none" w:sz="0" w:space="0" w:color="auto"/>
        <w:right w:val="none" w:sz="0" w:space="0" w:color="auto"/>
      </w:divBdr>
    </w:div>
    <w:div w:id="942417863">
      <w:bodyDiv w:val="1"/>
      <w:marLeft w:val="0"/>
      <w:marRight w:val="0"/>
      <w:marTop w:val="0"/>
      <w:marBottom w:val="0"/>
      <w:divBdr>
        <w:top w:val="none" w:sz="0" w:space="0" w:color="auto"/>
        <w:left w:val="none" w:sz="0" w:space="0" w:color="auto"/>
        <w:bottom w:val="none" w:sz="0" w:space="0" w:color="auto"/>
        <w:right w:val="none" w:sz="0" w:space="0" w:color="auto"/>
      </w:divBdr>
    </w:div>
    <w:div w:id="943925200">
      <w:bodyDiv w:val="1"/>
      <w:marLeft w:val="0"/>
      <w:marRight w:val="0"/>
      <w:marTop w:val="0"/>
      <w:marBottom w:val="0"/>
      <w:divBdr>
        <w:top w:val="none" w:sz="0" w:space="0" w:color="auto"/>
        <w:left w:val="none" w:sz="0" w:space="0" w:color="auto"/>
        <w:bottom w:val="none" w:sz="0" w:space="0" w:color="auto"/>
        <w:right w:val="none" w:sz="0" w:space="0" w:color="auto"/>
      </w:divBdr>
    </w:div>
    <w:div w:id="946084509">
      <w:bodyDiv w:val="1"/>
      <w:marLeft w:val="0"/>
      <w:marRight w:val="0"/>
      <w:marTop w:val="0"/>
      <w:marBottom w:val="0"/>
      <w:divBdr>
        <w:top w:val="none" w:sz="0" w:space="0" w:color="auto"/>
        <w:left w:val="none" w:sz="0" w:space="0" w:color="auto"/>
        <w:bottom w:val="none" w:sz="0" w:space="0" w:color="auto"/>
        <w:right w:val="none" w:sz="0" w:space="0" w:color="auto"/>
      </w:divBdr>
    </w:div>
    <w:div w:id="963196801">
      <w:bodyDiv w:val="1"/>
      <w:marLeft w:val="0"/>
      <w:marRight w:val="0"/>
      <w:marTop w:val="0"/>
      <w:marBottom w:val="0"/>
      <w:divBdr>
        <w:top w:val="none" w:sz="0" w:space="0" w:color="auto"/>
        <w:left w:val="none" w:sz="0" w:space="0" w:color="auto"/>
        <w:bottom w:val="none" w:sz="0" w:space="0" w:color="auto"/>
        <w:right w:val="none" w:sz="0" w:space="0" w:color="auto"/>
      </w:divBdr>
      <w:divsChild>
        <w:div w:id="317811274">
          <w:marLeft w:val="0"/>
          <w:marRight w:val="0"/>
          <w:marTop w:val="0"/>
          <w:marBottom w:val="0"/>
          <w:divBdr>
            <w:top w:val="none" w:sz="0" w:space="0" w:color="auto"/>
            <w:left w:val="none" w:sz="0" w:space="0" w:color="auto"/>
            <w:bottom w:val="none" w:sz="0" w:space="0" w:color="auto"/>
            <w:right w:val="none" w:sz="0" w:space="0" w:color="auto"/>
          </w:divBdr>
        </w:div>
      </w:divsChild>
    </w:div>
    <w:div w:id="970092637">
      <w:bodyDiv w:val="1"/>
      <w:marLeft w:val="0"/>
      <w:marRight w:val="0"/>
      <w:marTop w:val="0"/>
      <w:marBottom w:val="0"/>
      <w:divBdr>
        <w:top w:val="none" w:sz="0" w:space="0" w:color="auto"/>
        <w:left w:val="none" w:sz="0" w:space="0" w:color="auto"/>
        <w:bottom w:val="none" w:sz="0" w:space="0" w:color="auto"/>
        <w:right w:val="none" w:sz="0" w:space="0" w:color="auto"/>
      </w:divBdr>
    </w:div>
    <w:div w:id="970356346">
      <w:bodyDiv w:val="1"/>
      <w:marLeft w:val="0"/>
      <w:marRight w:val="0"/>
      <w:marTop w:val="0"/>
      <w:marBottom w:val="0"/>
      <w:divBdr>
        <w:top w:val="none" w:sz="0" w:space="0" w:color="auto"/>
        <w:left w:val="none" w:sz="0" w:space="0" w:color="auto"/>
        <w:bottom w:val="none" w:sz="0" w:space="0" w:color="auto"/>
        <w:right w:val="none" w:sz="0" w:space="0" w:color="auto"/>
      </w:divBdr>
    </w:div>
    <w:div w:id="988241105">
      <w:bodyDiv w:val="1"/>
      <w:marLeft w:val="0"/>
      <w:marRight w:val="0"/>
      <w:marTop w:val="0"/>
      <w:marBottom w:val="0"/>
      <w:divBdr>
        <w:top w:val="none" w:sz="0" w:space="0" w:color="auto"/>
        <w:left w:val="none" w:sz="0" w:space="0" w:color="auto"/>
        <w:bottom w:val="none" w:sz="0" w:space="0" w:color="auto"/>
        <w:right w:val="none" w:sz="0" w:space="0" w:color="auto"/>
      </w:divBdr>
    </w:div>
    <w:div w:id="996542962">
      <w:bodyDiv w:val="1"/>
      <w:marLeft w:val="0"/>
      <w:marRight w:val="0"/>
      <w:marTop w:val="0"/>
      <w:marBottom w:val="0"/>
      <w:divBdr>
        <w:top w:val="none" w:sz="0" w:space="0" w:color="auto"/>
        <w:left w:val="none" w:sz="0" w:space="0" w:color="auto"/>
        <w:bottom w:val="none" w:sz="0" w:space="0" w:color="auto"/>
        <w:right w:val="none" w:sz="0" w:space="0" w:color="auto"/>
      </w:divBdr>
    </w:div>
    <w:div w:id="1004673963">
      <w:bodyDiv w:val="1"/>
      <w:marLeft w:val="0"/>
      <w:marRight w:val="0"/>
      <w:marTop w:val="0"/>
      <w:marBottom w:val="0"/>
      <w:divBdr>
        <w:top w:val="none" w:sz="0" w:space="0" w:color="auto"/>
        <w:left w:val="none" w:sz="0" w:space="0" w:color="auto"/>
        <w:bottom w:val="none" w:sz="0" w:space="0" w:color="auto"/>
        <w:right w:val="none" w:sz="0" w:space="0" w:color="auto"/>
      </w:divBdr>
    </w:div>
    <w:div w:id="1024477938">
      <w:bodyDiv w:val="1"/>
      <w:marLeft w:val="0"/>
      <w:marRight w:val="0"/>
      <w:marTop w:val="0"/>
      <w:marBottom w:val="0"/>
      <w:divBdr>
        <w:top w:val="none" w:sz="0" w:space="0" w:color="auto"/>
        <w:left w:val="none" w:sz="0" w:space="0" w:color="auto"/>
        <w:bottom w:val="none" w:sz="0" w:space="0" w:color="auto"/>
        <w:right w:val="none" w:sz="0" w:space="0" w:color="auto"/>
      </w:divBdr>
    </w:div>
    <w:div w:id="1086538600">
      <w:bodyDiv w:val="1"/>
      <w:marLeft w:val="0"/>
      <w:marRight w:val="0"/>
      <w:marTop w:val="0"/>
      <w:marBottom w:val="0"/>
      <w:divBdr>
        <w:top w:val="none" w:sz="0" w:space="0" w:color="auto"/>
        <w:left w:val="none" w:sz="0" w:space="0" w:color="auto"/>
        <w:bottom w:val="none" w:sz="0" w:space="0" w:color="auto"/>
        <w:right w:val="none" w:sz="0" w:space="0" w:color="auto"/>
      </w:divBdr>
    </w:div>
    <w:div w:id="1136990761">
      <w:bodyDiv w:val="1"/>
      <w:marLeft w:val="0"/>
      <w:marRight w:val="0"/>
      <w:marTop w:val="0"/>
      <w:marBottom w:val="0"/>
      <w:divBdr>
        <w:top w:val="none" w:sz="0" w:space="0" w:color="auto"/>
        <w:left w:val="none" w:sz="0" w:space="0" w:color="auto"/>
        <w:bottom w:val="none" w:sz="0" w:space="0" w:color="auto"/>
        <w:right w:val="none" w:sz="0" w:space="0" w:color="auto"/>
      </w:divBdr>
    </w:div>
    <w:div w:id="1160925152">
      <w:bodyDiv w:val="1"/>
      <w:marLeft w:val="0"/>
      <w:marRight w:val="0"/>
      <w:marTop w:val="0"/>
      <w:marBottom w:val="0"/>
      <w:divBdr>
        <w:top w:val="none" w:sz="0" w:space="0" w:color="auto"/>
        <w:left w:val="none" w:sz="0" w:space="0" w:color="auto"/>
        <w:bottom w:val="none" w:sz="0" w:space="0" w:color="auto"/>
        <w:right w:val="none" w:sz="0" w:space="0" w:color="auto"/>
      </w:divBdr>
    </w:div>
    <w:div w:id="1187065073">
      <w:marLeft w:val="0"/>
      <w:marRight w:val="0"/>
      <w:marTop w:val="0"/>
      <w:marBottom w:val="0"/>
      <w:divBdr>
        <w:top w:val="none" w:sz="0" w:space="0" w:color="auto"/>
        <w:left w:val="none" w:sz="0" w:space="0" w:color="auto"/>
        <w:bottom w:val="none" w:sz="0" w:space="0" w:color="auto"/>
        <w:right w:val="none" w:sz="0" w:space="0" w:color="auto"/>
      </w:divBdr>
    </w:div>
    <w:div w:id="1187065074">
      <w:marLeft w:val="0"/>
      <w:marRight w:val="0"/>
      <w:marTop w:val="0"/>
      <w:marBottom w:val="0"/>
      <w:divBdr>
        <w:top w:val="none" w:sz="0" w:space="0" w:color="auto"/>
        <w:left w:val="none" w:sz="0" w:space="0" w:color="auto"/>
        <w:bottom w:val="none" w:sz="0" w:space="0" w:color="auto"/>
        <w:right w:val="none" w:sz="0" w:space="0" w:color="auto"/>
      </w:divBdr>
    </w:div>
    <w:div w:id="1187065075">
      <w:marLeft w:val="0"/>
      <w:marRight w:val="0"/>
      <w:marTop w:val="0"/>
      <w:marBottom w:val="0"/>
      <w:divBdr>
        <w:top w:val="none" w:sz="0" w:space="0" w:color="auto"/>
        <w:left w:val="none" w:sz="0" w:space="0" w:color="auto"/>
        <w:bottom w:val="none" w:sz="0" w:space="0" w:color="auto"/>
        <w:right w:val="none" w:sz="0" w:space="0" w:color="auto"/>
      </w:divBdr>
    </w:div>
    <w:div w:id="1187065076">
      <w:marLeft w:val="0"/>
      <w:marRight w:val="0"/>
      <w:marTop w:val="0"/>
      <w:marBottom w:val="0"/>
      <w:divBdr>
        <w:top w:val="none" w:sz="0" w:space="0" w:color="auto"/>
        <w:left w:val="none" w:sz="0" w:space="0" w:color="auto"/>
        <w:bottom w:val="none" w:sz="0" w:space="0" w:color="auto"/>
        <w:right w:val="none" w:sz="0" w:space="0" w:color="auto"/>
      </w:divBdr>
    </w:div>
    <w:div w:id="1187065077">
      <w:marLeft w:val="0"/>
      <w:marRight w:val="0"/>
      <w:marTop w:val="0"/>
      <w:marBottom w:val="0"/>
      <w:divBdr>
        <w:top w:val="none" w:sz="0" w:space="0" w:color="auto"/>
        <w:left w:val="none" w:sz="0" w:space="0" w:color="auto"/>
        <w:bottom w:val="none" w:sz="0" w:space="0" w:color="auto"/>
        <w:right w:val="none" w:sz="0" w:space="0" w:color="auto"/>
      </w:divBdr>
    </w:div>
    <w:div w:id="1187065078">
      <w:marLeft w:val="0"/>
      <w:marRight w:val="0"/>
      <w:marTop w:val="0"/>
      <w:marBottom w:val="0"/>
      <w:divBdr>
        <w:top w:val="none" w:sz="0" w:space="0" w:color="auto"/>
        <w:left w:val="none" w:sz="0" w:space="0" w:color="auto"/>
        <w:bottom w:val="none" w:sz="0" w:space="0" w:color="auto"/>
        <w:right w:val="none" w:sz="0" w:space="0" w:color="auto"/>
      </w:divBdr>
    </w:div>
    <w:div w:id="1187065079">
      <w:marLeft w:val="0"/>
      <w:marRight w:val="0"/>
      <w:marTop w:val="0"/>
      <w:marBottom w:val="0"/>
      <w:divBdr>
        <w:top w:val="none" w:sz="0" w:space="0" w:color="auto"/>
        <w:left w:val="none" w:sz="0" w:space="0" w:color="auto"/>
        <w:bottom w:val="none" w:sz="0" w:space="0" w:color="auto"/>
        <w:right w:val="none" w:sz="0" w:space="0" w:color="auto"/>
      </w:divBdr>
    </w:div>
    <w:div w:id="1187065080">
      <w:marLeft w:val="0"/>
      <w:marRight w:val="0"/>
      <w:marTop w:val="0"/>
      <w:marBottom w:val="0"/>
      <w:divBdr>
        <w:top w:val="none" w:sz="0" w:space="0" w:color="auto"/>
        <w:left w:val="none" w:sz="0" w:space="0" w:color="auto"/>
        <w:bottom w:val="none" w:sz="0" w:space="0" w:color="auto"/>
        <w:right w:val="none" w:sz="0" w:space="0" w:color="auto"/>
      </w:divBdr>
    </w:div>
    <w:div w:id="1187065081">
      <w:marLeft w:val="0"/>
      <w:marRight w:val="0"/>
      <w:marTop w:val="0"/>
      <w:marBottom w:val="0"/>
      <w:divBdr>
        <w:top w:val="none" w:sz="0" w:space="0" w:color="auto"/>
        <w:left w:val="none" w:sz="0" w:space="0" w:color="auto"/>
        <w:bottom w:val="none" w:sz="0" w:space="0" w:color="auto"/>
        <w:right w:val="none" w:sz="0" w:space="0" w:color="auto"/>
      </w:divBdr>
    </w:div>
    <w:div w:id="1187065082">
      <w:marLeft w:val="0"/>
      <w:marRight w:val="0"/>
      <w:marTop w:val="0"/>
      <w:marBottom w:val="0"/>
      <w:divBdr>
        <w:top w:val="none" w:sz="0" w:space="0" w:color="auto"/>
        <w:left w:val="none" w:sz="0" w:space="0" w:color="auto"/>
        <w:bottom w:val="none" w:sz="0" w:space="0" w:color="auto"/>
        <w:right w:val="none" w:sz="0" w:space="0" w:color="auto"/>
      </w:divBdr>
    </w:div>
    <w:div w:id="1187065083">
      <w:marLeft w:val="0"/>
      <w:marRight w:val="0"/>
      <w:marTop w:val="0"/>
      <w:marBottom w:val="0"/>
      <w:divBdr>
        <w:top w:val="none" w:sz="0" w:space="0" w:color="auto"/>
        <w:left w:val="none" w:sz="0" w:space="0" w:color="auto"/>
        <w:bottom w:val="none" w:sz="0" w:space="0" w:color="auto"/>
        <w:right w:val="none" w:sz="0" w:space="0" w:color="auto"/>
      </w:divBdr>
    </w:div>
    <w:div w:id="1187065084">
      <w:marLeft w:val="0"/>
      <w:marRight w:val="0"/>
      <w:marTop w:val="0"/>
      <w:marBottom w:val="0"/>
      <w:divBdr>
        <w:top w:val="none" w:sz="0" w:space="0" w:color="auto"/>
        <w:left w:val="none" w:sz="0" w:space="0" w:color="auto"/>
        <w:bottom w:val="none" w:sz="0" w:space="0" w:color="auto"/>
        <w:right w:val="none" w:sz="0" w:space="0" w:color="auto"/>
      </w:divBdr>
    </w:div>
    <w:div w:id="1187065085">
      <w:marLeft w:val="0"/>
      <w:marRight w:val="0"/>
      <w:marTop w:val="0"/>
      <w:marBottom w:val="0"/>
      <w:divBdr>
        <w:top w:val="none" w:sz="0" w:space="0" w:color="auto"/>
        <w:left w:val="none" w:sz="0" w:space="0" w:color="auto"/>
        <w:bottom w:val="none" w:sz="0" w:space="0" w:color="auto"/>
        <w:right w:val="none" w:sz="0" w:space="0" w:color="auto"/>
      </w:divBdr>
    </w:div>
    <w:div w:id="1187065086">
      <w:marLeft w:val="0"/>
      <w:marRight w:val="0"/>
      <w:marTop w:val="0"/>
      <w:marBottom w:val="0"/>
      <w:divBdr>
        <w:top w:val="none" w:sz="0" w:space="0" w:color="auto"/>
        <w:left w:val="none" w:sz="0" w:space="0" w:color="auto"/>
        <w:bottom w:val="none" w:sz="0" w:space="0" w:color="auto"/>
        <w:right w:val="none" w:sz="0" w:space="0" w:color="auto"/>
      </w:divBdr>
    </w:div>
    <w:div w:id="1187065087">
      <w:marLeft w:val="0"/>
      <w:marRight w:val="0"/>
      <w:marTop w:val="0"/>
      <w:marBottom w:val="0"/>
      <w:divBdr>
        <w:top w:val="none" w:sz="0" w:space="0" w:color="auto"/>
        <w:left w:val="none" w:sz="0" w:space="0" w:color="auto"/>
        <w:bottom w:val="none" w:sz="0" w:space="0" w:color="auto"/>
        <w:right w:val="none" w:sz="0" w:space="0" w:color="auto"/>
      </w:divBdr>
    </w:div>
    <w:div w:id="1187065088">
      <w:marLeft w:val="0"/>
      <w:marRight w:val="0"/>
      <w:marTop w:val="0"/>
      <w:marBottom w:val="0"/>
      <w:divBdr>
        <w:top w:val="none" w:sz="0" w:space="0" w:color="auto"/>
        <w:left w:val="none" w:sz="0" w:space="0" w:color="auto"/>
        <w:bottom w:val="none" w:sz="0" w:space="0" w:color="auto"/>
        <w:right w:val="none" w:sz="0" w:space="0" w:color="auto"/>
      </w:divBdr>
    </w:div>
    <w:div w:id="1187065089">
      <w:marLeft w:val="0"/>
      <w:marRight w:val="0"/>
      <w:marTop w:val="0"/>
      <w:marBottom w:val="0"/>
      <w:divBdr>
        <w:top w:val="none" w:sz="0" w:space="0" w:color="auto"/>
        <w:left w:val="none" w:sz="0" w:space="0" w:color="auto"/>
        <w:bottom w:val="none" w:sz="0" w:space="0" w:color="auto"/>
        <w:right w:val="none" w:sz="0" w:space="0" w:color="auto"/>
      </w:divBdr>
    </w:div>
    <w:div w:id="1187065090">
      <w:marLeft w:val="0"/>
      <w:marRight w:val="0"/>
      <w:marTop w:val="0"/>
      <w:marBottom w:val="0"/>
      <w:divBdr>
        <w:top w:val="none" w:sz="0" w:space="0" w:color="auto"/>
        <w:left w:val="none" w:sz="0" w:space="0" w:color="auto"/>
        <w:bottom w:val="none" w:sz="0" w:space="0" w:color="auto"/>
        <w:right w:val="none" w:sz="0" w:space="0" w:color="auto"/>
      </w:divBdr>
    </w:div>
    <w:div w:id="1187065091">
      <w:marLeft w:val="0"/>
      <w:marRight w:val="0"/>
      <w:marTop w:val="0"/>
      <w:marBottom w:val="0"/>
      <w:divBdr>
        <w:top w:val="none" w:sz="0" w:space="0" w:color="auto"/>
        <w:left w:val="none" w:sz="0" w:space="0" w:color="auto"/>
        <w:bottom w:val="none" w:sz="0" w:space="0" w:color="auto"/>
        <w:right w:val="none" w:sz="0" w:space="0" w:color="auto"/>
      </w:divBdr>
    </w:div>
    <w:div w:id="1187065092">
      <w:marLeft w:val="0"/>
      <w:marRight w:val="0"/>
      <w:marTop w:val="0"/>
      <w:marBottom w:val="0"/>
      <w:divBdr>
        <w:top w:val="none" w:sz="0" w:space="0" w:color="auto"/>
        <w:left w:val="none" w:sz="0" w:space="0" w:color="auto"/>
        <w:bottom w:val="none" w:sz="0" w:space="0" w:color="auto"/>
        <w:right w:val="none" w:sz="0" w:space="0" w:color="auto"/>
      </w:divBdr>
    </w:div>
    <w:div w:id="1187065093">
      <w:marLeft w:val="0"/>
      <w:marRight w:val="0"/>
      <w:marTop w:val="0"/>
      <w:marBottom w:val="0"/>
      <w:divBdr>
        <w:top w:val="none" w:sz="0" w:space="0" w:color="auto"/>
        <w:left w:val="none" w:sz="0" w:space="0" w:color="auto"/>
        <w:bottom w:val="none" w:sz="0" w:space="0" w:color="auto"/>
        <w:right w:val="none" w:sz="0" w:space="0" w:color="auto"/>
      </w:divBdr>
    </w:div>
    <w:div w:id="1187065094">
      <w:marLeft w:val="0"/>
      <w:marRight w:val="0"/>
      <w:marTop w:val="0"/>
      <w:marBottom w:val="0"/>
      <w:divBdr>
        <w:top w:val="none" w:sz="0" w:space="0" w:color="auto"/>
        <w:left w:val="none" w:sz="0" w:space="0" w:color="auto"/>
        <w:bottom w:val="none" w:sz="0" w:space="0" w:color="auto"/>
        <w:right w:val="none" w:sz="0" w:space="0" w:color="auto"/>
      </w:divBdr>
    </w:div>
    <w:div w:id="1187065095">
      <w:marLeft w:val="0"/>
      <w:marRight w:val="0"/>
      <w:marTop w:val="0"/>
      <w:marBottom w:val="0"/>
      <w:divBdr>
        <w:top w:val="none" w:sz="0" w:space="0" w:color="auto"/>
        <w:left w:val="none" w:sz="0" w:space="0" w:color="auto"/>
        <w:bottom w:val="none" w:sz="0" w:space="0" w:color="auto"/>
        <w:right w:val="none" w:sz="0" w:space="0" w:color="auto"/>
      </w:divBdr>
    </w:div>
    <w:div w:id="1187065096">
      <w:marLeft w:val="0"/>
      <w:marRight w:val="0"/>
      <w:marTop w:val="0"/>
      <w:marBottom w:val="0"/>
      <w:divBdr>
        <w:top w:val="none" w:sz="0" w:space="0" w:color="auto"/>
        <w:left w:val="none" w:sz="0" w:space="0" w:color="auto"/>
        <w:bottom w:val="none" w:sz="0" w:space="0" w:color="auto"/>
        <w:right w:val="none" w:sz="0" w:space="0" w:color="auto"/>
      </w:divBdr>
    </w:div>
    <w:div w:id="1187065097">
      <w:marLeft w:val="0"/>
      <w:marRight w:val="0"/>
      <w:marTop w:val="0"/>
      <w:marBottom w:val="0"/>
      <w:divBdr>
        <w:top w:val="none" w:sz="0" w:space="0" w:color="auto"/>
        <w:left w:val="none" w:sz="0" w:space="0" w:color="auto"/>
        <w:bottom w:val="none" w:sz="0" w:space="0" w:color="auto"/>
        <w:right w:val="none" w:sz="0" w:space="0" w:color="auto"/>
      </w:divBdr>
    </w:div>
    <w:div w:id="1187065098">
      <w:marLeft w:val="0"/>
      <w:marRight w:val="0"/>
      <w:marTop w:val="0"/>
      <w:marBottom w:val="0"/>
      <w:divBdr>
        <w:top w:val="none" w:sz="0" w:space="0" w:color="auto"/>
        <w:left w:val="none" w:sz="0" w:space="0" w:color="auto"/>
        <w:bottom w:val="none" w:sz="0" w:space="0" w:color="auto"/>
        <w:right w:val="none" w:sz="0" w:space="0" w:color="auto"/>
      </w:divBdr>
    </w:div>
    <w:div w:id="1187065099">
      <w:marLeft w:val="0"/>
      <w:marRight w:val="0"/>
      <w:marTop w:val="0"/>
      <w:marBottom w:val="0"/>
      <w:divBdr>
        <w:top w:val="none" w:sz="0" w:space="0" w:color="auto"/>
        <w:left w:val="none" w:sz="0" w:space="0" w:color="auto"/>
        <w:bottom w:val="none" w:sz="0" w:space="0" w:color="auto"/>
        <w:right w:val="none" w:sz="0" w:space="0" w:color="auto"/>
      </w:divBdr>
    </w:div>
    <w:div w:id="1187065100">
      <w:marLeft w:val="0"/>
      <w:marRight w:val="0"/>
      <w:marTop w:val="0"/>
      <w:marBottom w:val="0"/>
      <w:divBdr>
        <w:top w:val="none" w:sz="0" w:space="0" w:color="auto"/>
        <w:left w:val="none" w:sz="0" w:space="0" w:color="auto"/>
        <w:bottom w:val="none" w:sz="0" w:space="0" w:color="auto"/>
        <w:right w:val="none" w:sz="0" w:space="0" w:color="auto"/>
      </w:divBdr>
    </w:div>
    <w:div w:id="1187065101">
      <w:marLeft w:val="0"/>
      <w:marRight w:val="0"/>
      <w:marTop w:val="0"/>
      <w:marBottom w:val="0"/>
      <w:divBdr>
        <w:top w:val="none" w:sz="0" w:space="0" w:color="auto"/>
        <w:left w:val="none" w:sz="0" w:space="0" w:color="auto"/>
        <w:bottom w:val="none" w:sz="0" w:space="0" w:color="auto"/>
        <w:right w:val="none" w:sz="0" w:space="0" w:color="auto"/>
      </w:divBdr>
    </w:div>
    <w:div w:id="1187065102">
      <w:marLeft w:val="0"/>
      <w:marRight w:val="0"/>
      <w:marTop w:val="0"/>
      <w:marBottom w:val="0"/>
      <w:divBdr>
        <w:top w:val="none" w:sz="0" w:space="0" w:color="auto"/>
        <w:left w:val="none" w:sz="0" w:space="0" w:color="auto"/>
        <w:bottom w:val="none" w:sz="0" w:space="0" w:color="auto"/>
        <w:right w:val="none" w:sz="0" w:space="0" w:color="auto"/>
      </w:divBdr>
    </w:div>
    <w:div w:id="1187065103">
      <w:marLeft w:val="0"/>
      <w:marRight w:val="0"/>
      <w:marTop w:val="0"/>
      <w:marBottom w:val="0"/>
      <w:divBdr>
        <w:top w:val="none" w:sz="0" w:space="0" w:color="auto"/>
        <w:left w:val="none" w:sz="0" w:space="0" w:color="auto"/>
        <w:bottom w:val="none" w:sz="0" w:space="0" w:color="auto"/>
        <w:right w:val="none" w:sz="0" w:space="0" w:color="auto"/>
      </w:divBdr>
    </w:div>
    <w:div w:id="1187065104">
      <w:marLeft w:val="0"/>
      <w:marRight w:val="0"/>
      <w:marTop w:val="0"/>
      <w:marBottom w:val="0"/>
      <w:divBdr>
        <w:top w:val="none" w:sz="0" w:space="0" w:color="auto"/>
        <w:left w:val="none" w:sz="0" w:space="0" w:color="auto"/>
        <w:bottom w:val="none" w:sz="0" w:space="0" w:color="auto"/>
        <w:right w:val="none" w:sz="0" w:space="0" w:color="auto"/>
      </w:divBdr>
    </w:div>
    <w:div w:id="1187065105">
      <w:marLeft w:val="0"/>
      <w:marRight w:val="0"/>
      <w:marTop w:val="0"/>
      <w:marBottom w:val="0"/>
      <w:divBdr>
        <w:top w:val="none" w:sz="0" w:space="0" w:color="auto"/>
        <w:left w:val="none" w:sz="0" w:space="0" w:color="auto"/>
        <w:bottom w:val="none" w:sz="0" w:space="0" w:color="auto"/>
        <w:right w:val="none" w:sz="0" w:space="0" w:color="auto"/>
      </w:divBdr>
    </w:div>
    <w:div w:id="1187065106">
      <w:marLeft w:val="0"/>
      <w:marRight w:val="0"/>
      <w:marTop w:val="0"/>
      <w:marBottom w:val="0"/>
      <w:divBdr>
        <w:top w:val="none" w:sz="0" w:space="0" w:color="auto"/>
        <w:left w:val="none" w:sz="0" w:space="0" w:color="auto"/>
        <w:bottom w:val="none" w:sz="0" w:space="0" w:color="auto"/>
        <w:right w:val="none" w:sz="0" w:space="0" w:color="auto"/>
      </w:divBdr>
    </w:div>
    <w:div w:id="1187065107">
      <w:marLeft w:val="0"/>
      <w:marRight w:val="0"/>
      <w:marTop w:val="0"/>
      <w:marBottom w:val="0"/>
      <w:divBdr>
        <w:top w:val="none" w:sz="0" w:space="0" w:color="auto"/>
        <w:left w:val="none" w:sz="0" w:space="0" w:color="auto"/>
        <w:bottom w:val="none" w:sz="0" w:space="0" w:color="auto"/>
        <w:right w:val="none" w:sz="0" w:space="0" w:color="auto"/>
      </w:divBdr>
    </w:div>
    <w:div w:id="1187065108">
      <w:marLeft w:val="0"/>
      <w:marRight w:val="0"/>
      <w:marTop w:val="0"/>
      <w:marBottom w:val="0"/>
      <w:divBdr>
        <w:top w:val="none" w:sz="0" w:space="0" w:color="auto"/>
        <w:left w:val="none" w:sz="0" w:space="0" w:color="auto"/>
        <w:bottom w:val="none" w:sz="0" w:space="0" w:color="auto"/>
        <w:right w:val="none" w:sz="0" w:space="0" w:color="auto"/>
      </w:divBdr>
    </w:div>
    <w:div w:id="1187065109">
      <w:marLeft w:val="0"/>
      <w:marRight w:val="0"/>
      <w:marTop w:val="0"/>
      <w:marBottom w:val="0"/>
      <w:divBdr>
        <w:top w:val="none" w:sz="0" w:space="0" w:color="auto"/>
        <w:left w:val="none" w:sz="0" w:space="0" w:color="auto"/>
        <w:bottom w:val="none" w:sz="0" w:space="0" w:color="auto"/>
        <w:right w:val="none" w:sz="0" w:space="0" w:color="auto"/>
      </w:divBdr>
    </w:div>
    <w:div w:id="1187065110">
      <w:marLeft w:val="0"/>
      <w:marRight w:val="0"/>
      <w:marTop w:val="0"/>
      <w:marBottom w:val="0"/>
      <w:divBdr>
        <w:top w:val="none" w:sz="0" w:space="0" w:color="auto"/>
        <w:left w:val="none" w:sz="0" w:space="0" w:color="auto"/>
        <w:bottom w:val="none" w:sz="0" w:space="0" w:color="auto"/>
        <w:right w:val="none" w:sz="0" w:space="0" w:color="auto"/>
      </w:divBdr>
    </w:div>
    <w:div w:id="1187065111">
      <w:marLeft w:val="0"/>
      <w:marRight w:val="0"/>
      <w:marTop w:val="0"/>
      <w:marBottom w:val="0"/>
      <w:divBdr>
        <w:top w:val="none" w:sz="0" w:space="0" w:color="auto"/>
        <w:left w:val="none" w:sz="0" w:space="0" w:color="auto"/>
        <w:bottom w:val="none" w:sz="0" w:space="0" w:color="auto"/>
        <w:right w:val="none" w:sz="0" w:space="0" w:color="auto"/>
      </w:divBdr>
    </w:div>
    <w:div w:id="1187065112">
      <w:marLeft w:val="0"/>
      <w:marRight w:val="0"/>
      <w:marTop w:val="0"/>
      <w:marBottom w:val="0"/>
      <w:divBdr>
        <w:top w:val="none" w:sz="0" w:space="0" w:color="auto"/>
        <w:left w:val="none" w:sz="0" w:space="0" w:color="auto"/>
        <w:bottom w:val="none" w:sz="0" w:space="0" w:color="auto"/>
        <w:right w:val="none" w:sz="0" w:space="0" w:color="auto"/>
      </w:divBdr>
    </w:div>
    <w:div w:id="1187065113">
      <w:marLeft w:val="0"/>
      <w:marRight w:val="0"/>
      <w:marTop w:val="0"/>
      <w:marBottom w:val="0"/>
      <w:divBdr>
        <w:top w:val="none" w:sz="0" w:space="0" w:color="auto"/>
        <w:left w:val="none" w:sz="0" w:space="0" w:color="auto"/>
        <w:bottom w:val="none" w:sz="0" w:space="0" w:color="auto"/>
        <w:right w:val="none" w:sz="0" w:space="0" w:color="auto"/>
      </w:divBdr>
    </w:div>
    <w:div w:id="1187065114">
      <w:marLeft w:val="0"/>
      <w:marRight w:val="0"/>
      <w:marTop w:val="0"/>
      <w:marBottom w:val="0"/>
      <w:divBdr>
        <w:top w:val="none" w:sz="0" w:space="0" w:color="auto"/>
        <w:left w:val="none" w:sz="0" w:space="0" w:color="auto"/>
        <w:bottom w:val="none" w:sz="0" w:space="0" w:color="auto"/>
        <w:right w:val="none" w:sz="0" w:space="0" w:color="auto"/>
      </w:divBdr>
    </w:div>
    <w:div w:id="1187065115">
      <w:marLeft w:val="0"/>
      <w:marRight w:val="0"/>
      <w:marTop w:val="0"/>
      <w:marBottom w:val="0"/>
      <w:divBdr>
        <w:top w:val="none" w:sz="0" w:space="0" w:color="auto"/>
        <w:left w:val="none" w:sz="0" w:space="0" w:color="auto"/>
        <w:bottom w:val="none" w:sz="0" w:space="0" w:color="auto"/>
        <w:right w:val="none" w:sz="0" w:space="0" w:color="auto"/>
      </w:divBdr>
    </w:div>
    <w:div w:id="1187065116">
      <w:marLeft w:val="0"/>
      <w:marRight w:val="0"/>
      <w:marTop w:val="0"/>
      <w:marBottom w:val="0"/>
      <w:divBdr>
        <w:top w:val="none" w:sz="0" w:space="0" w:color="auto"/>
        <w:left w:val="none" w:sz="0" w:space="0" w:color="auto"/>
        <w:bottom w:val="none" w:sz="0" w:space="0" w:color="auto"/>
        <w:right w:val="none" w:sz="0" w:space="0" w:color="auto"/>
      </w:divBdr>
    </w:div>
    <w:div w:id="1187065117">
      <w:marLeft w:val="0"/>
      <w:marRight w:val="0"/>
      <w:marTop w:val="0"/>
      <w:marBottom w:val="0"/>
      <w:divBdr>
        <w:top w:val="none" w:sz="0" w:space="0" w:color="auto"/>
        <w:left w:val="none" w:sz="0" w:space="0" w:color="auto"/>
        <w:bottom w:val="none" w:sz="0" w:space="0" w:color="auto"/>
        <w:right w:val="none" w:sz="0" w:space="0" w:color="auto"/>
      </w:divBdr>
    </w:div>
    <w:div w:id="1187065118">
      <w:marLeft w:val="0"/>
      <w:marRight w:val="0"/>
      <w:marTop w:val="0"/>
      <w:marBottom w:val="0"/>
      <w:divBdr>
        <w:top w:val="none" w:sz="0" w:space="0" w:color="auto"/>
        <w:left w:val="none" w:sz="0" w:space="0" w:color="auto"/>
        <w:bottom w:val="none" w:sz="0" w:space="0" w:color="auto"/>
        <w:right w:val="none" w:sz="0" w:space="0" w:color="auto"/>
      </w:divBdr>
    </w:div>
    <w:div w:id="1187065119">
      <w:marLeft w:val="0"/>
      <w:marRight w:val="0"/>
      <w:marTop w:val="0"/>
      <w:marBottom w:val="0"/>
      <w:divBdr>
        <w:top w:val="none" w:sz="0" w:space="0" w:color="auto"/>
        <w:left w:val="none" w:sz="0" w:space="0" w:color="auto"/>
        <w:bottom w:val="none" w:sz="0" w:space="0" w:color="auto"/>
        <w:right w:val="none" w:sz="0" w:space="0" w:color="auto"/>
      </w:divBdr>
    </w:div>
    <w:div w:id="1187065120">
      <w:marLeft w:val="0"/>
      <w:marRight w:val="0"/>
      <w:marTop w:val="0"/>
      <w:marBottom w:val="0"/>
      <w:divBdr>
        <w:top w:val="none" w:sz="0" w:space="0" w:color="auto"/>
        <w:left w:val="none" w:sz="0" w:space="0" w:color="auto"/>
        <w:bottom w:val="none" w:sz="0" w:space="0" w:color="auto"/>
        <w:right w:val="none" w:sz="0" w:space="0" w:color="auto"/>
      </w:divBdr>
    </w:div>
    <w:div w:id="1187065121">
      <w:marLeft w:val="0"/>
      <w:marRight w:val="0"/>
      <w:marTop w:val="0"/>
      <w:marBottom w:val="0"/>
      <w:divBdr>
        <w:top w:val="none" w:sz="0" w:space="0" w:color="auto"/>
        <w:left w:val="none" w:sz="0" w:space="0" w:color="auto"/>
        <w:bottom w:val="none" w:sz="0" w:space="0" w:color="auto"/>
        <w:right w:val="none" w:sz="0" w:space="0" w:color="auto"/>
      </w:divBdr>
    </w:div>
    <w:div w:id="1187065122">
      <w:marLeft w:val="0"/>
      <w:marRight w:val="0"/>
      <w:marTop w:val="0"/>
      <w:marBottom w:val="0"/>
      <w:divBdr>
        <w:top w:val="none" w:sz="0" w:space="0" w:color="auto"/>
        <w:left w:val="none" w:sz="0" w:space="0" w:color="auto"/>
        <w:bottom w:val="none" w:sz="0" w:space="0" w:color="auto"/>
        <w:right w:val="none" w:sz="0" w:space="0" w:color="auto"/>
      </w:divBdr>
    </w:div>
    <w:div w:id="1187065123">
      <w:marLeft w:val="0"/>
      <w:marRight w:val="0"/>
      <w:marTop w:val="0"/>
      <w:marBottom w:val="0"/>
      <w:divBdr>
        <w:top w:val="none" w:sz="0" w:space="0" w:color="auto"/>
        <w:left w:val="none" w:sz="0" w:space="0" w:color="auto"/>
        <w:bottom w:val="none" w:sz="0" w:space="0" w:color="auto"/>
        <w:right w:val="none" w:sz="0" w:space="0" w:color="auto"/>
      </w:divBdr>
    </w:div>
    <w:div w:id="1187065124">
      <w:marLeft w:val="0"/>
      <w:marRight w:val="0"/>
      <w:marTop w:val="0"/>
      <w:marBottom w:val="0"/>
      <w:divBdr>
        <w:top w:val="none" w:sz="0" w:space="0" w:color="auto"/>
        <w:left w:val="none" w:sz="0" w:space="0" w:color="auto"/>
        <w:bottom w:val="none" w:sz="0" w:space="0" w:color="auto"/>
        <w:right w:val="none" w:sz="0" w:space="0" w:color="auto"/>
      </w:divBdr>
    </w:div>
    <w:div w:id="1187065125">
      <w:marLeft w:val="0"/>
      <w:marRight w:val="0"/>
      <w:marTop w:val="0"/>
      <w:marBottom w:val="0"/>
      <w:divBdr>
        <w:top w:val="none" w:sz="0" w:space="0" w:color="auto"/>
        <w:left w:val="none" w:sz="0" w:space="0" w:color="auto"/>
        <w:bottom w:val="none" w:sz="0" w:space="0" w:color="auto"/>
        <w:right w:val="none" w:sz="0" w:space="0" w:color="auto"/>
      </w:divBdr>
    </w:div>
    <w:div w:id="1187065126">
      <w:marLeft w:val="0"/>
      <w:marRight w:val="0"/>
      <w:marTop w:val="0"/>
      <w:marBottom w:val="0"/>
      <w:divBdr>
        <w:top w:val="none" w:sz="0" w:space="0" w:color="auto"/>
        <w:left w:val="none" w:sz="0" w:space="0" w:color="auto"/>
        <w:bottom w:val="none" w:sz="0" w:space="0" w:color="auto"/>
        <w:right w:val="none" w:sz="0" w:space="0" w:color="auto"/>
      </w:divBdr>
    </w:div>
    <w:div w:id="1187065127">
      <w:marLeft w:val="0"/>
      <w:marRight w:val="0"/>
      <w:marTop w:val="0"/>
      <w:marBottom w:val="0"/>
      <w:divBdr>
        <w:top w:val="none" w:sz="0" w:space="0" w:color="auto"/>
        <w:left w:val="none" w:sz="0" w:space="0" w:color="auto"/>
        <w:bottom w:val="none" w:sz="0" w:space="0" w:color="auto"/>
        <w:right w:val="none" w:sz="0" w:space="0" w:color="auto"/>
      </w:divBdr>
    </w:div>
    <w:div w:id="1187065128">
      <w:marLeft w:val="0"/>
      <w:marRight w:val="0"/>
      <w:marTop w:val="0"/>
      <w:marBottom w:val="0"/>
      <w:divBdr>
        <w:top w:val="none" w:sz="0" w:space="0" w:color="auto"/>
        <w:left w:val="none" w:sz="0" w:space="0" w:color="auto"/>
        <w:bottom w:val="none" w:sz="0" w:space="0" w:color="auto"/>
        <w:right w:val="none" w:sz="0" w:space="0" w:color="auto"/>
      </w:divBdr>
    </w:div>
    <w:div w:id="1187065129">
      <w:marLeft w:val="0"/>
      <w:marRight w:val="0"/>
      <w:marTop w:val="0"/>
      <w:marBottom w:val="0"/>
      <w:divBdr>
        <w:top w:val="none" w:sz="0" w:space="0" w:color="auto"/>
        <w:left w:val="none" w:sz="0" w:space="0" w:color="auto"/>
        <w:bottom w:val="none" w:sz="0" w:space="0" w:color="auto"/>
        <w:right w:val="none" w:sz="0" w:space="0" w:color="auto"/>
      </w:divBdr>
    </w:div>
    <w:div w:id="1187065130">
      <w:marLeft w:val="0"/>
      <w:marRight w:val="0"/>
      <w:marTop w:val="0"/>
      <w:marBottom w:val="0"/>
      <w:divBdr>
        <w:top w:val="none" w:sz="0" w:space="0" w:color="auto"/>
        <w:left w:val="none" w:sz="0" w:space="0" w:color="auto"/>
        <w:bottom w:val="none" w:sz="0" w:space="0" w:color="auto"/>
        <w:right w:val="none" w:sz="0" w:space="0" w:color="auto"/>
      </w:divBdr>
    </w:div>
    <w:div w:id="1187065131">
      <w:marLeft w:val="0"/>
      <w:marRight w:val="0"/>
      <w:marTop w:val="0"/>
      <w:marBottom w:val="0"/>
      <w:divBdr>
        <w:top w:val="none" w:sz="0" w:space="0" w:color="auto"/>
        <w:left w:val="none" w:sz="0" w:space="0" w:color="auto"/>
        <w:bottom w:val="none" w:sz="0" w:space="0" w:color="auto"/>
        <w:right w:val="none" w:sz="0" w:space="0" w:color="auto"/>
      </w:divBdr>
    </w:div>
    <w:div w:id="1187065132">
      <w:marLeft w:val="0"/>
      <w:marRight w:val="0"/>
      <w:marTop w:val="0"/>
      <w:marBottom w:val="0"/>
      <w:divBdr>
        <w:top w:val="none" w:sz="0" w:space="0" w:color="auto"/>
        <w:left w:val="none" w:sz="0" w:space="0" w:color="auto"/>
        <w:bottom w:val="none" w:sz="0" w:space="0" w:color="auto"/>
        <w:right w:val="none" w:sz="0" w:space="0" w:color="auto"/>
      </w:divBdr>
    </w:div>
    <w:div w:id="1187065133">
      <w:marLeft w:val="0"/>
      <w:marRight w:val="0"/>
      <w:marTop w:val="0"/>
      <w:marBottom w:val="0"/>
      <w:divBdr>
        <w:top w:val="none" w:sz="0" w:space="0" w:color="auto"/>
        <w:left w:val="none" w:sz="0" w:space="0" w:color="auto"/>
        <w:bottom w:val="none" w:sz="0" w:space="0" w:color="auto"/>
        <w:right w:val="none" w:sz="0" w:space="0" w:color="auto"/>
      </w:divBdr>
    </w:div>
    <w:div w:id="1187065134">
      <w:marLeft w:val="0"/>
      <w:marRight w:val="0"/>
      <w:marTop w:val="0"/>
      <w:marBottom w:val="0"/>
      <w:divBdr>
        <w:top w:val="none" w:sz="0" w:space="0" w:color="auto"/>
        <w:left w:val="none" w:sz="0" w:space="0" w:color="auto"/>
        <w:bottom w:val="none" w:sz="0" w:space="0" w:color="auto"/>
        <w:right w:val="none" w:sz="0" w:space="0" w:color="auto"/>
      </w:divBdr>
    </w:div>
    <w:div w:id="1187065135">
      <w:marLeft w:val="0"/>
      <w:marRight w:val="0"/>
      <w:marTop w:val="0"/>
      <w:marBottom w:val="0"/>
      <w:divBdr>
        <w:top w:val="none" w:sz="0" w:space="0" w:color="auto"/>
        <w:left w:val="none" w:sz="0" w:space="0" w:color="auto"/>
        <w:bottom w:val="none" w:sz="0" w:space="0" w:color="auto"/>
        <w:right w:val="none" w:sz="0" w:space="0" w:color="auto"/>
      </w:divBdr>
    </w:div>
    <w:div w:id="1187065136">
      <w:marLeft w:val="0"/>
      <w:marRight w:val="0"/>
      <w:marTop w:val="0"/>
      <w:marBottom w:val="0"/>
      <w:divBdr>
        <w:top w:val="none" w:sz="0" w:space="0" w:color="auto"/>
        <w:left w:val="none" w:sz="0" w:space="0" w:color="auto"/>
        <w:bottom w:val="none" w:sz="0" w:space="0" w:color="auto"/>
        <w:right w:val="none" w:sz="0" w:space="0" w:color="auto"/>
      </w:divBdr>
    </w:div>
    <w:div w:id="1187065137">
      <w:marLeft w:val="0"/>
      <w:marRight w:val="0"/>
      <w:marTop w:val="0"/>
      <w:marBottom w:val="0"/>
      <w:divBdr>
        <w:top w:val="none" w:sz="0" w:space="0" w:color="auto"/>
        <w:left w:val="none" w:sz="0" w:space="0" w:color="auto"/>
        <w:bottom w:val="none" w:sz="0" w:space="0" w:color="auto"/>
        <w:right w:val="none" w:sz="0" w:space="0" w:color="auto"/>
      </w:divBdr>
    </w:div>
    <w:div w:id="1187065138">
      <w:marLeft w:val="0"/>
      <w:marRight w:val="0"/>
      <w:marTop w:val="0"/>
      <w:marBottom w:val="0"/>
      <w:divBdr>
        <w:top w:val="none" w:sz="0" w:space="0" w:color="auto"/>
        <w:left w:val="none" w:sz="0" w:space="0" w:color="auto"/>
        <w:bottom w:val="none" w:sz="0" w:space="0" w:color="auto"/>
        <w:right w:val="none" w:sz="0" w:space="0" w:color="auto"/>
      </w:divBdr>
    </w:div>
    <w:div w:id="1187065139">
      <w:marLeft w:val="0"/>
      <w:marRight w:val="0"/>
      <w:marTop w:val="0"/>
      <w:marBottom w:val="0"/>
      <w:divBdr>
        <w:top w:val="none" w:sz="0" w:space="0" w:color="auto"/>
        <w:left w:val="none" w:sz="0" w:space="0" w:color="auto"/>
        <w:bottom w:val="none" w:sz="0" w:space="0" w:color="auto"/>
        <w:right w:val="none" w:sz="0" w:space="0" w:color="auto"/>
      </w:divBdr>
    </w:div>
    <w:div w:id="1187065140">
      <w:marLeft w:val="0"/>
      <w:marRight w:val="0"/>
      <w:marTop w:val="0"/>
      <w:marBottom w:val="0"/>
      <w:divBdr>
        <w:top w:val="none" w:sz="0" w:space="0" w:color="auto"/>
        <w:left w:val="none" w:sz="0" w:space="0" w:color="auto"/>
        <w:bottom w:val="none" w:sz="0" w:space="0" w:color="auto"/>
        <w:right w:val="none" w:sz="0" w:space="0" w:color="auto"/>
      </w:divBdr>
    </w:div>
    <w:div w:id="1187065141">
      <w:marLeft w:val="0"/>
      <w:marRight w:val="0"/>
      <w:marTop w:val="0"/>
      <w:marBottom w:val="0"/>
      <w:divBdr>
        <w:top w:val="none" w:sz="0" w:space="0" w:color="auto"/>
        <w:left w:val="none" w:sz="0" w:space="0" w:color="auto"/>
        <w:bottom w:val="none" w:sz="0" w:space="0" w:color="auto"/>
        <w:right w:val="none" w:sz="0" w:space="0" w:color="auto"/>
      </w:divBdr>
    </w:div>
    <w:div w:id="1187065142">
      <w:marLeft w:val="0"/>
      <w:marRight w:val="0"/>
      <w:marTop w:val="0"/>
      <w:marBottom w:val="0"/>
      <w:divBdr>
        <w:top w:val="none" w:sz="0" w:space="0" w:color="auto"/>
        <w:left w:val="none" w:sz="0" w:space="0" w:color="auto"/>
        <w:bottom w:val="none" w:sz="0" w:space="0" w:color="auto"/>
        <w:right w:val="none" w:sz="0" w:space="0" w:color="auto"/>
      </w:divBdr>
    </w:div>
    <w:div w:id="1187065143">
      <w:marLeft w:val="0"/>
      <w:marRight w:val="0"/>
      <w:marTop w:val="0"/>
      <w:marBottom w:val="0"/>
      <w:divBdr>
        <w:top w:val="none" w:sz="0" w:space="0" w:color="auto"/>
        <w:left w:val="none" w:sz="0" w:space="0" w:color="auto"/>
        <w:bottom w:val="none" w:sz="0" w:space="0" w:color="auto"/>
        <w:right w:val="none" w:sz="0" w:space="0" w:color="auto"/>
      </w:divBdr>
    </w:div>
    <w:div w:id="1187065144">
      <w:marLeft w:val="0"/>
      <w:marRight w:val="0"/>
      <w:marTop w:val="0"/>
      <w:marBottom w:val="0"/>
      <w:divBdr>
        <w:top w:val="none" w:sz="0" w:space="0" w:color="auto"/>
        <w:left w:val="none" w:sz="0" w:space="0" w:color="auto"/>
        <w:bottom w:val="none" w:sz="0" w:space="0" w:color="auto"/>
        <w:right w:val="none" w:sz="0" w:space="0" w:color="auto"/>
      </w:divBdr>
    </w:div>
    <w:div w:id="1187065145">
      <w:marLeft w:val="0"/>
      <w:marRight w:val="0"/>
      <w:marTop w:val="0"/>
      <w:marBottom w:val="0"/>
      <w:divBdr>
        <w:top w:val="none" w:sz="0" w:space="0" w:color="auto"/>
        <w:left w:val="none" w:sz="0" w:space="0" w:color="auto"/>
        <w:bottom w:val="none" w:sz="0" w:space="0" w:color="auto"/>
        <w:right w:val="none" w:sz="0" w:space="0" w:color="auto"/>
      </w:divBdr>
    </w:div>
    <w:div w:id="1187065146">
      <w:marLeft w:val="0"/>
      <w:marRight w:val="0"/>
      <w:marTop w:val="0"/>
      <w:marBottom w:val="0"/>
      <w:divBdr>
        <w:top w:val="none" w:sz="0" w:space="0" w:color="auto"/>
        <w:left w:val="none" w:sz="0" w:space="0" w:color="auto"/>
        <w:bottom w:val="none" w:sz="0" w:space="0" w:color="auto"/>
        <w:right w:val="none" w:sz="0" w:space="0" w:color="auto"/>
      </w:divBdr>
    </w:div>
    <w:div w:id="1187065147">
      <w:marLeft w:val="0"/>
      <w:marRight w:val="0"/>
      <w:marTop w:val="0"/>
      <w:marBottom w:val="0"/>
      <w:divBdr>
        <w:top w:val="none" w:sz="0" w:space="0" w:color="auto"/>
        <w:left w:val="none" w:sz="0" w:space="0" w:color="auto"/>
        <w:bottom w:val="none" w:sz="0" w:space="0" w:color="auto"/>
        <w:right w:val="none" w:sz="0" w:space="0" w:color="auto"/>
      </w:divBdr>
    </w:div>
    <w:div w:id="1187065148">
      <w:marLeft w:val="0"/>
      <w:marRight w:val="0"/>
      <w:marTop w:val="0"/>
      <w:marBottom w:val="0"/>
      <w:divBdr>
        <w:top w:val="none" w:sz="0" w:space="0" w:color="auto"/>
        <w:left w:val="none" w:sz="0" w:space="0" w:color="auto"/>
        <w:bottom w:val="none" w:sz="0" w:space="0" w:color="auto"/>
        <w:right w:val="none" w:sz="0" w:space="0" w:color="auto"/>
      </w:divBdr>
    </w:div>
    <w:div w:id="1187065149">
      <w:marLeft w:val="0"/>
      <w:marRight w:val="0"/>
      <w:marTop w:val="0"/>
      <w:marBottom w:val="0"/>
      <w:divBdr>
        <w:top w:val="none" w:sz="0" w:space="0" w:color="auto"/>
        <w:left w:val="none" w:sz="0" w:space="0" w:color="auto"/>
        <w:bottom w:val="none" w:sz="0" w:space="0" w:color="auto"/>
        <w:right w:val="none" w:sz="0" w:space="0" w:color="auto"/>
      </w:divBdr>
    </w:div>
    <w:div w:id="1187065150">
      <w:marLeft w:val="0"/>
      <w:marRight w:val="0"/>
      <w:marTop w:val="0"/>
      <w:marBottom w:val="0"/>
      <w:divBdr>
        <w:top w:val="none" w:sz="0" w:space="0" w:color="auto"/>
        <w:left w:val="none" w:sz="0" w:space="0" w:color="auto"/>
        <w:bottom w:val="none" w:sz="0" w:space="0" w:color="auto"/>
        <w:right w:val="none" w:sz="0" w:space="0" w:color="auto"/>
      </w:divBdr>
    </w:div>
    <w:div w:id="1187065151">
      <w:marLeft w:val="0"/>
      <w:marRight w:val="0"/>
      <w:marTop w:val="0"/>
      <w:marBottom w:val="0"/>
      <w:divBdr>
        <w:top w:val="none" w:sz="0" w:space="0" w:color="auto"/>
        <w:left w:val="none" w:sz="0" w:space="0" w:color="auto"/>
        <w:bottom w:val="none" w:sz="0" w:space="0" w:color="auto"/>
        <w:right w:val="none" w:sz="0" w:space="0" w:color="auto"/>
      </w:divBdr>
    </w:div>
    <w:div w:id="1187065152">
      <w:marLeft w:val="0"/>
      <w:marRight w:val="0"/>
      <w:marTop w:val="0"/>
      <w:marBottom w:val="0"/>
      <w:divBdr>
        <w:top w:val="none" w:sz="0" w:space="0" w:color="auto"/>
        <w:left w:val="none" w:sz="0" w:space="0" w:color="auto"/>
        <w:bottom w:val="none" w:sz="0" w:space="0" w:color="auto"/>
        <w:right w:val="none" w:sz="0" w:space="0" w:color="auto"/>
      </w:divBdr>
    </w:div>
    <w:div w:id="1187065153">
      <w:marLeft w:val="0"/>
      <w:marRight w:val="0"/>
      <w:marTop w:val="0"/>
      <w:marBottom w:val="0"/>
      <w:divBdr>
        <w:top w:val="none" w:sz="0" w:space="0" w:color="auto"/>
        <w:left w:val="none" w:sz="0" w:space="0" w:color="auto"/>
        <w:bottom w:val="none" w:sz="0" w:space="0" w:color="auto"/>
        <w:right w:val="none" w:sz="0" w:space="0" w:color="auto"/>
      </w:divBdr>
    </w:div>
    <w:div w:id="1187065154">
      <w:marLeft w:val="0"/>
      <w:marRight w:val="0"/>
      <w:marTop w:val="0"/>
      <w:marBottom w:val="0"/>
      <w:divBdr>
        <w:top w:val="none" w:sz="0" w:space="0" w:color="auto"/>
        <w:left w:val="none" w:sz="0" w:space="0" w:color="auto"/>
        <w:bottom w:val="none" w:sz="0" w:space="0" w:color="auto"/>
        <w:right w:val="none" w:sz="0" w:space="0" w:color="auto"/>
      </w:divBdr>
    </w:div>
    <w:div w:id="1187065155">
      <w:marLeft w:val="0"/>
      <w:marRight w:val="0"/>
      <w:marTop w:val="0"/>
      <w:marBottom w:val="0"/>
      <w:divBdr>
        <w:top w:val="none" w:sz="0" w:space="0" w:color="auto"/>
        <w:left w:val="none" w:sz="0" w:space="0" w:color="auto"/>
        <w:bottom w:val="none" w:sz="0" w:space="0" w:color="auto"/>
        <w:right w:val="none" w:sz="0" w:space="0" w:color="auto"/>
      </w:divBdr>
    </w:div>
    <w:div w:id="1187065156">
      <w:marLeft w:val="0"/>
      <w:marRight w:val="0"/>
      <w:marTop w:val="0"/>
      <w:marBottom w:val="0"/>
      <w:divBdr>
        <w:top w:val="none" w:sz="0" w:space="0" w:color="auto"/>
        <w:left w:val="none" w:sz="0" w:space="0" w:color="auto"/>
        <w:bottom w:val="none" w:sz="0" w:space="0" w:color="auto"/>
        <w:right w:val="none" w:sz="0" w:space="0" w:color="auto"/>
      </w:divBdr>
    </w:div>
    <w:div w:id="1187065157">
      <w:marLeft w:val="0"/>
      <w:marRight w:val="0"/>
      <w:marTop w:val="0"/>
      <w:marBottom w:val="0"/>
      <w:divBdr>
        <w:top w:val="none" w:sz="0" w:space="0" w:color="auto"/>
        <w:left w:val="none" w:sz="0" w:space="0" w:color="auto"/>
        <w:bottom w:val="none" w:sz="0" w:space="0" w:color="auto"/>
        <w:right w:val="none" w:sz="0" w:space="0" w:color="auto"/>
      </w:divBdr>
    </w:div>
    <w:div w:id="1187065158">
      <w:marLeft w:val="0"/>
      <w:marRight w:val="0"/>
      <w:marTop w:val="0"/>
      <w:marBottom w:val="0"/>
      <w:divBdr>
        <w:top w:val="none" w:sz="0" w:space="0" w:color="auto"/>
        <w:left w:val="none" w:sz="0" w:space="0" w:color="auto"/>
        <w:bottom w:val="none" w:sz="0" w:space="0" w:color="auto"/>
        <w:right w:val="none" w:sz="0" w:space="0" w:color="auto"/>
      </w:divBdr>
    </w:div>
    <w:div w:id="1187065159">
      <w:marLeft w:val="0"/>
      <w:marRight w:val="0"/>
      <w:marTop w:val="0"/>
      <w:marBottom w:val="0"/>
      <w:divBdr>
        <w:top w:val="none" w:sz="0" w:space="0" w:color="auto"/>
        <w:left w:val="none" w:sz="0" w:space="0" w:color="auto"/>
        <w:bottom w:val="none" w:sz="0" w:space="0" w:color="auto"/>
        <w:right w:val="none" w:sz="0" w:space="0" w:color="auto"/>
      </w:divBdr>
    </w:div>
    <w:div w:id="1187065160">
      <w:marLeft w:val="0"/>
      <w:marRight w:val="0"/>
      <w:marTop w:val="0"/>
      <w:marBottom w:val="0"/>
      <w:divBdr>
        <w:top w:val="none" w:sz="0" w:space="0" w:color="auto"/>
        <w:left w:val="none" w:sz="0" w:space="0" w:color="auto"/>
        <w:bottom w:val="none" w:sz="0" w:space="0" w:color="auto"/>
        <w:right w:val="none" w:sz="0" w:space="0" w:color="auto"/>
      </w:divBdr>
    </w:div>
    <w:div w:id="1187065161">
      <w:marLeft w:val="0"/>
      <w:marRight w:val="0"/>
      <w:marTop w:val="0"/>
      <w:marBottom w:val="0"/>
      <w:divBdr>
        <w:top w:val="none" w:sz="0" w:space="0" w:color="auto"/>
        <w:left w:val="none" w:sz="0" w:space="0" w:color="auto"/>
        <w:bottom w:val="none" w:sz="0" w:space="0" w:color="auto"/>
        <w:right w:val="none" w:sz="0" w:space="0" w:color="auto"/>
      </w:divBdr>
    </w:div>
    <w:div w:id="1187065162">
      <w:marLeft w:val="0"/>
      <w:marRight w:val="0"/>
      <w:marTop w:val="0"/>
      <w:marBottom w:val="0"/>
      <w:divBdr>
        <w:top w:val="none" w:sz="0" w:space="0" w:color="auto"/>
        <w:left w:val="none" w:sz="0" w:space="0" w:color="auto"/>
        <w:bottom w:val="none" w:sz="0" w:space="0" w:color="auto"/>
        <w:right w:val="none" w:sz="0" w:space="0" w:color="auto"/>
      </w:divBdr>
    </w:div>
    <w:div w:id="1187065163">
      <w:marLeft w:val="0"/>
      <w:marRight w:val="0"/>
      <w:marTop w:val="0"/>
      <w:marBottom w:val="0"/>
      <w:divBdr>
        <w:top w:val="none" w:sz="0" w:space="0" w:color="auto"/>
        <w:left w:val="none" w:sz="0" w:space="0" w:color="auto"/>
        <w:bottom w:val="none" w:sz="0" w:space="0" w:color="auto"/>
        <w:right w:val="none" w:sz="0" w:space="0" w:color="auto"/>
      </w:divBdr>
    </w:div>
    <w:div w:id="1187065164">
      <w:marLeft w:val="0"/>
      <w:marRight w:val="0"/>
      <w:marTop w:val="0"/>
      <w:marBottom w:val="0"/>
      <w:divBdr>
        <w:top w:val="none" w:sz="0" w:space="0" w:color="auto"/>
        <w:left w:val="none" w:sz="0" w:space="0" w:color="auto"/>
        <w:bottom w:val="none" w:sz="0" w:space="0" w:color="auto"/>
        <w:right w:val="none" w:sz="0" w:space="0" w:color="auto"/>
      </w:divBdr>
    </w:div>
    <w:div w:id="1187065165">
      <w:marLeft w:val="0"/>
      <w:marRight w:val="0"/>
      <w:marTop w:val="0"/>
      <w:marBottom w:val="0"/>
      <w:divBdr>
        <w:top w:val="none" w:sz="0" w:space="0" w:color="auto"/>
        <w:left w:val="none" w:sz="0" w:space="0" w:color="auto"/>
        <w:bottom w:val="none" w:sz="0" w:space="0" w:color="auto"/>
        <w:right w:val="none" w:sz="0" w:space="0" w:color="auto"/>
      </w:divBdr>
    </w:div>
    <w:div w:id="1187065166">
      <w:marLeft w:val="0"/>
      <w:marRight w:val="0"/>
      <w:marTop w:val="0"/>
      <w:marBottom w:val="0"/>
      <w:divBdr>
        <w:top w:val="none" w:sz="0" w:space="0" w:color="auto"/>
        <w:left w:val="none" w:sz="0" w:space="0" w:color="auto"/>
        <w:bottom w:val="none" w:sz="0" w:space="0" w:color="auto"/>
        <w:right w:val="none" w:sz="0" w:space="0" w:color="auto"/>
      </w:divBdr>
    </w:div>
    <w:div w:id="1187065167">
      <w:marLeft w:val="0"/>
      <w:marRight w:val="0"/>
      <w:marTop w:val="0"/>
      <w:marBottom w:val="0"/>
      <w:divBdr>
        <w:top w:val="none" w:sz="0" w:space="0" w:color="auto"/>
        <w:left w:val="none" w:sz="0" w:space="0" w:color="auto"/>
        <w:bottom w:val="none" w:sz="0" w:space="0" w:color="auto"/>
        <w:right w:val="none" w:sz="0" w:space="0" w:color="auto"/>
      </w:divBdr>
    </w:div>
    <w:div w:id="1187065168">
      <w:marLeft w:val="0"/>
      <w:marRight w:val="0"/>
      <w:marTop w:val="0"/>
      <w:marBottom w:val="0"/>
      <w:divBdr>
        <w:top w:val="none" w:sz="0" w:space="0" w:color="auto"/>
        <w:left w:val="none" w:sz="0" w:space="0" w:color="auto"/>
        <w:bottom w:val="none" w:sz="0" w:space="0" w:color="auto"/>
        <w:right w:val="none" w:sz="0" w:space="0" w:color="auto"/>
      </w:divBdr>
    </w:div>
    <w:div w:id="1187065169">
      <w:marLeft w:val="0"/>
      <w:marRight w:val="0"/>
      <w:marTop w:val="0"/>
      <w:marBottom w:val="0"/>
      <w:divBdr>
        <w:top w:val="none" w:sz="0" w:space="0" w:color="auto"/>
        <w:left w:val="none" w:sz="0" w:space="0" w:color="auto"/>
        <w:bottom w:val="none" w:sz="0" w:space="0" w:color="auto"/>
        <w:right w:val="none" w:sz="0" w:space="0" w:color="auto"/>
      </w:divBdr>
    </w:div>
    <w:div w:id="1187065170">
      <w:marLeft w:val="0"/>
      <w:marRight w:val="0"/>
      <w:marTop w:val="0"/>
      <w:marBottom w:val="0"/>
      <w:divBdr>
        <w:top w:val="none" w:sz="0" w:space="0" w:color="auto"/>
        <w:left w:val="none" w:sz="0" w:space="0" w:color="auto"/>
        <w:bottom w:val="none" w:sz="0" w:space="0" w:color="auto"/>
        <w:right w:val="none" w:sz="0" w:space="0" w:color="auto"/>
      </w:divBdr>
    </w:div>
    <w:div w:id="1187065171">
      <w:marLeft w:val="0"/>
      <w:marRight w:val="0"/>
      <w:marTop w:val="0"/>
      <w:marBottom w:val="0"/>
      <w:divBdr>
        <w:top w:val="none" w:sz="0" w:space="0" w:color="auto"/>
        <w:left w:val="none" w:sz="0" w:space="0" w:color="auto"/>
        <w:bottom w:val="none" w:sz="0" w:space="0" w:color="auto"/>
        <w:right w:val="none" w:sz="0" w:space="0" w:color="auto"/>
      </w:divBdr>
    </w:div>
    <w:div w:id="1187065172">
      <w:marLeft w:val="0"/>
      <w:marRight w:val="0"/>
      <w:marTop w:val="0"/>
      <w:marBottom w:val="0"/>
      <w:divBdr>
        <w:top w:val="none" w:sz="0" w:space="0" w:color="auto"/>
        <w:left w:val="none" w:sz="0" w:space="0" w:color="auto"/>
        <w:bottom w:val="none" w:sz="0" w:space="0" w:color="auto"/>
        <w:right w:val="none" w:sz="0" w:space="0" w:color="auto"/>
      </w:divBdr>
    </w:div>
    <w:div w:id="1187065173">
      <w:marLeft w:val="0"/>
      <w:marRight w:val="0"/>
      <w:marTop w:val="0"/>
      <w:marBottom w:val="0"/>
      <w:divBdr>
        <w:top w:val="none" w:sz="0" w:space="0" w:color="auto"/>
        <w:left w:val="none" w:sz="0" w:space="0" w:color="auto"/>
        <w:bottom w:val="none" w:sz="0" w:space="0" w:color="auto"/>
        <w:right w:val="none" w:sz="0" w:space="0" w:color="auto"/>
      </w:divBdr>
    </w:div>
    <w:div w:id="1187065174">
      <w:marLeft w:val="0"/>
      <w:marRight w:val="0"/>
      <w:marTop w:val="0"/>
      <w:marBottom w:val="0"/>
      <w:divBdr>
        <w:top w:val="none" w:sz="0" w:space="0" w:color="auto"/>
        <w:left w:val="none" w:sz="0" w:space="0" w:color="auto"/>
        <w:bottom w:val="none" w:sz="0" w:space="0" w:color="auto"/>
        <w:right w:val="none" w:sz="0" w:space="0" w:color="auto"/>
      </w:divBdr>
    </w:div>
    <w:div w:id="1187065175">
      <w:marLeft w:val="0"/>
      <w:marRight w:val="0"/>
      <w:marTop w:val="0"/>
      <w:marBottom w:val="0"/>
      <w:divBdr>
        <w:top w:val="none" w:sz="0" w:space="0" w:color="auto"/>
        <w:left w:val="none" w:sz="0" w:space="0" w:color="auto"/>
        <w:bottom w:val="none" w:sz="0" w:space="0" w:color="auto"/>
        <w:right w:val="none" w:sz="0" w:space="0" w:color="auto"/>
      </w:divBdr>
    </w:div>
    <w:div w:id="1187065176">
      <w:marLeft w:val="0"/>
      <w:marRight w:val="0"/>
      <w:marTop w:val="0"/>
      <w:marBottom w:val="0"/>
      <w:divBdr>
        <w:top w:val="none" w:sz="0" w:space="0" w:color="auto"/>
        <w:left w:val="none" w:sz="0" w:space="0" w:color="auto"/>
        <w:bottom w:val="none" w:sz="0" w:space="0" w:color="auto"/>
        <w:right w:val="none" w:sz="0" w:space="0" w:color="auto"/>
      </w:divBdr>
    </w:div>
    <w:div w:id="1187065177">
      <w:marLeft w:val="0"/>
      <w:marRight w:val="0"/>
      <w:marTop w:val="0"/>
      <w:marBottom w:val="0"/>
      <w:divBdr>
        <w:top w:val="none" w:sz="0" w:space="0" w:color="auto"/>
        <w:left w:val="none" w:sz="0" w:space="0" w:color="auto"/>
        <w:bottom w:val="none" w:sz="0" w:space="0" w:color="auto"/>
        <w:right w:val="none" w:sz="0" w:space="0" w:color="auto"/>
      </w:divBdr>
    </w:div>
    <w:div w:id="1187065178">
      <w:marLeft w:val="0"/>
      <w:marRight w:val="0"/>
      <w:marTop w:val="0"/>
      <w:marBottom w:val="0"/>
      <w:divBdr>
        <w:top w:val="none" w:sz="0" w:space="0" w:color="auto"/>
        <w:left w:val="none" w:sz="0" w:space="0" w:color="auto"/>
        <w:bottom w:val="none" w:sz="0" w:space="0" w:color="auto"/>
        <w:right w:val="none" w:sz="0" w:space="0" w:color="auto"/>
      </w:divBdr>
    </w:div>
    <w:div w:id="1187065179">
      <w:marLeft w:val="0"/>
      <w:marRight w:val="0"/>
      <w:marTop w:val="0"/>
      <w:marBottom w:val="0"/>
      <w:divBdr>
        <w:top w:val="none" w:sz="0" w:space="0" w:color="auto"/>
        <w:left w:val="none" w:sz="0" w:space="0" w:color="auto"/>
        <w:bottom w:val="none" w:sz="0" w:space="0" w:color="auto"/>
        <w:right w:val="none" w:sz="0" w:space="0" w:color="auto"/>
      </w:divBdr>
    </w:div>
    <w:div w:id="1187065180">
      <w:marLeft w:val="0"/>
      <w:marRight w:val="0"/>
      <w:marTop w:val="0"/>
      <w:marBottom w:val="0"/>
      <w:divBdr>
        <w:top w:val="none" w:sz="0" w:space="0" w:color="auto"/>
        <w:left w:val="none" w:sz="0" w:space="0" w:color="auto"/>
        <w:bottom w:val="none" w:sz="0" w:space="0" w:color="auto"/>
        <w:right w:val="none" w:sz="0" w:space="0" w:color="auto"/>
      </w:divBdr>
    </w:div>
    <w:div w:id="1187065181">
      <w:marLeft w:val="0"/>
      <w:marRight w:val="0"/>
      <w:marTop w:val="0"/>
      <w:marBottom w:val="0"/>
      <w:divBdr>
        <w:top w:val="none" w:sz="0" w:space="0" w:color="auto"/>
        <w:left w:val="none" w:sz="0" w:space="0" w:color="auto"/>
        <w:bottom w:val="none" w:sz="0" w:space="0" w:color="auto"/>
        <w:right w:val="none" w:sz="0" w:space="0" w:color="auto"/>
      </w:divBdr>
    </w:div>
    <w:div w:id="1187065182">
      <w:marLeft w:val="0"/>
      <w:marRight w:val="0"/>
      <w:marTop w:val="0"/>
      <w:marBottom w:val="0"/>
      <w:divBdr>
        <w:top w:val="none" w:sz="0" w:space="0" w:color="auto"/>
        <w:left w:val="none" w:sz="0" w:space="0" w:color="auto"/>
        <w:bottom w:val="none" w:sz="0" w:space="0" w:color="auto"/>
        <w:right w:val="none" w:sz="0" w:space="0" w:color="auto"/>
      </w:divBdr>
    </w:div>
    <w:div w:id="1187065183">
      <w:marLeft w:val="0"/>
      <w:marRight w:val="0"/>
      <w:marTop w:val="0"/>
      <w:marBottom w:val="0"/>
      <w:divBdr>
        <w:top w:val="none" w:sz="0" w:space="0" w:color="auto"/>
        <w:left w:val="none" w:sz="0" w:space="0" w:color="auto"/>
        <w:bottom w:val="none" w:sz="0" w:space="0" w:color="auto"/>
        <w:right w:val="none" w:sz="0" w:space="0" w:color="auto"/>
      </w:divBdr>
    </w:div>
    <w:div w:id="1187065184">
      <w:marLeft w:val="0"/>
      <w:marRight w:val="0"/>
      <w:marTop w:val="0"/>
      <w:marBottom w:val="0"/>
      <w:divBdr>
        <w:top w:val="none" w:sz="0" w:space="0" w:color="auto"/>
        <w:left w:val="none" w:sz="0" w:space="0" w:color="auto"/>
        <w:bottom w:val="none" w:sz="0" w:space="0" w:color="auto"/>
        <w:right w:val="none" w:sz="0" w:space="0" w:color="auto"/>
      </w:divBdr>
    </w:div>
    <w:div w:id="1187065185">
      <w:marLeft w:val="0"/>
      <w:marRight w:val="0"/>
      <w:marTop w:val="0"/>
      <w:marBottom w:val="0"/>
      <w:divBdr>
        <w:top w:val="none" w:sz="0" w:space="0" w:color="auto"/>
        <w:left w:val="none" w:sz="0" w:space="0" w:color="auto"/>
        <w:bottom w:val="none" w:sz="0" w:space="0" w:color="auto"/>
        <w:right w:val="none" w:sz="0" w:space="0" w:color="auto"/>
      </w:divBdr>
    </w:div>
    <w:div w:id="1187065186">
      <w:marLeft w:val="0"/>
      <w:marRight w:val="0"/>
      <w:marTop w:val="0"/>
      <w:marBottom w:val="0"/>
      <w:divBdr>
        <w:top w:val="none" w:sz="0" w:space="0" w:color="auto"/>
        <w:left w:val="none" w:sz="0" w:space="0" w:color="auto"/>
        <w:bottom w:val="none" w:sz="0" w:space="0" w:color="auto"/>
        <w:right w:val="none" w:sz="0" w:space="0" w:color="auto"/>
      </w:divBdr>
    </w:div>
    <w:div w:id="1187065187">
      <w:marLeft w:val="0"/>
      <w:marRight w:val="0"/>
      <w:marTop w:val="0"/>
      <w:marBottom w:val="0"/>
      <w:divBdr>
        <w:top w:val="none" w:sz="0" w:space="0" w:color="auto"/>
        <w:left w:val="none" w:sz="0" w:space="0" w:color="auto"/>
        <w:bottom w:val="none" w:sz="0" w:space="0" w:color="auto"/>
        <w:right w:val="none" w:sz="0" w:space="0" w:color="auto"/>
      </w:divBdr>
    </w:div>
    <w:div w:id="1187065188">
      <w:marLeft w:val="0"/>
      <w:marRight w:val="0"/>
      <w:marTop w:val="0"/>
      <w:marBottom w:val="0"/>
      <w:divBdr>
        <w:top w:val="none" w:sz="0" w:space="0" w:color="auto"/>
        <w:left w:val="none" w:sz="0" w:space="0" w:color="auto"/>
        <w:bottom w:val="none" w:sz="0" w:space="0" w:color="auto"/>
        <w:right w:val="none" w:sz="0" w:space="0" w:color="auto"/>
      </w:divBdr>
    </w:div>
    <w:div w:id="1187065189">
      <w:marLeft w:val="0"/>
      <w:marRight w:val="0"/>
      <w:marTop w:val="0"/>
      <w:marBottom w:val="0"/>
      <w:divBdr>
        <w:top w:val="none" w:sz="0" w:space="0" w:color="auto"/>
        <w:left w:val="none" w:sz="0" w:space="0" w:color="auto"/>
        <w:bottom w:val="none" w:sz="0" w:space="0" w:color="auto"/>
        <w:right w:val="none" w:sz="0" w:space="0" w:color="auto"/>
      </w:divBdr>
    </w:div>
    <w:div w:id="1187065190">
      <w:marLeft w:val="0"/>
      <w:marRight w:val="0"/>
      <w:marTop w:val="0"/>
      <w:marBottom w:val="0"/>
      <w:divBdr>
        <w:top w:val="none" w:sz="0" w:space="0" w:color="auto"/>
        <w:left w:val="none" w:sz="0" w:space="0" w:color="auto"/>
        <w:bottom w:val="none" w:sz="0" w:space="0" w:color="auto"/>
        <w:right w:val="none" w:sz="0" w:space="0" w:color="auto"/>
      </w:divBdr>
    </w:div>
    <w:div w:id="1187065191">
      <w:marLeft w:val="0"/>
      <w:marRight w:val="0"/>
      <w:marTop w:val="0"/>
      <w:marBottom w:val="0"/>
      <w:divBdr>
        <w:top w:val="none" w:sz="0" w:space="0" w:color="auto"/>
        <w:left w:val="none" w:sz="0" w:space="0" w:color="auto"/>
        <w:bottom w:val="none" w:sz="0" w:space="0" w:color="auto"/>
        <w:right w:val="none" w:sz="0" w:space="0" w:color="auto"/>
      </w:divBdr>
    </w:div>
    <w:div w:id="1187065192">
      <w:marLeft w:val="0"/>
      <w:marRight w:val="0"/>
      <w:marTop w:val="0"/>
      <w:marBottom w:val="0"/>
      <w:divBdr>
        <w:top w:val="none" w:sz="0" w:space="0" w:color="auto"/>
        <w:left w:val="none" w:sz="0" w:space="0" w:color="auto"/>
        <w:bottom w:val="none" w:sz="0" w:space="0" w:color="auto"/>
        <w:right w:val="none" w:sz="0" w:space="0" w:color="auto"/>
      </w:divBdr>
    </w:div>
    <w:div w:id="1187065193">
      <w:marLeft w:val="0"/>
      <w:marRight w:val="0"/>
      <w:marTop w:val="0"/>
      <w:marBottom w:val="0"/>
      <w:divBdr>
        <w:top w:val="none" w:sz="0" w:space="0" w:color="auto"/>
        <w:left w:val="none" w:sz="0" w:space="0" w:color="auto"/>
        <w:bottom w:val="none" w:sz="0" w:space="0" w:color="auto"/>
        <w:right w:val="none" w:sz="0" w:space="0" w:color="auto"/>
      </w:divBdr>
    </w:div>
    <w:div w:id="1187065194">
      <w:marLeft w:val="0"/>
      <w:marRight w:val="0"/>
      <w:marTop w:val="0"/>
      <w:marBottom w:val="0"/>
      <w:divBdr>
        <w:top w:val="none" w:sz="0" w:space="0" w:color="auto"/>
        <w:left w:val="none" w:sz="0" w:space="0" w:color="auto"/>
        <w:bottom w:val="none" w:sz="0" w:space="0" w:color="auto"/>
        <w:right w:val="none" w:sz="0" w:space="0" w:color="auto"/>
      </w:divBdr>
    </w:div>
    <w:div w:id="1187065195">
      <w:marLeft w:val="0"/>
      <w:marRight w:val="0"/>
      <w:marTop w:val="0"/>
      <w:marBottom w:val="0"/>
      <w:divBdr>
        <w:top w:val="none" w:sz="0" w:space="0" w:color="auto"/>
        <w:left w:val="none" w:sz="0" w:space="0" w:color="auto"/>
        <w:bottom w:val="none" w:sz="0" w:space="0" w:color="auto"/>
        <w:right w:val="none" w:sz="0" w:space="0" w:color="auto"/>
      </w:divBdr>
    </w:div>
    <w:div w:id="1187065196">
      <w:marLeft w:val="0"/>
      <w:marRight w:val="0"/>
      <w:marTop w:val="0"/>
      <w:marBottom w:val="0"/>
      <w:divBdr>
        <w:top w:val="none" w:sz="0" w:space="0" w:color="auto"/>
        <w:left w:val="none" w:sz="0" w:space="0" w:color="auto"/>
        <w:bottom w:val="none" w:sz="0" w:space="0" w:color="auto"/>
        <w:right w:val="none" w:sz="0" w:space="0" w:color="auto"/>
      </w:divBdr>
    </w:div>
    <w:div w:id="1187065197">
      <w:marLeft w:val="0"/>
      <w:marRight w:val="0"/>
      <w:marTop w:val="0"/>
      <w:marBottom w:val="0"/>
      <w:divBdr>
        <w:top w:val="none" w:sz="0" w:space="0" w:color="auto"/>
        <w:left w:val="none" w:sz="0" w:space="0" w:color="auto"/>
        <w:bottom w:val="none" w:sz="0" w:space="0" w:color="auto"/>
        <w:right w:val="none" w:sz="0" w:space="0" w:color="auto"/>
      </w:divBdr>
    </w:div>
    <w:div w:id="1187065198">
      <w:marLeft w:val="0"/>
      <w:marRight w:val="0"/>
      <w:marTop w:val="0"/>
      <w:marBottom w:val="0"/>
      <w:divBdr>
        <w:top w:val="none" w:sz="0" w:space="0" w:color="auto"/>
        <w:left w:val="none" w:sz="0" w:space="0" w:color="auto"/>
        <w:bottom w:val="none" w:sz="0" w:space="0" w:color="auto"/>
        <w:right w:val="none" w:sz="0" w:space="0" w:color="auto"/>
      </w:divBdr>
    </w:div>
    <w:div w:id="1187065199">
      <w:marLeft w:val="0"/>
      <w:marRight w:val="0"/>
      <w:marTop w:val="0"/>
      <w:marBottom w:val="0"/>
      <w:divBdr>
        <w:top w:val="none" w:sz="0" w:space="0" w:color="auto"/>
        <w:left w:val="none" w:sz="0" w:space="0" w:color="auto"/>
        <w:bottom w:val="none" w:sz="0" w:space="0" w:color="auto"/>
        <w:right w:val="none" w:sz="0" w:space="0" w:color="auto"/>
      </w:divBdr>
    </w:div>
    <w:div w:id="1187065200">
      <w:marLeft w:val="0"/>
      <w:marRight w:val="0"/>
      <w:marTop w:val="0"/>
      <w:marBottom w:val="0"/>
      <w:divBdr>
        <w:top w:val="none" w:sz="0" w:space="0" w:color="auto"/>
        <w:left w:val="none" w:sz="0" w:space="0" w:color="auto"/>
        <w:bottom w:val="none" w:sz="0" w:space="0" w:color="auto"/>
        <w:right w:val="none" w:sz="0" w:space="0" w:color="auto"/>
      </w:divBdr>
    </w:div>
    <w:div w:id="1187065201">
      <w:marLeft w:val="0"/>
      <w:marRight w:val="0"/>
      <w:marTop w:val="0"/>
      <w:marBottom w:val="0"/>
      <w:divBdr>
        <w:top w:val="none" w:sz="0" w:space="0" w:color="auto"/>
        <w:left w:val="none" w:sz="0" w:space="0" w:color="auto"/>
        <w:bottom w:val="none" w:sz="0" w:space="0" w:color="auto"/>
        <w:right w:val="none" w:sz="0" w:space="0" w:color="auto"/>
      </w:divBdr>
    </w:div>
    <w:div w:id="1187065202">
      <w:marLeft w:val="0"/>
      <w:marRight w:val="0"/>
      <w:marTop w:val="0"/>
      <w:marBottom w:val="0"/>
      <w:divBdr>
        <w:top w:val="none" w:sz="0" w:space="0" w:color="auto"/>
        <w:left w:val="none" w:sz="0" w:space="0" w:color="auto"/>
        <w:bottom w:val="none" w:sz="0" w:space="0" w:color="auto"/>
        <w:right w:val="none" w:sz="0" w:space="0" w:color="auto"/>
      </w:divBdr>
    </w:div>
    <w:div w:id="1187065203">
      <w:marLeft w:val="0"/>
      <w:marRight w:val="0"/>
      <w:marTop w:val="0"/>
      <w:marBottom w:val="0"/>
      <w:divBdr>
        <w:top w:val="none" w:sz="0" w:space="0" w:color="auto"/>
        <w:left w:val="none" w:sz="0" w:space="0" w:color="auto"/>
        <w:bottom w:val="none" w:sz="0" w:space="0" w:color="auto"/>
        <w:right w:val="none" w:sz="0" w:space="0" w:color="auto"/>
      </w:divBdr>
    </w:div>
    <w:div w:id="1196313215">
      <w:bodyDiv w:val="1"/>
      <w:marLeft w:val="0"/>
      <w:marRight w:val="0"/>
      <w:marTop w:val="0"/>
      <w:marBottom w:val="0"/>
      <w:divBdr>
        <w:top w:val="none" w:sz="0" w:space="0" w:color="auto"/>
        <w:left w:val="none" w:sz="0" w:space="0" w:color="auto"/>
        <w:bottom w:val="none" w:sz="0" w:space="0" w:color="auto"/>
        <w:right w:val="none" w:sz="0" w:space="0" w:color="auto"/>
      </w:divBdr>
    </w:div>
    <w:div w:id="1213079298">
      <w:bodyDiv w:val="1"/>
      <w:marLeft w:val="0"/>
      <w:marRight w:val="0"/>
      <w:marTop w:val="0"/>
      <w:marBottom w:val="0"/>
      <w:divBdr>
        <w:top w:val="none" w:sz="0" w:space="0" w:color="auto"/>
        <w:left w:val="none" w:sz="0" w:space="0" w:color="auto"/>
        <w:bottom w:val="none" w:sz="0" w:space="0" w:color="auto"/>
        <w:right w:val="none" w:sz="0" w:space="0" w:color="auto"/>
      </w:divBdr>
    </w:div>
    <w:div w:id="1235778863">
      <w:bodyDiv w:val="1"/>
      <w:marLeft w:val="0"/>
      <w:marRight w:val="0"/>
      <w:marTop w:val="0"/>
      <w:marBottom w:val="0"/>
      <w:divBdr>
        <w:top w:val="none" w:sz="0" w:space="0" w:color="auto"/>
        <w:left w:val="none" w:sz="0" w:space="0" w:color="auto"/>
        <w:bottom w:val="none" w:sz="0" w:space="0" w:color="auto"/>
        <w:right w:val="none" w:sz="0" w:space="0" w:color="auto"/>
      </w:divBdr>
    </w:div>
    <w:div w:id="1239710293">
      <w:bodyDiv w:val="1"/>
      <w:marLeft w:val="0"/>
      <w:marRight w:val="0"/>
      <w:marTop w:val="0"/>
      <w:marBottom w:val="0"/>
      <w:divBdr>
        <w:top w:val="none" w:sz="0" w:space="0" w:color="auto"/>
        <w:left w:val="none" w:sz="0" w:space="0" w:color="auto"/>
        <w:bottom w:val="none" w:sz="0" w:space="0" w:color="auto"/>
        <w:right w:val="none" w:sz="0" w:space="0" w:color="auto"/>
      </w:divBdr>
    </w:div>
    <w:div w:id="1259405502">
      <w:bodyDiv w:val="1"/>
      <w:marLeft w:val="0"/>
      <w:marRight w:val="0"/>
      <w:marTop w:val="0"/>
      <w:marBottom w:val="0"/>
      <w:divBdr>
        <w:top w:val="none" w:sz="0" w:space="0" w:color="auto"/>
        <w:left w:val="none" w:sz="0" w:space="0" w:color="auto"/>
        <w:bottom w:val="none" w:sz="0" w:space="0" w:color="auto"/>
        <w:right w:val="none" w:sz="0" w:space="0" w:color="auto"/>
      </w:divBdr>
    </w:div>
    <w:div w:id="1264609893">
      <w:bodyDiv w:val="1"/>
      <w:marLeft w:val="0"/>
      <w:marRight w:val="0"/>
      <w:marTop w:val="0"/>
      <w:marBottom w:val="0"/>
      <w:divBdr>
        <w:top w:val="none" w:sz="0" w:space="0" w:color="auto"/>
        <w:left w:val="none" w:sz="0" w:space="0" w:color="auto"/>
        <w:bottom w:val="none" w:sz="0" w:space="0" w:color="auto"/>
        <w:right w:val="none" w:sz="0" w:space="0" w:color="auto"/>
      </w:divBdr>
    </w:div>
    <w:div w:id="1282685140">
      <w:bodyDiv w:val="1"/>
      <w:marLeft w:val="0"/>
      <w:marRight w:val="0"/>
      <w:marTop w:val="0"/>
      <w:marBottom w:val="0"/>
      <w:divBdr>
        <w:top w:val="none" w:sz="0" w:space="0" w:color="auto"/>
        <w:left w:val="none" w:sz="0" w:space="0" w:color="auto"/>
        <w:bottom w:val="none" w:sz="0" w:space="0" w:color="auto"/>
        <w:right w:val="none" w:sz="0" w:space="0" w:color="auto"/>
      </w:divBdr>
    </w:div>
    <w:div w:id="1304889485">
      <w:bodyDiv w:val="1"/>
      <w:marLeft w:val="0"/>
      <w:marRight w:val="0"/>
      <w:marTop w:val="0"/>
      <w:marBottom w:val="0"/>
      <w:divBdr>
        <w:top w:val="none" w:sz="0" w:space="0" w:color="auto"/>
        <w:left w:val="none" w:sz="0" w:space="0" w:color="auto"/>
        <w:bottom w:val="none" w:sz="0" w:space="0" w:color="auto"/>
        <w:right w:val="none" w:sz="0" w:space="0" w:color="auto"/>
      </w:divBdr>
    </w:div>
    <w:div w:id="1351104747">
      <w:bodyDiv w:val="1"/>
      <w:marLeft w:val="0"/>
      <w:marRight w:val="0"/>
      <w:marTop w:val="0"/>
      <w:marBottom w:val="0"/>
      <w:divBdr>
        <w:top w:val="none" w:sz="0" w:space="0" w:color="auto"/>
        <w:left w:val="none" w:sz="0" w:space="0" w:color="auto"/>
        <w:bottom w:val="none" w:sz="0" w:space="0" w:color="auto"/>
        <w:right w:val="none" w:sz="0" w:space="0" w:color="auto"/>
      </w:divBdr>
    </w:div>
    <w:div w:id="1358239245">
      <w:bodyDiv w:val="1"/>
      <w:marLeft w:val="0"/>
      <w:marRight w:val="0"/>
      <w:marTop w:val="0"/>
      <w:marBottom w:val="0"/>
      <w:divBdr>
        <w:top w:val="none" w:sz="0" w:space="0" w:color="auto"/>
        <w:left w:val="none" w:sz="0" w:space="0" w:color="auto"/>
        <w:bottom w:val="none" w:sz="0" w:space="0" w:color="auto"/>
        <w:right w:val="none" w:sz="0" w:space="0" w:color="auto"/>
      </w:divBdr>
    </w:div>
    <w:div w:id="1391345440">
      <w:bodyDiv w:val="1"/>
      <w:marLeft w:val="0"/>
      <w:marRight w:val="0"/>
      <w:marTop w:val="0"/>
      <w:marBottom w:val="0"/>
      <w:divBdr>
        <w:top w:val="none" w:sz="0" w:space="0" w:color="auto"/>
        <w:left w:val="none" w:sz="0" w:space="0" w:color="auto"/>
        <w:bottom w:val="none" w:sz="0" w:space="0" w:color="auto"/>
        <w:right w:val="none" w:sz="0" w:space="0" w:color="auto"/>
      </w:divBdr>
    </w:div>
    <w:div w:id="1453402250">
      <w:bodyDiv w:val="1"/>
      <w:marLeft w:val="0"/>
      <w:marRight w:val="0"/>
      <w:marTop w:val="0"/>
      <w:marBottom w:val="0"/>
      <w:divBdr>
        <w:top w:val="none" w:sz="0" w:space="0" w:color="auto"/>
        <w:left w:val="none" w:sz="0" w:space="0" w:color="auto"/>
        <w:bottom w:val="none" w:sz="0" w:space="0" w:color="auto"/>
        <w:right w:val="none" w:sz="0" w:space="0" w:color="auto"/>
      </w:divBdr>
    </w:div>
    <w:div w:id="1459909025">
      <w:bodyDiv w:val="1"/>
      <w:marLeft w:val="0"/>
      <w:marRight w:val="0"/>
      <w:marTop w:val="0"/>
      <w:marBottom w:val="0"/>
      <w:divBdr>
        <w:top w:val="none" w:sz="0" w:space="0" w:color="auto"/>
        <w:left w:val="none" w:sz="0" w:space="0" w:color="auto"/>
        <w:bottom w:val="none" w:sz="0" w:space="0" w:color="auto"/>
        <w:right w:val="none" w:sz="0" w:space="0" w:color="auto"/>
      </w:divBdr>
    </w:div>
    <w:div w:id="1461068772">
      <w:bodyDiv w:val="1"/>
      <w:marLeft w:val="0"/>
      <w:marRight w:val="0"/>
      <w:marTop w:val="0"/>
      <w:marBottom w:val="0"/>
      <w:divBdr>
        <w:top w:val="none" w:sz="0" w:space="0" w:color="auto"/>
        <w:left w:val="none" w:sz="0" w:space="0" w:color="auto"/>
        <w:bottom w:val="none" w:sz="0" w:space="0" w:color="auto"/>
        <w:right w:val="none" w:sz="0" w:space="0" w:color="auto"/>
      </w:divBdr>
    </w:div>
    <w:div w:id="1461804303">
      <w:bodyDiv w:val="1"/>
      <w:marLeft w:val="0"/>
      <w:marRight w:val="0"/>
      <w:marTop w:val="0"/>
      <w:marBottom w:val="0"/>
      <w:divBdr>
        <w:top w:val="none" w:sz="0" w:space="0" w:color="auto"/>
        <w:left w:val="none" w:sz="0" w:space="0" w:color="auto"/>
        <w:bottom w:val="none" w:sz="0" w:space="0" w:color="auto"/>
        <w:right w:val="none" w:sz="0" w:space="0" w:color="auto"/>
      </w:divBdr>
    </w:div>
    <w:div w:id="1468543621">
      <w:bodyDiv w:val="1"/>
      <w:marLeft w:val="0"/>
      <w:marRight w:val="0"/>
      <w:marTop w:val="0"/>
      <w:marBottom w:val="0"/>
      <w:divBdr>
        <w:top w:val="none" w:sz="0" w:space="0" w:color="auto"/>
        <w:left w:val="none" w:sz="0" w:space="0" w:color="auto"/>
        <w:bottom w:val="none" w:sz="0" w:space="0" w:color="auto"/>
        <w:right w:val="none" w:sz="0" w:space="0" w:color="auto"/>
      </w:divBdr>
    </w:div>
    <w:div w:id="1482039293">
      <w:bodyDiv w:val="1"/>
      <w:marLeft w:val="0"/>
      <w:marRight w:val="0"/>
      <w:marTop w:val="0"/>
      <w:marBottom w:val="0"/>
      <w:divBdr>
        <w:top w:val="none" w:sz="0" w:space="0" w:color="auto"/>
        <w:left w:val="none" w:sz="0" w:space="0" w:color="auto"/>
        <w:bottom w:val="none" w:sz="0" w:space="0" w:color="auto"/>
        <w:right w:val="none" w:sz="0" w:space="0" w:color="auto"/>
      </w:divBdr>
    </w:div>
    <w:div w:id="1484859425">
      <w:bodyDiv w:val="1"/>
      <w:marLeft w:val="0"/>
      <w:marRight w:val="0"/>
      <w:marTop w:val="0"/>
      <w:marBottom w:val="0"/>
      <w:divBdr>
        <w:top w:val="none" w:sz="0" w:space="0" w:color="auto"/>
        <w:left w:val="none" w:sz="0" w:space="0" w:color="auto"/>
        <w:bottom w:val="none" w:sz="0" w:space="0" w:color="auto"/>
        <w:right w:val="none" w:sz="0" w:space="0" w:color="auto"/>
      </w:divBdr>
    </w:div>
    <w:div w:id="1486582142">
      <w:bodyDiv w:val="1"/>
      <w:marLeft w:val="0"/>
      <w:marRight w:val="0"/>
      <w:marTop w:val="0"/>
      <w:marBottom w:val="0"/>
      <w:divBdr>
        <w:top w:val="none" w:sz="0" w:space="0" w:color="auto"/>
        <w:left w:val="none" w:sz="0" w:space="0" w:color="auto"/>
        <w:bottom w:val="none" w:sz="0" w:space="0" w:color="auto"/>
        <w:right w:val="none" w:sz="0" w:space="0" w:color="auto"/>
      </w:divBdr>
    </w:div>
    <w:div w:id="1509170202">
      <w:bodyDiv w:val="1"/>
      <w:marLeft w:val="0"/>
      <w:marRight w:val="0"/>
      <w:marTop w:val="0"/>
      <w:marBottom w:val="0"/>
      <w:divBdr>
        <w:top w:val="none" w:sz="0" w:space="0" w:color="auto"/>
        <w:left w:val="none" w:sz="0" w:space="0" w:color="auto"/>
        <w:bottom w:val="none" w:sz="0" w:space="0" w:color="auto"/>
        <w:right w:val="none" w:sz="0" w:space="0" w:color="auto"/>
      </w:divBdr>
    </w:div>
    <w:div w:id="1516531841">
      <w:bodyDiv w:val="1"/>
      <w:marLeft w:val="0"/>
      <w:marRight w:val="0"/>
      <w:marTop w:val="0"/>
      <w:marBottom w:val="0"/>
      <w:divBdr>
        <w:top w:val="none" w:sz="0" w:space="0" w:color="auto"/>
        <w:left w:val="none" w:sz="0" w:space="0" w:color="auto"/>
        <w:bottom w:val="none" w:sz="0" w:space="0" w:color="auto"/>
        <w:right w:val="none" w:sz="0" w:space="0" w:color="auto"/>
      </w:divBdr>
    </w:div>
    <w:div w:id="1533810206">
      <w:bodyDiv w:val="1"/>
      <w:marLeft w:val="0"/>
      <w:marRight w:val="0"/>
      <w:marTop w:val="0"/>
      <w:marBottom w:val="0"/>
      <w:divBdr>
        <w:top w:val="none" w:sz="0" w:space="0" w:color="auto"/>
        <w:left w:val="none" w:sz="0" w:space="0" w:color="auto"/>
        <w:bottom w:val="none" w:sz="0" w:space="0" w:color="auto"/>
        <w:right w:val="none" w:sz="0" w:space="0" w:color="auto"/>
      </w:divBdr>
    </w:div>
    <w:div w:id="1598102648">
      <w:bodyDiv w:val="1"/>
      <w:marLeft w:val="0"/>
      <w:marRight w:val="0"/>
      <w:marTop w:val="0"/>
      <w:marBottom w:val="0"/>
      <w:divBdr>
        <w:top w:val="none" w:sz="0" w:space="0" w:color="auto"/>
        <w:left w:val="none" w:sz="0" w:space="0" w:color="auto"/>
        <w:bottom w:val="none" w:sz="0" w:space="0" w:color="auto"/>
        <w:right w:val="none" w:sz="0" w:space="0" w:color="auto"/>
      </w:divBdr>
    </w:div>
    <w:div w:id="1604916986">
      <w:bodyDiv w:val="1"/>
      <w:marLeft w:val="0"/>
      <w:marRight w:val="0"/>
      <w:marTop w:val="0"/>
      <w:marBottom w:val="0"/>
      <w:divBdr>
        <w:top w:val="none" w:sz="0" w:space="0" w:color="auto"/>
        <w:left w:val="none" w:sz="0" w:space="0" w:color="auto"/>
        <w:bottom w:val="none" w:sz="0" w:space="0" w:color="auto"/>
        <w:right w:val="none" w:sz="0" w:space="0" w:color="auto"/>
      </w:divBdr>
    </w:div>
    <w:div w:id="1631860408">
      <w:bodyDiv w:val="1"/>
      <w:marLeft w:val="0"/>
      <w:marRight w:val="0"/>
      <w:marTop w:val="0"/>
      <w:marBottom w:val="0"/>
      <w:divBdr>
        <w:top w:val="none" w:sz="0" w:space="0" w:color="auto"/>
        <w:left w:val="none" w:sz="0" w:space="0" w:color="auto"/>
        <w:bottom w:val="none" w:sz="0" w:space="0" w:color="auto"/>
        <w:right w:val="none" w:sz="0" w:space="0" w:color="auto"/>
      </w:divBdr>
    </w:div>
    <w:div w:id="1654721730">
      <w:bodyDiv w:val="1"/>
      <w:marLeft w:val="0"/>
      <w:marRight w:val="0"/>
      <w:marTop w:val="0"/>
      <w:marBottom w:val="0"/>
      <w:divBdr>
        <w:top w:val="none" w:sz="0" w:space="0" w:color="auto"/>
        <w:left w:val="none" w:sz="0" w:space="0" w:color="auto"/>
        <w:bottom w:val="none" w:sz="0" w:space="0" w:color="auto"/>
        <w:right w:val="none" w:sz="0" w:space="0" w:color="auto"/>
      </w:divBdr>
    </w:div>
    <w:div w:id="1658878824">
      <w:bodyDiv w:val="1"/>
      <w:marLeft w:val="0"/>
      <w:marRight w:val="0"/>
      <w:marTop w:val="0"/>
      <w:marBottom w:val="0"/>
      <w:divBdr>
        <w:top w:val="none" w:sz="0" w:space="0" w:color="auto"/>
        <w:left w:val="none" w:sz="0" w:space="0" w:color="auto"/>
        <w:bottom w:val="none" w:sz="0" w:space="0" w:color="auto"/>
        <w:right w:val="none" w:sz="0" w:space="0" w:color="auto"/>
      </w:divBdr>
    </w:div>
    <w:div w:id="1661493928">
      <w:bodyDiv w:val="1"/>
      <w:marLeft w:val="0"/>
      <w:marRight w:val="0"/>
      <w:marTop w:val="0"/>
      <w:marBottom w:val="0"/>
      <w:divBdr>
        <w:top w:val="none" w:sz="0" w:space="0" w:color="auto"/>
        <w:left w:val="none" w:sz="0" w:space="0" w:color="auto"/>
        <w:bottom w:val="none" w:sz="0" w:space="0" w:color="auto"/>
        <w:right w:val="none" w:sz="0" w:space="0" w:color="auto"/>
      </w:divBdr>
    </w:div>
    <w:div w:id="1675836375">
      <w:bodyDiv w:val="1"/>
      <w:marLeft w:val="0"/>
      <w:marRight w:val="0"/>
      <w:marTop w:val="0"/>
      <w:marBottom w:val="0"/>
      <w:divBdr>
        <w:top w:val="none" w:sz="0" w:space="0" w:color="auto"/>
        <w:left w:val="none" w:sz="0" w:space="0" w:color="auto"/>
        <w:bottom w:val="none" w:sz="0" w:space="0" w:color="auto"/>
        <w:right w:val="none" w:sz="0" w:space="0" w:color="auto"/>
      </w:divBdr>
    </w:div>
    <w:div w:id="1686978697">
      <w:bodyDiv w:val="1"/>
      <w:marLeft w:val="0"/>
      <w:marRight w:val="0"/>
      <w:marTop w:val="0"/>
      <w:marBottom w:val="0"/>
      <w:divBdr>
        <w:top w:val="none" w:sz="0" w:space="0" w:color="auto"/>
        <w:left w:val="none" w:sz="0" w:space="0" w:color="auto"/>
        <w:bottom w:val="none" w:sz="0" w:space="0" w:color="auto"/>
        <w:right w:val="none" w:sz="0" w:space="0" w:color="auto"/>
      </w:divBdr>
    </w:div>
    <w:div w:id="1725104649">
      <w:bodyDiv w:val="1"/>
      <w:marLeft w:val="0"/>
      <w:marRight w:val="0"/>
      <w:marTop w:val="0"/>
      <w:marBottom w:val="0"/>
      <w:divBdr>
        <w:top w:val="none" w:sz="0" w:space="0" w:color="auto"/>
        <w:left w:val="none" w:sz="0" w:space="0" w:color="auto"/>
        <w:bottom w:val="none" w:sz="0" w:space="0" w:color="auto"/>
        <w:right w:val="none" w:sz="0" w:space="0" w:color="auto"/>
      </w:divBdr>
    </w:div>
    <w:div w:id="1742487223">
      <w:bodyDiv w:val="1"/>
      <w:marLeft w:val="0"/>
      <w:marRight w:val="0"/>
      <w:marTop w:val="0"/>
      <w:marBottom w:val="0"/>
      <w:divBdr>
        <w:top w:val="none" w:sz="0" w:space="0" w:color="auto"/>
        <w:left w:val="none" w:sz="0" w:space="0" w:color="auto"/>
        <w:bottom w:val="none" w:sz="0" w:space="0" w:color="auto"/>
        <w:right w:val="none" w:sz="0" w:space="0" w:color="auto"/>
      </w:divBdr>
    </w:div>
    <w:div w:id="1793402509">
      <w:bodyDiv w:val="1"/>
      <w:marLeft w:val="0"/>
      <w:marRight w:val="0"/>
      <w:marTop w:val="0"/>
      <w:marBottom w:val="0"/>
      <w:divBdr>
        <w:top w:val="none" w:sz="0" w:space="0" w:color="auto"/>
        <w:left w:val="none" w:sz="0" w:space="0" w:color="auto"/>
        <w:bottom w:val="none" w:sz="0" w:space="0" w:color="auto"/>
        <w:right w:val="none" w:sz="0" w:space="0" w:color="auto"/>
      </w:divBdr>
    </w:div>
    <w:div w:id="1819418731">
      <w:bodyDiv w:val="1"/>
      <w:marLeft w:val="0"/>
      <w:marRight w:val="0"/>
      <w:marTop w:val="0"/>
      <w:marBottom w:val="0"/>
      <w:divBdr>
        <w:top w:val="none" w:sz="0" w:space="0" w:color="auto"/>
        <w:left w:val="none" w:sz="0" w:space="0" w:color="auto"/>
        <w:bottom w:val="none" w:sz="0" w:space="0" w:color="auto"/>
        <w:right w:val="none" w:sz="0" w:space="0" w:color="auto"/>
      </w:divBdr>
    </w:div>
    <w:div w:id="1819566107">
      <w:bodyDiv w:val="1"/>
      <w:marLeft w:val="0"/>
      <w:marRight w:val="0"/>
      <w:marTop w:val="0"/>
      <w:marBottom w:val="0"/>
      <w:divBdr>
        <w:top w:val="none" w:sz="0" w:space="0" w:color="auto"/>
        <w:left w:val="none" w:sz="0" w:space="0" w:color="auto"/>
        <w:bottom w:val="none" w:sz="0" w:space="0" w:color="auto"/>
        <w:right w:val="none" w:sz="0" w:space="0" w:color="auto"/>
      </w:divBdr>
    </w:div>
    <w:div w:id="1867525114">
      <w:bodyDiv w:val="1"/>
      <w:marLeft w:val="0"/>
      <w:marRight w:val="0"/>
      <w:marTop w:val="0"/>
      <w:marBottom w:val="0"/>
      <w:divBdr>
        <w:top w:val="none" w:sz="0" w:space="0" w:color="auto"/>
        <w:left w:val="none" w:sz="0" w:space="0" w:color="auto"/>
        <w:bottom w:val="none" w:sz="0" w:space="0" w:color="auto"/>
        <w:right w:val="none" w:sz="0" w:space="0" w:color="auto"/>
      </w:divBdr>
    </w:div>
    <w:div w:id="1917006642">
      <w:bodyDiv w:val="1"/>
      <w:marLeft w:val="0"/>
      <w:marRight w:val="0"/>
      <w:marTop w:val="0"/>
      <w:marBottom w:val="0"/>
      <w:divBdr>
        <w:top w:val="none" w:sz="0" w:space="0" w:color="auto"/>
        <w:left w:val="none" w:sz="0" w:space="0" w:color="auto"/>
        <w:bottom w:val="none" w:sz="0" w:space="0" w:color="auto"/>
        <w:right w:val="none" w:sz="0" w:space="0" w:color="auto"/>
      </w:divBdr>
    </w:div>
    <w:div w:id="1920401452">
      <w:bodyDiv w:val="1"/>
      <w:marLeft w:val="0"/>
      <w:marRight w:val="0"/>
      <w:marTop w:val="0"/>
      <w:marBottom w:val="0"/>
      <w:divBdr>
        <w:top w:val="none" w:sz="0" w:space="0" w:color="auto"/>
        <w:left w:val="none" w:sz="0" w:space="0" w:color="auto"/>
        <w:bottom w:val="none" w:sz="0" w:space="0" w:color="auto"/>
        <w:right w:val="none" w:sz="0" w:space="0" w:color="auto"/>
      </w:divBdr>
    </w:div>
    <w:div w:id="1943486180">
      <w:bodyDiv w:val="1"/>
      <w:marLeft w:val="0"/>
      <w:marRight w:val="0"/>
      <w:marTop w:val="0"/>
      <w:marBottom w:val="0"/>
      <w:divBdr>
        <w:top w:val="none" w:sz="0" w:space="0" w:color="auto"/>
        <w:left w:val="none" w:sz="0" w:space="0" w:color="auto"/>
        <w:bottom w:val="none" w:sz="0" w:space="0" w:color="auto"/>
        <w:right w:val="none" w:sz="0" w:space="0" w:color="auto"/>
      </w:divBdr>
    </w:div>
    <w:div w:id="1963727089">
      <w:bodyDiv w:val="1"/>
      <w:marLeft w:val="0"/>
      <w:marRight w:val="0"/>
      <w:marTop w:val="0"/>
      <w:marBottom w:val="0"/>
      <w:divBdr>
        <w:top w:val="none" w:sz="0" w:space="0" w:color="auto"/>
        <w:left w:val="none" w:sz="0" w:space="0" w:color="auto"/>
        <w:bottom w:val="none" w:sz="0" w:space="0" w:color="auto"/>
        <w:right w:val="none" w:sz="0" w:space="0" w:color="auto"/>
      </w:divBdr>
    </w:div>
    <w:div w:id="2025090656">
      <w:bodyDiv w:val="1"/>
      <w:marLeft w:val="0"/>
      <w:marRight w:val="0"/>
      <w:marTop w:val="0"/>
      <w:marBottom w:val="0"/>
      <w:divBdr>
        <w:top w:val="none" w:sz="0" w:space="0" w:color="auto"/>
        <w:left w:val="none" w:sz="0" w:space="0" w:color="auto"/>
        <w:bottom w:val="none" w:sz="0" w:space="0" w:color="auto"/>
        <w:right w:val="none" w:sz="0" w:space="0" w:color="auto"/>
      </w:divBdr>
    </w:div>
    <w:div w:id="2059931998">
      <w:bodyDiv w:val="1"/>
      <w:marLeft w:val="0"/>
      <w:marRight w:val="0"/>
      <w:marTop w:val="0"/>
      <w:marBottom w:val="0"/>
      <w:divBdr>
        <w:top w:val="none" w:sz="0" w:space="0" w:color="auto"/>
        <w:left w:val="none" w:sz="0" w:space="0" w:color="auto"/>
        <w:bottom w:val="none" w:sz="0" w:space="0" w:color="auto"/>
        <w:right w:val="none" w:sz="0" w:space="0" w:color="auto"/>
      </w:divBdr>
    </w:div>
    <w:div w:id="2067142288">
      <w:bodyDiv w:val="1"/>
      <w:marLeft w:val="0"/>
      <w:marRight w:val="0"/>
      <w:marTop w:val="0"/>
      <w:marBottom w:val="0"/>
      <w:divBdr>
        <w:top w:val="none" w:sz="0" w:space="0" w:color="auto"/>
        <w:left w:val="none" w:sz="0" w:space="0" w:color="auto"/>
        <w:bottom w:val="none" w:sz="0" w:space="0" w:color="auto"/>
        <w:right w:val="none" w:sz="0" w:space="0" w:color="auto"/>
      </w:divBdr>
    </w:div>
    <w:div w:id="2073189952">
      <w:bodyDiv w:val="1"/>
      <w:marLeft w:val="0"/>
      <w:marRight w:val="0"/>
      <w:marTop w:val="0"/>
      <w:marBottom w:val="0"/>
      <w:divBdr>
        <w:top w:val="none" w:sz="0" w:space="0" w:color="auto"/>
        <w:left w:val="none" w:sz="0" w:space="0" w:color="auto"/>
        <w:bottom w:val="none" w:sz="0" w:space="0" w:color="auto"/>
        <w:right w:val="none" w:sz="0" w:space="0" w:color="auto"/>
      </w:divBdr>
    </w:div>
    <w:div w:id="2098015491">
      <w:bodyDiv w:val="1"/>
      <w:marLeft w:val="0"/>
      <w:marRight w:val="0"/>
      <w:marTop w:val="0"/>
      <w:marBottom w:val="0"/>
      <w:divBdr>
        <w:top w:val="none" w:sz="0" w:space="0" w:color="auto"/>
        <w:left w:val="none" w:sz="0" w:space="0" w:color="auto"/>
        <w:bottom w:val="none" w:sz="0" w:space="0" w:color="auto"/>
        <w:right w:val="none" w:sz="0" w:space="0" w:color="auto"/>
      </w:divBdr>
    </w:div>
    <w:div w:id="2107535194">
      <w:bodyDiv w:val="1"/>
      <w:marLeft w:val="0"/>
      <w:marRight w:val="0"/>
      <w:marTop w:val="0"/>
      <w:marBottom w:val="0"/>
      <w:divBdr>
        <w:top w:val="none" w:sz="0" w:space="0" w:color="auto"/>
        <w:left w:val="none" w:sz="0" w:space="0" w:color="auto"/>
        <w:bottom w:val="none" w:sz="0" w:space="0" w:color="auto"/>
        <w:right w:val="none" w:sz="0" w:space="0" w:color="auto"/>
      </w:divBdr>
    </w:div>
    <w:div w:id="214403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084710" TargetMode="External"/><Relationship Id="rId13" Type="http://schemas.openxmlformats.org/officeDocument/2006/relationships/hyperlink" Target="consultantplus://offline/ref=BF822B089D7CC4DE9E43922B4D9C789DDAF26EB2603122D09BB6E587659DD10D8F6CF0BFD205393CF4810BDAACA2F866F38B119FF2241975F4022Cb5OFN" TargetMode="External"/><Relationship Id="rId18" Type="http://schemas.openxmlformats.org/officeDocument/2006/relationships/hyperlink" Target="consultantplus://offline/ref=BF822B089D7CC4DE9E43922B4D9C789DDAF26EB2603123DC9AB6E587659DD10D8F6CF0BFD205393DFB8105DAACA2F866F38B119FF2241975F4022Cb5OFN" TargetMode="External"/><Relationship Id="rId26" Type="http://schemas.openxmlformats.org/officeDocument/2006/relationships/hyperlink" Target="consultantplus://offline/ref=252A57218D9980F71D704D3D6541A102089C07B2749E344719D8135E5D0F3E8391BB8CE7E0B8C5F9o1aAH" TargetMode="External"/><Relationship Id="rId39" Type="http://schemas.openxmlformats.org/officeDocument/2006/relationships/hyperlink" Target="consultantplus://offline/ref=B8678559DF6DF80C81E0EB6C557D8FA07E18F2314ED9CAE42A1058ED758F1ECF3BB17359v7OBI" TargetMode="Externa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consultantplus://offline/ref=EB8A2F24189CAC59C0D070D22B72FDE7247B25A89EAB6CB0E2616BE8EE762A964A5FB7F03372E20AcC4AI" TargetMode="External"/><Relationship Id="rId42" Type="http://schemas.openxmlformats.org/officeDocument/2006/relationships/hyperlink" Target="consultantplus://offline/ref=03D3DD18739311048EE99D3D012920B2BF3C7F5AEB328C681C037F132Dt7S2O"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consultantplus://offline/ref=BF822B089D7CC4DE9E43922B4D9C789DDAF26EB2603123DC99B6E587659DD10D8F6CF0BFD205393CF7820ED0ACA2F866F38B119FF2241975F4022Cb5OFN" TargetMode="External"/><Relationship Id="rId25" Type="http://schemas.openxmlformats.org/officeDocument/2006/relationships/chart" Target="charts/chart5.xml"/><Relationship Id="rId33" Type="http://schemas.openxmlformats.org/officeDocument/2006/relationships/hyperlink" Target="consultantplus://offline/ref=252A57218D9980F71D704D3D6541A102089C07B2749E344719D8135E5D0F3E8391BB8CE7E0B8CBF8o1a3H" TargetMode="External"/><Relationship Id="rId38" Type="http://schemas.openxmlformats.org/officeDocument/2006/relationships/hyperlink" Target="consultantplus://offline/ref=683F8D4C3232EC236CA33564FCE1F82DEF55F9F9BA03B02BCAF98CC4F5F612394C70C05F796227ADXFSBJ"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F822B089D7CC4DE9E43922B4D9C789DDAF26EB2603123DC99B6E587659DD10D8F6CF0BFD205393CF7820ED1ACA2F866F38B119FF2241975F4022Cb5OFN" TargetMode="External"/><Relationship Id="rId20" Type="http://schemas.openxmlformats.org/officeDocument/2006/relationships/image" Target="media/image2.png"/><Relationship Id="rId29" Type="http://schemas.openxmlformats.org/officeDocument/2006/relationships/hyperlink" Target="consultantplus://offline/ref=252A57218D9980F71D704D3D6541A102089C07B2749E344719D8135E5D0F3E8391BB8CE7E0B8CBF8o1a3H" TargetMode="External"/><Relationship Id="rId41" Type="http://schemas.openxmlformats.org/officeDocument/2006/relationships/hyperlink" Target="consultantplus://offline/ref=93453EDC736F64B36EE4681A5F00C587A78FC8EEC1C25CFBAC3B0782A22346B73243A157y763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1200095541" TargetMode="External"/><Relationship Id="rId24" Type="http://schemas.openxmlformats.org/officeDocument/2006/relationships/chart" Target="charts/chart4.xml"/><Relationship Id="rId32" Type="http://schemas.openxmlformats.org/officeDocument/2006/relationships/hyperlink" Target="consultantplus://offline/ref=252A57218D9980F71D704D3D6541A102089C07B2749E344719D8135E5D0F3E8391BB8CE7E0B8CBFFo1a5H" TargetMode="External"/><Relationship Id="rId37" Type="http://schemas.openxmlformats.org/officeDocument/2006/relationships/hyperlink" Target="consultantplus://offline/ref=A790722C4F2C627746FA515293FC45A343DD9898BDEF58884D6CAF04D06E17B712984E6940A00286Q1WDH" TargetMode="External"/><Relationship Id="rId40" Type="http://schemas.openxmlformats.org/officeDocument/2006/relationships/hyperlink" Target="consultantplus://offline/ref=0D192872AE689AFAE9844FA594BC7A20C3E409BCA43599E05BD2538068143B5669839AC7517C396CZEv9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BF822B089D7CC4DE9E43922B4D9C789DDAF26EB2603122D09BB6E587659DD10D8F6CF0BFD205393CF48105DDACA2F866F38B119FF2241975F4022Cb5OFN" TargetMode="External"/><Relationship Id="rId23" Type="http://schemas.openxmlformats.org/officeDocument/2006/relationships/chart" Target="charts/chart3.xml"/><Relationship Id="rId28" Type="http://schemas.openxmlformats.org/officeDocument/2006/relationships/hyperlink" Target="consultantplus://offline/ref=252A57218D9980F71D704D3D6541A102089C07B2749E344719D8135E5D0F3E8391BB8CE7E0B8C4F8o1a6H" TargetMode="External"/><Relationship Id="rId36" Type="http://schemas.openxmlformats.org/officeDocument/2006/relationships/hyperlink" Target="consultantplus://offline/ref=BB4E338D3A100D0C5103EDF01D240E6DEA61397A2BBBA743862767455E6A3CABAB71540BEF10CAB3u3v1J" TargetMode="External"/><Relationship Id="rId10" Type="http://schemas.openxmlformats.org/officeDocument/2006/relationships/hyperlink" Target="http://msu.vrnoblduma.ru/?q=node/1328" TargetMode="External"/><Relationship Id="rId19" Type="http://schemas.openxmlformats.org/officeDocument/2006/relationships/hyperlink" Target="consultantplus://offline/ref=BF822B089D7CC4DE9E43922B4D9C789DDAF26EB2603122D09BB6E587659DD10D8F6CF0BFD205393CF48105DCACA2F866F38B119FF2241975F4022Cb5OFN" TargetMode="External"/><Relationship Id="rId31" Type="http://schemas.openxmlformats.org/officeDocument/2006/relationships/hyperlink" Target="consultantplus://offline/ref=252A57218D9980F71D704D3D6541A102089C07B2749E344719D8135E5D0F3E8391BB8CE7oEa8H" TargetMode="External"/><Relationship Id="rId44" Type="http://schemas.openxmlformats.org/officeDocument/2006/relationships/hyperlink" Target="consultantplus://offline/ref=0D192872AE689AFAE9844FA594BC7A20C3E409BCA43599E05BD2538068143B5669839AC7517C396CZEv9I" TargetMode="External"/><Relationship Id="rId4" Type="http://schemas.openxmlformats.org/officeDocument/2006/relationships/settings" Target="settings.xml"/><Relationship Id="rId9" Type="http://schemas.openxmlformats.org/officeDocument/2006/relationships/hyperlink" Target="http://msu.vrnoblduma.ru/?q=node/1328" TargetMode="External"/><Relationship Id="rId14" Type="http://schemas.openxmlformats.org/officeDocument/2006/relationships/hyperlink" Target="consultantplus://offline/ref=BF822B089D7CC4DE9E43922B4D9C789DDAF26EB2603123DC9AB6E587659DD10D8F6CF0BFD205393DFB8105DAACA2F866F38B119FF2241975F4022Cb5OFN" TargetMode="External"/><Relationship Id="rId22" Type="http://schemas.openxmlformats.org/officeDocument/2006/relationships/chart" Target="charts/chart2.xml"/><Relationship Id="rId27" Type="http://schemas.openxmlformats.org/officeDocument/2006/relationships/hyperlink" Target="consultantplus://offline/ref=252A57218D9980F71D704D3D6541A102089C07B2749E344719D8135E5D0F3E8391BB8CE3oEa7H" TargetMode="External"/><Relationship Id="rId30" Type="http://schemas.openxmlformats.org/officeDocument/2006/relationships/hyperlink" Target="consultantplus://offline/ref=252A57218D9980F71D704D3D6541A102089C07B2749E344719D8135E5D0F3E8391BB8CE7E0B8CBFEo1a7H" TargetMode="External"/><Relationship Id="rId35" Type="http://schemas.openxmlformats.org/officeDocument/2006/relationships/hyperlink" Target="consultantplus://offline/ref=B3C818A1CBAB6FD8EF06AC3B3288DB731EA456F80E010611160F08FDC2HC3AJ" TargetMode="External"/><Relationship Id="rId43" Type="http://schemas.openxmlformats.org/officeDocument/2006/relationships/hyperlink" Target="consultantplus://offline/ref=03D3DD18739311048EE99D3D012920B2BC34765DEA308C681C037F132D724328835C2E26DED3DEC3tAS4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8;&#1088;&#1072;\&#1053;&#1080;&#1078;&#1085;&#1077;&#1084;&#1072;&#1084;&#1086;&#1085;&#1089;&#1082;&#1086;&#1077;%201-&#1077;%20&#1057;&#1055;\&#1056;&#1072;&#1073;&#1086;&#1095;&#1072;&#1103;\&#1044;&#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Естественное движение населения</a:t>
            </a:r>
          </a:p>
        </c:rich>
      </c:tx>
      <c:layout/>
    </c:title>
    <c:plotArea>
      <c:layout/>
      <c:barChart>
        <c:barDir val="col"/>
        <c:grouping val="clustered"/>
        <c:ser>
          <c:idx val="0"/>
          <c:order val="0"/>
          <c:tx>
            <c:strRef>
              <c:f>Лист1!$A$26</c:f>
              <c:strCache>
                <c:ptCount val="1"/>
                <c:pt idx="0">
                  <c:v>Родилось, чел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Лист1!$B$26</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0-66FA-4D4F-AD46-FB358F84E975}"/>
            </c:ext>
          </c:extLst>
        </c:ser>
        <c:ser>
          <c:idx val="1"/>
          <c:order val="1"/>
          <c:tx>
            <c:strRef>
              <c:f>Лист1!$A$27</c:f>
              <c:strCache>
                <c:ptCount val="1"/>
                <c:pt idx="0">
                  <c:v>Умерло, чел.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Лист1!$B$27</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1-66FA-4D4F-AD46-FB358F84E975}"/>
            </c:ext>
          </c:extLst>
        </c:ser>
        <c:ser>
          <c:idx val="2"/>
          <c:order val="2"/>
          <c:tx>
            <c:strRef>
              <c:f>Лист1!$A$28</c:f>
              <c:strCache>
                <c:ptCount val="1"/>
                <c:pt idx="0">
                  <c:v>Естественный прирост населения (+), естественная убыль населения (-) , чел.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Лист1!$B$28</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2-66FA-4D4F-AD46-FB358F84E975}"/>
            </c:ext>
          </c:extLst>
        </c:ser>
        <c:dLbls>
          <c:showVal val="1"/>
        </c:dLbls>
        <c:overlap val="-25"/>
        <c:axId val="112787840"/>
        <c:axId val="112789376"/>
      </c:barChart>
      <c:catAx>
        <c:axId val="112787840"/>
        <c:scaling>
          <c:orientation val="minMax"/>
        </c:scaling>
        <c:axPos val="b"/>
        <c:numFmt formatCode="General" sourceLinked="1"/>
        <c:majorTickMark val="none"/>
        <c:tickLblPos val="nextTo"/>
        <c:crossAx val="112789376"/>
        <c:crosses val="autoZero"/>
        <c:auto val="1"/>
        <c:lblAlgn val="ctr"/>
        <c:lblOffset val="100"/>
      </c:catAx>
      <c:valAx>
        <c:axId val="112789376"/>
        <c:scaling>
          <c:orientation val="minMax"/>
        </c:scaling>
        <c:delete val="1"/>
        <c:axPos val="l"/>
        <c:numFmt formatCode="General" sourceLinked="1"/>
        <c:majorTickMark val="none"/>
        <c:tickLblPos val="nextTo"/>
        <c:crossAx val="112787840"/>
        <c:crosses val="autoZero"/>
        <c:crossBetween val="between"/>
      </c:valAx>
    </c:plotArea>
    <c:legend>
      <c:legendPos val="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Механическое движение населения</a:t>
            </a:r>
          </a:p>
        </c:rich>
      </c:tx>
      <c:layout/>
    </c:title>
    <c:plotArea>
      <c:layout/>
      <c:barChart>
        <c:barDir val="col"/>
        <c:grouping val="clustered"/>
        <c:ser>
          <c:idx val="0"/>
          <c:order val="0"/>
          <c:tx>
            <c:strRef>
              <c:f>Лист1!$A$21</c:f>
              <c:strCache>
                <c:ptCount val="1"/>
                <c:pt idx="0">
                  <c:v>Прибыло, чел.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Лист1!$B$20</c:f>
              <c:numCache>
                <c:formatCode>General</c:formatCode>
                <c:ptCount val="1"/>
                <c:pt idx="0">
                  <c:v>2015</c:v>
                </c:pt>
              </c:numCache>
            </c:numRef>
          </c:cat>
          <c:val>
            <c:numRef>
              <c:f>Лист1!$B$21</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0-2579-4366-83C3-C8ECBCB1D3C1}"/>
            </c:ext>
          </c:extLst>
        </c:ser>
        <c:ser>
          <c:idx val="1"/>
          <c:order val="1"/>
          <c:tx>
            <c:strRef>
              <c:f>Лист1!$A$22</c:f>
              <c:strCache>
                <c:ptCount val="1"/>
                <c:pt idx="0">
                  <c:v>Выбыло, чел.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Лист1!$B$20</c:f>
              <c:numCache>
                <c:formatCode>General</c:formatCode>
                <c:ptCount val="1"/>
                <c:pt idx="0">
                  <c:v>2015</c:v>
                </c:pt>
              </c:numCache>
            </c:numRef>
          </c:cat>
          <c:val>
            <c:numRef>
              <c:f>Лист1!$B$22</c:f>
              <c:numCache>
                <c:formatCode>General</c:formatCode>
                <c:ptCount val="1"/>
                <c:pt idx="0">
                  <c:v>99</c:v>
                </c:pt>
              </c:numCache>
            </c:numRef>
          </c:val>
          <c:extLst xmlns:c16r2="http://schemas.microsoft.com/office/drawing/2015/06/chart">
            <c:ext xmlns:c16="http://schemas.microsoft.com/office/drawing/2014/chart" uri="{C3380CC4-5D6E-409C-BE32-E72D297353CC}">
              <c16:uniqueId val="{00000001-2579-4366-83C3-C8ECBCB1D3C1}"/>
            </c:ext>
          </c:extLst>
        </c:ser>
        <c:ser>
          <c:idx val="2"/>
          <c:order val="2"/>
          <c:tx>
            <c:strRef>
              <c:f>Лист1!$A$23</c:f>
              <c:strCache>
                <c:ptCount val="1"/>
                <c:pt idx="0">
                  <c:v>Миграционный прирост (+),  убыль (-), чел.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Лист1!$B$20</c:f>
              <c:numCache>
                <c:formatCode>General</c:formatCode>
                <c:ptCount val="1"/>
                <c:pt idx="0">
                  <c:v>2015</c:v>
                </c:pt>
              </c:numCache>
            </c:numRef>
          </c:cat>
          <c:val>
            <c:numRef>
              <c:f>Лист1!$B$23</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2-2579-4366-83C3-C8ECBCB1D3C1}"/>
            </c:ext>
          </c:extLst>
        </c:ser>
        <c:dLbls>
          <c:showVal val="1"/>
        </c:dLbls>
        <c:overlap val="-25"/>
        <c:axId val="112832896"/>
        <c:axId val="112834432"/>
      </c:barChart>
      <c:catAx>
        <c:axId val="112832896"/>
        <c:scaling>
          <c:orientation val="minMax"/>
        </c:scaling>
        <c:axPos val="b"/>
        <c:numFmt formatCode="General" sourceLinked="1"/>
        <c:majorTickMark val="none"/>
        <c:tickLblPos val="nextTo"/>
        <c:crossAx val="112834432"/>
        <c:crosses val="autoZero"/>
        <c:auto val="1"/>
        <c:lblAlgn val="ctr"/>
        <c:lblOffset val="100"/>
      </c:catAx>
      <c:valAx>
        <c:axId val="112834432"/>
        <c:scaling>
          <c:orientation val="minMax"/>
        </c:scaling>
        <c:delete val="1"/>
        <c:axPos val="l"/>
        <c:numFmt formatCode="General" sourceLinked="1"/>
        <c:majorTickMark val="none"/>
        <c:tickLblPos val="nextTo"/>
        <c:crossAx val="112832896"/>
        <c:crosses val="autoZero"/>
        <c:crossBetween val="between"/>
      </c:valAx>
    </c:plotArea>
    <c:legend>
      <c:legendPos val="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6"/>
  <c:chart>
    <c:title>
      <c:tx>
        <c:rich>
          <a:bodyPr/>
          <a:lstStyle/>
          <a:p>
            <a:pPr>
              <a:defRPr/>
            </a:pPr>
            <a:r>
              <a:rPr lang="ru-RU"/>
              <a:t>Возрастная структура населения</a:t>
            </a:r>
          </a:p>
        </c:rich>
      </c:tx>
      <c:layout>
        <c:manualLayout>
          <c:xMode val="edge"/>
          <c:yMode val="edge"/>
          <c:x val="0.12949557510634124"/>
          <c:y val="2.3887262783252036E-2"/>
        </c:manualLayout>
      </c:layout>
    </c:title>
    <c:plotArea>
      <c:layout/>
      <c:barChart>
        <c:barDir val="col"/>
        <c:grouping val="clustered"/>
        <c:ser>
          <c:idx val="0"/>
          <c:order val="0"/>
          <c:tx>
            <c:strRef>
              <c:f>Лист1!$A$53</c:f>
              <c:strCache>
                <c:ptCount val="1"/>
                <c:pt idx="0">
                  <c:v>Численность населения моложе трудоспособного возраста</c:v>
                </c:pt>
              </c:strCache>
            </c:strRef>
          </c:tx>
          <c:dLbls>
            <c:spPr>
              <a:noFill/>
              <a:ln>
                <a:noFill/>
              </a:ln>
              <a:effectLst/>
            </c:spPr>
            <c:txPr>
              <a:bodyPr/>
              <a:lstStyle/>
              <a:p>
                <a:pPr>
                  <a:defRPr sz="1100"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Лист1!$B$52</c:f>
              <c:strCache>
                <c:ptCount val="1"/>
                <c:pt idx="0">
                  <c:v>2017 год</c:v>
                </c:pt>
              </c:strCache>
            </c:strRef>
          </c:cat>
          <c:val>
            <c:numRef>
              <c:f>Лист1!$B$53</c:f>
              <c:numCache>
                <c:formatCode>General</c:formatCode>
                <c:ptCount val="1"/>
                <c:pt idx="0">
                  <c:v>510</c:v>
                </c:pt>
              </c:numCache>
            </c:numRef>
          </c:val>
          <c:extLst xmlns:c16r2="http://schemas.microsoft.com/office/drawing/2015/06/chart">
            <c:ext xmlns:c16="http://schemas.microsoft.com/office/drawing/2014/chart" uri="{C3380CC4-5D6E-409C-BE32-E72D297353CC}">
              <c16:uniqueId val="{00000000-2C8B-4BFD-9DDC-EE57BDF3BF3F}"/>
            </c:ext>
          </c:extLst>
        </c:ser>
        <c:ser>
          <c:idx val="1"/>
          <c:order val="1"/>
          <c:tx>
            <c:strRef>
              <c:f>Лист1!$A$54</c:f>
              <c:strCache>
                <c:ptCount val="1"/>
                <c:pt idx="0">
                  <c:v>Численность населения трудоспособного возраста</c:v>
                </c:pt>
              </c:strCache>
            </c:strRef>
          </c:tx>
          <c:spPr>
            <a:solidFill>
              <a:srgbClr val="92D050"/>
            </a:solidFill>
          </c:spPr>
          <c:dLbls>
            <c:spPr>
              <a:noFill/>
              <a:ln>
                <a:noFill/>
              </a:ln>
              <a:effectLst/>
            </c:spPr>
            <c:txPr>
              <a:bodyPr/>
              <a:lstStyle/>
              <a:p>
                <a:pPr>
                  <a:defRPr sz="1100"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Лист1!$B$52</c:f>
              <c:strCache>
                <c:ptCount val="1"/>
                <c:pt idx="0">
                  <c:v>2017 год</c:v>
                </c:pt>
              </c:strCache>
            </c:strRef>
          </c:cat>
          <c:val>
            <c:numRef>
              <c:f>Лист1!$B$54</c:f>
              <c:numCache>
                <c:formatCode>General</c:formatCode>
                <c:ptCount val="1"/>
                <c:pt idx="0">
                  <c:v>1295</c:v>
                </c:pt>
              </c:numCache>
            </c:numRef>
          </c:val>
          <c:extLst xmlns:c16r2="http://schemas.microsoft.com/office/drawing/2015/06/chart">
            <c:ext xmlns:c16="http://schemas.microsoft.com/office/drawing/2014/chart" uri="{C3380CC4-5D6E-409C-BE32-E72D297353CC}">
              <c16:uniqueId val="{00000001-2C8B-4BFD-9DDC-EE57BDF3BF3F}"/>
            </c:ext>
          </c:extLst>
        </c:ser>
        <c:ser>
          <c:idx val="2"/>
          <c:order val="2"/>
          <c:tx>
            <c:strRef>
              <c:f>Лист1!$A$55</c:f>
              <c:strCache>
                <c:ptCount val="1"/>
                <c:pt idx="0">
                  <c:v>Численность населения старше трудоспособного возраста</c:v>
                </c:pt>
              </c:strCache>
            </c:strRef>
          </c:tx>
          <c:spPr>
            <a:solidFill>
              <a:srgbClr val="FFC000"/>
            </a:solidFill>
          </c:spPr>
          <c:dLbls>
            <c:spPr>
              <a:noFill/>
              <a:ln>
                <a:noFill/>
              </a:ln>
              <a:effectLst/>
            </c:spPr>
            <c:txPr>
              <a:bodyPr/>
              <a:lstStyle/>
              <a:p>
                <a:pPr>
                  <a:defRPr sz="1100"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Лист1!$B$52</c:f>
              <c:strCache>
                <c:ptCount val="1"/>
                <c:pt idx="0">
                  <c:v>2017 год</c:v>
                </c:pt>
              </c:strCache>
            </c:strRef>
          </c:cat>
          <c:val>
            <c:numRef>
              <c:f>Лист1!$B$55</c:f>
              <c:numCache>
                <c:formatCode>General</c:formatCode>
                <c:ptCount val="1"/>
                <c:pt idx="0">
                  <c:v>720</c:v>
                </c:pt>
              </c:numCache>
            </c:numRef>
          </c:val>
          <c:extLst xmlns:c16r2="http://schemas.microsoft.com/office/drawing/2015/06/chart">
            <c:ext xmlns:c16="http://schemas.microsoft.com/office/drawing/2014/chart" uri="{C3380CC4-5D6E-409C-BE32-E72D297353CC}">
              <c16:uniqueId val="{00000002-2C8B-4BFD-9DDC-EE57BDF3BF3F}"/>
            </c:ext>
          </c:extLst>
        </c:ser>
        <c:dLbls/>
        <c:axId val="114329088"/>
        <c:axId val="114330624"/>
      </c:barChart>
      <c:catAx>
        <c:axId val="114329088"/>
        <c:scaling>
          <c:orientation val="minMax"/>
        </c:scaling>
        <c:axPos val="b"/>
        <c:numFmt formatCode="General" sourceLinked="1"/>
        <c:majorTickMark val="none"/>
        <c:tickLblPos val="nextTo"/>
        <c:crossAx val="114330624"/>
        <c:crosses val="autoZero"/>
        <c:auto val="1"/>
        <c:lblAlgn val="ctr"/>
        <c:lblOffset val="100"/>
      </c:catAx>
      <c:valAx>
        <c:axId val="114330624"/>
        <c:scaling>
          <c:orientation val="minMax"/>
        </c:scaling>
        <c:axPos val="l"/>
        <c:majorGridlines/>
        <c:numFmt formatCode="General" sourceLinked="1"/>
        <c:majorTickMark val="none"/>
        <c:tickLblPos val="nextTo"/>
        <c:crossAx val="114329088"/>
        <c:crosses val="autoZero"/>
        <c:crossBetween val="between"/>
      </c:valAx>
    </c:plotArea>
    <c:legend>
      <c:legendPos val="r"/>
      <c:layout>
        <c:manualLayout>
          <c:xMode val="edge"/>
          <c:yMode val="edge"/>
          <c:x val="0.69164594371433663"/>
          <c:y val="0.27718844789071423"/>
          <c:w val="0.29684326317993376"/>
          <c:h val="0.46587135998863088"/>
        </c:manualLayout>
      </c:layout>
    </c:legend>
    <c:plotVisOnly val="1"/>
    <c:dispBlanksAs val="gap"/>
  </c:chart>
  <c:spPr>
    <a:ln>
      <a:solidFill>
        <a:schemeClr val="tx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Земли сельскохозяйственного назначения</a:t>
            </a:r>
          </a:p>
        </c:rich>
      </c:tx>
      <c:layout/>
    </c:title>
    <c:view3D>
      <c:rotX val="75"/>
      <c:perspective val="30"/>
    </c:view3D>
    <c:plotArea>
      <c:layout/>
      <c:pie3DChart>
        <c:varyColors val="1"/>
        <c:ser>
          <c:idx val="0"/>
          <c:order val="0"/>
          <c:tx>
            <c:strRef>
              <c:f>Лист1!$B$217</c:f>
              <c:strCache>
                <c:ptCount val="1"/>
                <c:pt idx="0">
                  <c:v>кол-во</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Лист1!$A$218:$A$222</c:f>
              <c:strCache>
                <c:ptCount val="5"/>
                <c:pt idx="0">
                  <c:v>пашня</c:v>
                </c:pt>
                <c:pt idx="1">
                  <c:v>сенокосы</c:v>
                </c:pt>
                <c:pt idx="2">
                  <c:v>пастбища</c:v>
                </c:pt>
                <c:pt idx="3">
                  <c:v>многолетние насаждения</c:v>
                </c:pt>
                <c:pt idx="4">
                  <c:v>залежь</c:v>
                </c:pt>
              </c:strCache>
            </c:strRef>
          </c:cat>
          <c:val>
            <c:numRef>
              <c:f>Лист1!$B$218:$B$222</c:f>
              <c:numCache>
                <c:formatCode>General</c:formatCode>
                <c:ptCount val="5"/>
                <c:pt idx="0">
                  <c:v>10262</c:v>
                </c:pt>
                <c:pt idx="1">
                  <c:v>398</c:v>
                </c:pt>
                <c:pt idx="2">
                  <c:v>730</c:v>
                </c:pt>
                <c:pt idx="3">
                  <c:v>82</c:v>
                </c:pt>
                <c:pt idx="4">
                  <c:v>601</c:v>
                </c:pt>
              </c:numCache>
            </c:numRef>
          </c:val>
          <c:extLst xmlns:c16r2="http://schemas.microsoft.com/office/drawing/2015/06/chart">
            <c:ext xmlns:c16="http://schemas.microsoft.com/office/drawing/2014/chart" uri="{C3380CC4-5D6E-409C-BE32-E72D297353CC}">
              <c16:uniqueId val="{00000000-ECEC-468E-9B97-090113AB3AF6}"/>
            </c:ext>
          </c:extLst>
        </c:ser>
        <c:dLbls>
          <c:showPercent val="1"/>
        </c:dLbls>
      </c:pie3DChart>
    </c:plotArea>
    <c:legend>
      <c:legendPos val="r"/>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a:pPr>
            <a:r>
              <a:rPr lang="ru-RU" sz="1200"/>
              <a:t>Занятость по видам экономической</a:t>
            </a:r>
            <a:r>
              <a:rPr lang="ru-RU" sz="1200" baseline="0"/>
              <a:t> деятельности</a:t>
            </a:r>
            <a:endParaRPr lang="ru-RU" sz="1200"/>
          </a:p>
        </c:rich>
      </c:tx>
      <c:layout>
        <c:manualLayout>
          <c:xMode val="edge"/>
          <c:yMode val="edge"/>
          <c:x val="0.19127948522563715"/>
          <c:y val="0.1012345679012346"/>
        </c:manualLayout>
      </c:layout>
    </c:title>
    <c:plotArea>
      <c:layout>
        <c:manualLayout>
          <c:layoutTarget val="inner"/>
          <c:xMode val="edge"/>
          <c:yMode val="edge"/>
          <c:x val="2.3655913978494633E-2"/>
          <c:y val="0.20481481481481481"/>
          <c:w val="0.90432806350300177"/>
          <c:h val="0.67160083224755152"/>
        </c:manualLayout>
      </c:layout>
      <c:barChart>
        <c:barDir val="col"/>
        <c:grouping val="clustered"/>
        <c:ser>
          <c:idx val="0"/>
          <c:order val="0"/>
          <c:tx>
            <c:strRef>
              <c:f>Лист1!$A$93</c:f>
              <c:strCache>
                <c:ptCount val="1"/>
                <c:pt idx="0">
                  <c:v>Сельское хозяйство</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Лист1!$B$93</c:f>
              <c:numCache>
                <c:formatCode>General</c:formatCode>
                <c:ptCount val="1"/>
                <c:pt idx="0">
                  <c:v>780</c:v>
                </c:pt>
              </c:numCache>
            </c:numRef>
          </c:val>
          <c:extLst xmlns:c16r2="http://schemas.microsoft.com/office/drawing/2015/06/chart">
            <c:ext xmlns:c16="http://schemas.microsoft.com/office/drawing/2014/chart" uri="{C3380CC4-5D6E-409C-BE32-E72D297353CC}">
              <c16:uniqueId val="{00000000-7249-4F18-B129-CF15A7EBE8E3}"/>
            </c:ext>
          </c:extLst>
        </c:ser>
        <c:ser>
          <c:idx val="1"/>
          <c:order val="1"/>
          <c:tx>
            <c:strRef>
              <c:f>Лист1!$A$94</c:f>
              <c:strCache>
                <c:ptCount val="1"/>
                <c:pt idx="0">
                  <c:v>Государственное управление и обеспечение
военной безопасности; социальное страхование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Лист1!$B$94</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7249-4F18-B129-CF15A7EBE8E3}"/>
            </c:ext>
          </c:extLst>
        </c:ser>
        <c:ser>
          <c:idx val="2"/>
          <c:order val="2"/>
          <c:tx>
            <c:strRef>
              <c:f>Лист1!$A$95</c:f>
              <c:strCache>
                <c:ptCount val="1"/>
                <c:pt idx="0">
                  <c:v>Образование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Лист1!$B$95</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7249-4F18-B129-CF15A7EBE8E3}"/>
            </c:ext>
          </c:extLst>
        </c:ser>
        <c:ser>
          <c:idx val="3"/>
          <c:order val="3"/>
          <c:tx>
            <c:strRef>
              <c:f>Лист1!$A$96</c:f>
              <c:strCache>
                <c:ptCount val="1"/>
                <c:pt idx="0">
                  <c:v>Здравоохранение, социальные услуги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Лист1!$B$96</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3-7249-4F18-B129-CF15A7EBE8E3}"/>
            </c:ext>
          </c:extLst>
        </c:ser>
        <c:ser>
          <c:idx val="4"/>
          <c:order val="4"/>
          <c:tx>
            <c:strRef>
              <c:f>Лист1!$A$97</c:f>
              <c:strCache>
                <c:ptCount val="1"/>
                <c:pt idx="0">
                  <c:v>Оптовая и розничная торговля; ремонт автотранспортных средств, 
мотоциклов, бытовых изделий и предметов личного пользования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Лист1!$B$97</c:f>
              <c:numCache>
                <c:formatCode>General</c:formatCode>
                <c:ptCount val="1"/>
                <c:pt idx="0">
                  <c:v>110</c:v>
                </c:pt>
              </c:numCache>
            </c:numRef>
          </c:val>
          <c:extLst xmlns:c16r2="http://schemas.microsoft.com/office/drawing/2015/06/chart">
            <c:ext xmlns:c16="http://schemas.microsoft.com/office/drawing/2014/chart" uri="{C3380CC4-5D6E-409C-BE32-E72D297353CC}">
              <c16:uniqueId val="{00000004-7249-4F18-B129-CF15A7EBE8E3}"/>
            </c:ext>
          </c:extLst>
        </c:ser>
        <c:ser>
          <c:idx val="5"/>
          <c:order val="5"/>
          <c:tx>
            <c:strRef>
              <c:f>Лист1!$A$98</c:f>
              <c:strCache>
                <c:ptCount val="1"/>
                <c:pt idx="0">
                  <c:v>Предоставление прочих коммунальных, социальных и персональных услуг</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Лист1!$B$98</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5-7249-4F18-B129-CF15A7EBE8E3}"/>
            </c:ext>
          </c:extLst>
        </c:ser>
        <c:ser>
          <c:idx val="6"/>
          <c:order val="6"/>
          <c:tx>
            <c:strRef>
              <c:f>Лист1!$A$99</c:f>
              <c:strCache>
                <c:ptCount val="1"/>
                <c:pt idx="0">
                  <c:v>Производство и распределение электроэнергии, газа и воды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Лист1!$B$99</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6-7249-4F18-B129-CF15A7EBE8E3}"/>
            </c:ext>
          </c:extLst>
        </c:ser>
        <c:ser>
          <c:idx val="7"/>
          <c:order val="7"/>
          <c:tx>
            <c:strRef>
              <c:f>Лист1!$A$100</c:f>
              <c:strCache>
                <c:ptCount val="1"/>
                <c:pt idx="0">
                  <c:v>Транспорт и связь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Лист1!$B$100</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7-7249-4F18-B129-CF15A7EBE8E3}"/>
            </c:ext>
          </c:extLst>
        </c:ser>
        <c:ser>
          <c:idx val="8"/>
          <c:order val="8"/>
          <c:tx>
            <c:strRef>
              <c:f>Лист1!$A$101</c:f>
              <c:strCache>
                <c:ptCount val="1"/>
                <c:pt idx="0">
                  <c:v>Гостиницы и рестораны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Лист1!$B$101</c:f>
              <c:numCache>
                <c:formatCode>General</c:formatCode>
                <c:ptCount val="1"/>
                <c:pt idx="0">
                  <c:v>14</c:v>
                </c:pt>
              </c:numCache>
            </c:numRef>
          </c:val>
          <c:extLst xmlns:c16r2="http://schemas.microsoft.com/office/drawing/2015/06/chart">
            <c:ext xmlns:c16="http://schemas.microsoft.com/office/drawing/2014/chart" uri="{C3380CC4-5D6E-409C-BE32-E72D297353CC}">
              <c16:uniqueId val="{00000008-7249-4F18-B129-CF15A7EBE8E3}"/>
            </c:ext>
          </c:extLst>
        </c:ser>
        <c:ser>
          <c:idx val="9"/>
          <c:order val="9"/>
          <c:tx>
            <c:strRef>
              <c:f>Лист1!$A$102</c:f>
              <c:strCache>
                <c:ptCount val="1"/>
                <c:pt idx="0">
                  <c:v>Добыча полезных ископаемых</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Лист1!$B$92</c:f>
              <c:strCache>
                <c:ptCount val="1"/>
                <c:pt idx="0">
                  <c:v>2017 год</c:v>
                </c:pt>
              </c:strCache>
            </c:strRef>
          </c:cat>
          <c:val>
            <c:numRef>
              <c:f>Лист1!$B$102</c:f>
              <c:numCache>
                <c:formatCode>General</c:formatCode>
                <c:ptCount val="1"/>
                <c:pt idx="0">
                  <c:v>190</c:v>
                </c:pt>
              </c:numCache>
            </c:numRef>
          </c:val>
          <c:extLst xmlns:c16r2="http://schemas.microsoft.com/office/drawing/2015/06/chart">
            <c:ext xmlns:c16="http://schemas.microsoft.com/office/drawing/2014/chart" uri="{C3380CC4-5D6E-409C-BE32-E72D297353CC}">
              <c16:uniqueId val="{00000009-7249-4F18-B129-CF15A7EBE8E3}"/>
            </c:ext>
          </c:extLst>
        </c:ser>
        <c:dLbls/>
        <c:axId val="113201152"/>
        <c:axId val="113202688"/>
      </c:barChart>
      <c:catAx>
        <c:axId val="113201152"/>
        <c:scaling>
          <c:orientation val="minMax"/>
        </c:scaling>
        <c:axPos val="b"/>
        <c:numFmt formatCode="General" sourceLinked="1"/>
        <c:majorTickMark val="none"/>
        <c:tickLblPos val="nextTo"/>
        <c:crossAx val="113202688"/>
        <c:crosses val="autoZero"/>
        <c:auto val="1"/>
        <c:lblAlgn val="ctr"/>
        <c:lblOffset val="100"/>
      </c:catAx>
      <c:valAx>
        <c:axId val="113202688"/>
        <c:scaling>
          <c:orientation val="minMax"/>
        </c:scaling>
        <c:delete val="1"/>
        <c:axPos val="l"/>
        <c:numFmt formatCode="General" sourceLinked="1"/>
        <c:majorTickMark val="none"/>
        <c:tickLblPos val="nextTo"/>
        <c:crossAx val="113201152"/>
        <c:crosses val="autoZero"/>
        <c:crossBetween val="between"/>
      </c:valAx>
    </c:plotArea>
    <c:legend>
      <c:legendPos val="t"/>
      <c:layout>
        <c:manualLayout>
          <c:xMode val="edge"/>
          <c:yMode val="edge"/>
          <c:x val="0.18796920184463645"/>
          <c:y val="0.16963497209907585"/>
          <c:w val="0.65958411650156645"/>
          <c:h val="0.51246071375797186"/>
        </c:manualLayout>
      </c:layout>
      <c:txPr>
        <a:bodyPr/>
        <a:lstStyle/>
        <a:p>
          <a:pPr>
            <a:defRPr sz="800" baseline="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2B50E-B16A-49D8-9526-1B8EF02DE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43267</Words>
  <Characters>327239</Characters>
  <Application>Microsoft Office Word</Application>
  <DocSecurity>0</DocSecurity>
  <Lines>2726</Lines>
  <Paragraphs>739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369767</CharactersWithSpaces>
  <SharedDoc>false</SharedDoc>
  <HLinks>
    <vt:vector size="60" baseType="variant">
      <vt:variant>
        <vt:i4>2490410</vt:i4>
      </vt:variant>
      <vt:variant>
        <vt:i4>27</vt:i4>
      </vt:variant>
      <vt:variant>
        <vt:i4>0</vt:i4>
      </vt:variant>
      <vt:variant>
        <vt:i4>5</vt:i4>
      </vt:variant>
      <vt:variant>
        <vt:lpwstr>http://www.rniiakh.com/example1000</vt:lpwstr>
      </vt:variant>
      <vt:variant>
        <vt:lpwstr/>
      </vt:variant>
      <vt:variant>
        <vt:i4>6750310</vt:i4>
      </vt:variant>
      <vt:variant>
        <vt:i4>24</vt:i4>
      </vt:variant>
      <vt:variant>
        <vt:i4>0</vt:i4>
      </vt:variant>
      <vt:variant>
        <vt:i4>5</vt:i4>
      </vt:variant>
      <vt:variant>
        <vt:lpwstr>consultantplus://offline/ref=93453EDC736F64B36EE4681A5F00C587A78FC8EEC1C25CFBAC3B0782A22346B73243A157y763I</vt:lpwstr>
      </vt:variant>
      <vt:variant>
        <vt:lpwstr/>
      </vt:variant>
      <vt:variant>
        <vt:i4>6422639</vt:i4>
      </vt:variant>
      <vt:variant>
        <vt:i4>21</vt:i4>
      </vt:variant>
      <vt:variant>
        <vt:i4>0</vt:i4>
      </vt:variant>
      <vt:variant>
        <vt:i4>5</vt:i4>
      </vt:variant>
      <vt:variant>
        <vt:lpwstr>consultantplus://offline/ref=83A2624E09157554FCE5366208CB4C641CAFBCEE914387866F5A7D39687A2565025C776602A8E145cBQ5G</vt:lpwstr>
      </vt:variant>
      <vt:variant>
        <vt:lpwstr/>
      </vt:variant>
      <vt:variant>
        <vt:i4>7798887</vt:i4>
      </vt:variant>
      <vt:variant>
        <vt:i4>18</vt:i4>
      </vt:variant>
      <vt:variant>
        <vt:i4>0</vt:i4>
      </vt:variant>
      <vt:variant>
        <vt:i4>5</vt:i4>
      </vt:variant>
      <vt:variant>
        <vt:lpwstr>consultantplus://offline/ref=A790722C4F2C627746FA515293FC45A343DD9898BDEF58884D6CAF04D06E17B712984E6940A00286Q1WDH</vt:lpwstr>
      </vt:variant>
      <vt:variant>
        <vt:lpwstr/>
      </vt:variant>
      <vt:variant>
        <vt:i4>3145830</vt:i4>
      </vt:variant>
      <vt:variant>
        <vt:i4>15</vt:i4>
      </vt:variant>
      <vt:variant>
        <vt:i4>0</vt:i4>
      </vt:variant>
      <vt:variant>
        <vt:i4>5</vt:i4>
      </vt:variant>
      <vt:variant>
        <vt:lpwstr>consultantplus://offline/ref=92EEDAAB3AC56E8F79B09CA3708B98133746398FFD3632C491B8A9171A71D3A6FA313675885277F6JBuFJ</vt:lpwstr>
      </vt:variant>
      <vt:variant>
        <vt:lpwstr/>
      </vt:variant>
      <vt:variant>
        <vt:i4>4587521</vt:i4>
      </vt:variant>
      <vt:variant>
        <vt:i4>12</vt:i4>
      </vt:variant>
      <vt:variant>
        <vt:i4>0</vt:i4>
      </vt:variant>
      <vt:variant>
        <vt:i4>5</vt:i4>
      </vt:variant>
      <vt:variant>
        <vt:lpwstr>consultantplus://offline/ref=2961864BBA61DE485F22CC5CB75D1DE171D783AE3DFA2A269D2B40D9C580CAEF62C0A98DAE9E83CBDC8925Q9r4G</vt:lpwstr>
      </vt:variant>
      <vt:variant>
        <vt:lpwstr/>
      </vt:variant>
      <vt:variant>
        <vt:i4>5046281</vt:i4>
      </vt:variant>
      <vt:variant>
        <vt:i4>9</vt:i4>
      </vt:variant>
      <vt:variant>
        <vt:i4>0</vt:i4>
      </vt:variant>
      <vt:variant>
        <vt:i4>5</vt:i4>
      </vt:variant>
      <vt:variant>
        <vt:lpwstr>consultantplus://offline/ref=883D06796915BA9CE9561C53C9663AE995B85688EF61DEFFD2E40246C2BFFC774236033227814D06759C38aCm4G</vt:lpwstr>
      </vt:variant>
      <vt:variant>
        <vt:lpwstr/>
      </vt:variant>
      <vt:variant>
        <vt:i4>5046281</vt:i4>
      </vt:variant>
      <vt:variant>
        <vt:i4>6</vt:i4>
      </vt:variant>
      <vt:variant>
        <vt:i4>0</vt:i4>
      </vt:variant>
      <vt:variant>
        <vt:i4>5</vt:i4>
      </vt:variant>
      <vt:variant>
        <vt:lpwstr>consultantplus://offline/ref=883D06796915BA9CE9561C53C9663AE995B85688EF61DEFFD2E40246C2BFFC774236033227814D06759C38aCm4G</vt:lpwstr>
      </vt:variant>
      <vt:variant>
        <vt:lpwstr/>
      </vt:variant>
      <vt:variant>
        <vt:i4>1048587</vt:i4>
      </vt:variant>
      <vt:variant>
        <vt:i4>3</vt:i4>
      </vt:variant>
      <vt:variant>
        <vt:i4>0</vt:i4>
      </vt:variant>
      <vt:variant>
        <vt:i4>5</vt:i4>
      </vt:variant>
      <vt:variant>
        <vt:lpwstr>http://msu.vrnoblduma.ru/?q=node/1328</vt:lpwstr>
      </vt:variant>
      <vt:variant>
        <vt:lpwstr/>
      </vt:variant>
      <vt:variant>
        <vt:i4>1048587</vt:i4>
      </vt:variant>
      <vt:variant>
        <vt:i4>0</vt:i4>
      </vt:variant>
      <vt:variant>
        <vt:i4>0</vt:i4>
      </vt:variant>
      <vt:variant>
        <vt:i4>5</vt:i4>
      </vt:variant>
      <vt:variant>
        <vt:lpwstr>http://msu.vrnoblduma.ru/?q=node/1328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2021-01-26T13:43:00Z</dcterms:created>
  <dcterms:modified xsi:type="dcterms:W3CDTF">2023-08-28T14:48:00Z</dcterms:modified>
</cp:coreProperties>
</file>