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CE" w:rsidRDefault="00EE7ACE" w:rsidP="00EE7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EE7ACE" w:rsidRDefault="00EE7ACE" w:rsidP="00EE7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EE7ACE" w:rsidRDefault="00EE7ACE" w:rsidP="00EE7ACE">
      <w:pPr>
        <w:pStyle w:val="8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EE7ACE" w:rsidRDefault="00EE7ACE" w:rsidP="00EE7ACE">
      <w:pPr>
        <w:pStyle w:val="8"/>
        <w:rPr>
          <w:sz w:val="24"/>
          <w:szCs w:val="24"/>
        </w:rPr>
      </w:pPr>
    </w:p>
    <w:p w:rsidR="00EE7ACE" w:rsidRDefault="00EE7ACE" w:rsidP="00EE7ACE">
      <w:pPr>
        <w:pStyle w:val="2"/>
        <w:jc w:val="center"/>
        <w:rPr>
          <w:rFonts w:ascii="Times New Roman" w:hAnsi="Times New Roman"/>
          <w:b/>
          <w:spacing w:val="120"/>
          <w:sz w:val="24"/>
          <w:szCs w:val="24"/>
        </w:rPr>
      </w:pPr>
      <w:r>
        <w:rPr>
          <w:rFonts w:ascii="Times New Roman" w:hAnsi="Times New Roman"/>
          <w:b/>
          <w:spacing w:val="120"/>
          <w:sz w:val="24"/>
          <w:szCs w:val="24"/>
        </w:rPr>
        <w:t>ПОСТАНОВЛЕНИЕ</w:t>
      </w:r>
    </w:p>
    <w:p w:rsidR="00EE7ACE" w:rsidRDefault="00EE7ACE" w:rsidP="00EE7ACE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EE7ACE" w:rsidRDefault="00EE7ACE" w:rsidP="00EE7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ACE" w:rsidRDefault="00EE3514" w:rsidP="00EE7A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15 октября 2024  года  №  </w:t>
      </w:r>
      <w:r w:rsidR="009E6BA4">
        <w:rPr>
          <w:rFonts w:ascii="Times New Roman" w:hAnsi="Times New Roman" w:cs="Times New Roman"/>
          <w:sz w:val="24"/>
          <w:szCs w:val="24"/>
          <w:u w:val="single"/>
        </w:rPr>
        <w:t>57</w:t>
      </w:r>
      <w:r w:rsidR="00EE7ACE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EE7ACE" w:rsidRDefault="00EE7ACE" w:rsidP="00EE7A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Русская Буйловка</w:t>
      </w:r>
    </w:p>
    <w:p w:rsidR="00EE7ACE" w:rsidRDefault="00EE7ACE" w:rsidP="00EE7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ACE" w:rsidRDefault="00EE7ACE" w:rsidP="00EE7ACE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EE7ACE" w:rsidRDefault="00EE7ACE" w:rsidP="00EE7ACE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Русско-Буйловского сельского поселения Павловского </w:t>
      </w:r>
    </w:p>
    <w:p w:rsidR="00EE7ACE" w:rsidRDefault="00EE7ACE" w:rsidP="00EE7ACE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от 04.02.2022 г. № 08 «Об утверждении </w:t>
      </w:r>
    </w:p>
    <w:p w:rsidR="00EE7ACE" w:rsidRDefault="00EE7ACE" w:rsidP="00EE7ACE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перечня автомобильных дорог общего пользования местного значения </w:t>
      </w:r>
    </w:p>
    <w:p w:rsidR="00EE3514" w:rsidRDefault="00EE7ACE" w:rsidP="00EE7ACE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Русско-Буйловского сельского поселения, их идентификационных номеров и категории по транспортно-эксплуатационному состоянию» </w:t>
      </w:r>
      <w:r w:rsidR="00EE3514">
        <w:rPr>
          <w:rFonts w:ascii="Times New Roman" w:hAnsi="Times New Roman" w:cs="Times New Roman"/>
          <w:b/>
          <w:sz w:val="24"/>
          <w:szCs w:val="24"/>
        </w:rPr>
        <w:t xml:space="preserve">(В редакции постановления от 09.11.2023 г. № 54) </w:t>
      </w:r>
    </w:p>
    <w:p w:rsidR="00EE7ACE" w:rsidRDefault="00EE7ACE" w:rsidP="00EE7ACE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7ACE" w:rsidRDefault="00EE7ACE" w:rsidP="00EE7AC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п.п. 5 п. 1 ст. 14 Федерального закона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4"/>
            <w:szCs w:val="24"/>
          </w:rPr>
          <w:t>2003 г</w:t>
        </w:r>
      </w:smartTag>
      <w:r>
        <w:rPr>
          <w:rFonts w:ascii="Times New Roman" w:hAnsi="Times New Roman" w:cs="Times New Roman"/>
          <w:sz w:val="24"/>
          <w:szCs w:val="24"/>
        </w:rPr>
        <w:t>. №131-ФЗ «Об общих принципах организации местного самоуправления в Российской Федерации», Федеральным законом от 08.11.2007г. № 257-ФЗ –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28.09.2009г. № 767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классификации автомобильных дорог в Российской Федерации», Приказами Минтранса Российской Федерации от 07.02.2007 г. №16 «Об утверждении Правил присвоения автомобильным дорогам идентификационных номеров» и  от 20.05.2009г. №80 «О Едином государственном реестре автомобильных дорог» администрация Русско-Буйловского   сельского  поселения</w:t>
      </w:r>
    </w:p>
    <w:p w:rsidR="00EE7ACE" w:rsidRDefault="00EE7ACE" w:rsidP="00EE7ACE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ACE" w:rsidRDefault="00EE7ACE" w:rsidP="00EE7ACE">
      <w:pPr>
        <w:autoSpaceDE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E7ACE" w:rsidRDefault="00EE7ACE" w:rsidP="00EE7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ACE" w:rsidRDefault="00EE7ACE" w:rsidP="00EE7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Излож</w:t>
      </w:r>
      <w:r w:rsidR="00EE0FD5">
        <w:rPr>
          <w:rFonts w:ascii="Times New Roman" w:hAnsi="Times New Roman" w:cs="Times New Roman"/>
          <w:sz w:val="24"/>
          <w:szCs w:val="24"/>
        </w:rPr>
        <w:t>ить в новой редакции Приложение № 1 «П</w:t>
      </w:r>
      <w:r>
        <w:rPr>
          <w:rFonts w:ascii="Times New Roman" w:hAnsi="Times New Roman" w:cs="Times New Roman"/>
          <w:sz w:val="24"/>
          <w:szCs w:val="24"/>
        </w:rPr>
        <w:t>еречень автомобильных дорог общего пользования местного значения,  Русско-Буйловского  сельского поселения, их идентификационные номера и показатели  транспортно-эксплуатационных характеристик и потребительских свойств</w:t>
      </w:r>
      <w:r w:rsidR="00EE0F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E7ACE" w:rsidRDefault="004A2253" w:rsidP="00EE7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r w:rsidR="00EE7ACE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Порядком обнародования муниципальных правовых актов Русско-Буйловского  сельского поселения, разместить на официальном сайте Русско-Буйловского  сельского поселения.</w:t>
      </w:r>
    </w:p>
    <w:p w:rsidR="00EE7ACE" w:rsidRDefault="00EE7ACE" w:rsidP="00EE7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E7ACE" w:rsidRDefault="00EE7ACE" w:rsidP="00EE7AC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2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632"/>
        <w:gridCol w:w="2516"/>
      </w:tblGrid>
      <w:tr w:rsidR="00FE113A" w:rsidRPr="003925FB" w:rsidTr="00986064">
        <w:tc>
          <w:tcPr>
            <w:tcW w:w="3120" w:type="dxa"/>
            <w:vAlign w:val="center"/>
            <w:hideMark/>
          </w:tcPr>
          <w:p w:rsidR="00FE113A" w:rsidRPr="003925FB" w:rsidRDefault="00FE113A" w:rsidP="0098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FB">
              <w:rPr>
                <w:rFonts w:ascii="Times New Roman" w:hAnsi="Times New Roman" w:cs="Times New Roman"/>
                <w:sz w:val="24"/>
                <w:szCs w:val="24"/>
              </w:rPr>
              <w:t>Глава Русско-Буйловского</w:t>
            </w:r>
          </w:p>
          <w:p w:rsidR="00FE113A" w:rsidRPr="003925FB" w:rsidRDefault="00FE113A" w:rsidP="00986064">
            <w:pPr>
              <w:rPr>
                <w:sz w:val="24"/>
                <w:szCs w:val="24"/>
              </w:rPr>
            </w:pPr>
            <w:r w:rsidRPr="003925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632" w:type="dxa"/>
            <w:hideMark/>
          </w:tcPr>
          <w:p w:rsidR="00FE113A" w:rsidRPr="003925FB" w:rsidRDefault="00FE113A" w:rsidP="00986064">
            <w:pPr>
              <w:ind w:left="163" w:hanging="163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6" w:type="dxa"/>
            <w:vAlign w:val="center"/>
            <w:hideMark/>
          </w:tcPr>
          <w:p w:rsidR="00FE113A" w:rsidRPr="003925FB" w:rsidRDefault="00FE113A" w:rsidP="00986064">
            <w:pPr>
              <w:jc w:val="center"/>
              <w:rPr>
                <w:sz w:val="24"/>
                <w:szCs w:val="24"/>
              </w:rPr>
            </w:pPr>
            <w:r w:rsidRPr="003925FB">
              <w:rPr>
                <w:rFonts w:ascii="Times New Roman" w:hAnsi="Times New Roman" w:cs="Times New Roman"/>
                <w:sz w:val="24"/>
                <w:szCs w:val="24"/>
              </w:rPr>
              <w:t>В.В. Ворфоломеева</w:t>
            </w:r>
          </w:p>
        </w:tc>
      </w:tr>
    </w:tbl>
    <w:p w:rsidR="00EE7ACE" w:rsidRDefault="00EE7ACE" w:rsidP="00EE7A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7ACE" w:rsidSect="00FE113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CE"/>
    <w:rsid w:val="001C1775"/>
    <w:rsid w:val="004013F9"/>
    <w:rsid w:val="004A2253"/>
    <w:rsid w:val="006B5DBB"/>
    <w:rsid w:val="009E6BA4"/>
    <w:rsid w:val="00AD3E9D"/>
    <w:rsid w:val="00D35F29"/>
    <w:rsid w:val="00EE0FD5"/>
    <w:rsid w:val="00EE3514"/>
    <w:rsid w:val="00EE7ACE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E7ACE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7AC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7ACE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E7A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E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E7ACE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7AC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7ACE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E7A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E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1</cp:lastModifiedBy>
  <cp:revision>4</cp:revision>
  <cp:lastPrinted>2024-11-06T07:04:00Z</cp:lastPrinted>
  <dcterms:created xsi:type="dcterms:W3CDTF">2024-10-15T10:38:00Z</dcterms:created>
  <dcterms:modified xsi:type="dcterms:W3CDTF">2024-11-06T07:04:00Z</dcterms:modified>
</cp:coreProperties>
</file>